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99" w:type="dxa"/>
        <w:tblLook w:val="04A0"/>
      </w:tblPr>
      <w:tblGrid>
        <w:gridCol w:w="3627"/>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17 sierpnia 2016 r. (poz. 1300)</w:t>
            </w:r>
          </w:p>
        </w:tc>
      </w:tr>
    </w:tbl>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proofErr w:type="gramStart"/>
      <w:r w:rsidRPr="00AE24D0">
        <w:rPr>
          <w:rFonts w:asciiTheme="minorHAnsi" w:eastAsia="Arial" w:hAnsiTheme="minorHAnsi" w:cs="Calibri"/>
          <w:b/>
          <w:bCs/>
          <w:sz w:val="20"/>
          <w:szCs w:val="20"/>
        </w:rPr>
        <w:t>Pouczenie co</w:t>
      </w:r>
      <w:proofErr w:type="gramEnd"/>
      <w:r w:rsidRPr="00AE24D0">
        <w:rPr>
          <w:rFonts w:asciiTheme="minorHAnsi" w:eastAsia="Arial" w:hAnsiTheme="minorHAnsi" w:cs="Calibri"/>
          <w:b/>
          <w:bCs/>
          <w:sz w:val="20"/>
          <w:szCs w:val="20"/>
        </w:rPr>
        <w:t xml:space="preserve">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proofErr w:type="gramStart"/>
            <w:r w:rsidRPr="00AE24D0">
              <w:rPr>
                <w:rFonts w:asciiTheme="minorHAnsi" w:hAnsiTheme="minorHAnsi" w:cs="Verdana"/>
                <w:b/>
                <w:color w:val="auto"/>
                <w:sz w:val="20"/>
                <w:szCs w:val="20"/>
              </w:rPr>
              <w:t>wskazać dlaczego</w:t>
            </w:r>
            <w:proofErr w:type="gramEnd"/>
            <w:r w:rsidRPr="00AE24D0">
              <w:rPr>
                <w:rFonts w:asciiTheme="minorHAnsi" w:hAnsiTheme="minorHAnsi" w:cs="Verdana"/>
                <w:b/>
                <w:color w:val="auto"/>
                <w:sz w:val="20"/>
                <w:szCs w:val="20"/>
              </w:rPr>
              <w:t>.</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w:t>
            </w:r>
            <w:proofErr w:type="gramStart"/>
            <w:r w:rsidRPr="00AE24D0">
              <w:rPr>
                <w:rFonts w:asciiTheme="minorHAnsi" w:hAnsiTheme="minorHAnsi" w:cs="Calibri"/>
                <w:b/>
                <w:sz w:val="20"/>
                <w:szCs w:val="20"/>
              </w:rPr>
              <w:t xml:space="preserve">2. </w:t>
            </w:r>
            <w:proofErr w:type="gramEnd"/>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w:t>
            </w:r>
            <w:proofErr w:type="gramStart"/>
            <w:r w:rsidRPr="00AE24D0">
              <w:rPr>
                <w:rFonts w:asciiTheme="minorHAnsi" w:eastAsia="Arial" w:hAnsiTheme="minorHAnsi" w:cs="Calibri"/>
                <w:sz w:val="18"/>
                <w:szCs w:val="18"/>
              </w:rPr>
              <w:t xml:space="preserve">do </w:t>
            </w:r>
            <w:r w:rsidR="00637162" w:rsidRPr="00AE24D0">
              <w:rPr>
                <w:rFonts w:asciiTheme="minorHAnsi" w:eastAsia="Arial" w:hAnsiTheme="minorHAnsi" w:cs="Calibri"/>
                <w:sz w:val="18"/>
                <w:szCs w:val="18"/>
              </w:rPr>
              <w:t xml:space="preserve"> osiągnięcia</w:t>
            </w:r>
            <w:proofErr w:type="gramEnd"/>
            <w:r w:rsidR="00637162" w:rsidRPr="00AE24D0">
              <w:rPr>
                <w:rFonts w:asciiTheme="minorHAnsi" w:eastAsia="Arial" w:hAnsiTheme="minorHAnsi" w:cs="Calibri"/>
                <w:sz w:val="18"/>
                <w:szCs w:val="18"/>
              </w:rPr>
              <w:t xml:space="preserve">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bookmarkStart w:id="0" w:name="_GoBack"/>
            <w:bookmarkEnd w:id="0"/>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w:t>
            </w:r>
            <w:proofErr w:type="gramEnd"/>
            <w:r w:rsidRPr="00AE24D0">
              <w:rPr>
                <w:rFonts w:asciiTheme="minorHAnsi" w:hAnsiTheme="minorHAnsi" w:cs="Verdana"/>
                <w:color w:val="auto"/>
                <w:sz w:val="16"/>
                <w:szCs w:val="16"/>
              </w:rPr>
              <w:t xml:space="preserve">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dotacji</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całkowite</w:t>
            </w:r>
            <w:proofErr w:type="gramEnd"/>
            <w:r w:rsidRPr="00AE24D0">
              <w:rPr>
                <w:rFonts w:asciiTheme="minorHAnsi" w:hAnsiTheme="minorHAnsi" w:cs="Verdana"/>
                <w:color w:val="auto"/>
                <w:sz w:val="16"/>
                <w:szCs w:val="16"/>
              </w:rPr>
              <w:t xml:space="preserv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w:t>
            </w:r>
            <w:proofErr w:type="spellStart"/>
            <w:r w:rsidRPr="00AE24D0">
              <w:rPr>
                <w:rFonts w:asciiTheme="minorHAnsi" w:hAnsiTheme="minorHAnsi" w:cs="Verdana"/>
                <w:color w:val="auto"/>
                <w:sz w:val="16"/>
                <w:szCs w:val="16"/>
              </w:rPr>
              <w:t>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proofErr w:type="spellEnd"/>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w:t>
            </w:r>
            <w:proofErr w:type="spellStart"/>
            <w:r w:rsidRPr="00AE24D0">
              <w:rPr>
                <w:rFonts w:asciiTheme="minorHAnsi" w:hAnsiTheme="minorHAnsi" w:cs="Verdana"/>
                <w:color w:val="auto"/>
                <w:sz w:val="16"/>
                <w:szCs w:val="16"/>
              </w:rPr>
              <w:t>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proofErr w:type="spellEnd"/>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w:t>
            </w:r>
            <w:proofErr w:type="spellStart"/>
            <w:r w:rsidRPr="00AE24D0">
              <w:rPr>
                <w:rFonts w:asciiTheme="minorHAnsi" w:hAnsiTheme="minorHAnsi" w:cs="Verdana"/>
                <w:color w:val="auto"/>
                <w:sz w:val="16"/>
                <w:szCs w:val="16"/>
              </w:rPr>
              <w:t>rzeczowego</w:t>
            </w:r>
            <w:r w:rsidR="001843BF"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1843BF" w:rsidRPr="00AE24D0">
              <w:rPr>
                <w:rFonts w:asciiTheme="minorHAnsi" w:hAnsiTheme="minorHAnsi" w:cs="Verdana"/>
                <w:color w:val="auto"/>
                <w:sz w:val="16"/>
                <w:szCs w:val="16"/>
                <w:vertAlign w:val="superscript"/>
              </w:rPr>
            </w:r>
            <w:r w:rsidR="001843BF"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proofErr w:type="spellEnd"/>
            <w:r w:rsidR="001843BF"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 xml:space="preserve">.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rodki finansowe </w:t>
            </w:r>
            <w:proofErr w:type="spellStart"/>
            <w:r w:rsidR="00A14563" w:rsidRPr="00AE24D0">
              <w:rPr>
                <w:rFonts w:asciiTheme="minorHAnsi" w:hAnsiTheme="minorHAnsi" w:cs="Calibri"/>
                <w:b/>
                <w:color w:val="auto"/>
                <w:sz w:val="20"/>
                <w:szCs w:val="20"/>
              </w:rPr>
              <w:t>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wiadczenia pieniężne od odbiorców zadania </w:t>
            </w:r>
            <w:proofErr w:type="spellStart"/>
            <w:r w:rsidR="00A14563" w:rsidRPr="00AE24D0">
              <w:rPr>
                <w:rFonts w:asciiTheme="minorHAnsi" w:hAnsiTheme="minorHAnsi" w:cs="Calibri"/>
                <w:b/>
                <w:color w:val="auto"/>
                <w:sz w:val="20"/>
                <w:szCs w:val="20"/>
              </w:rPr>
              <w:t>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 xml:space="preserve">rodki finansowe z innych źródeł </w:t>
            </w:r>
            <w:proofErr w:type="spellStart"/>
            <w:r w:rsidR="00A14563" w:rsidRPr="00AE24D0">
              <w:rPr>
                <w:rFonts w:asciiTheme="minorHAnsi" w:hAnsiTheme="minorHAnsi" w:cs="Calibri"/>
                <w:b/>
                <w:color w:val="auto"/>
                <w:sz w:val="20"/>
                <w:szCs w:val="20"/>
              </w:rPr>
              <w:t>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proofErr w:type="spellEnd"/>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gramStart"/>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proofErr w:type="gram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proofErr w:type="spellStart"/>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proofErr w:type="spellEnd"/>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dokumentu</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księgowego</w:t>
            </w:r>
            <w:proofErr w:type="gramEnd"/>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w:t>
            </w:r>
            <w:proofErr w:type="gramEnd"/>
            <w:r w:rsidR="00C02DB4" w:rsidRPr="00AE24D0">
              <w:rPr>
                <w:rFonts w:asciiTheme="minorHAnsi" w:hAnsiTheme="minorHAnsi" w:cs="Verdana"/>
                <w:color w:val="auto"/>
                <w:sz w:val="16"/>
                <w:szCs w:val="16"/>
              </w:rPr>
              <w:t xml:space="preserve">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zgodnie</w:t>
            </w:r>
            <w:proofErr w:type="gramEnd"/>
            <w:r w:rsidRPr="00AE24D0">
              <w:rPr>
                <w:rFonts w:asciiTheme="minorHAnsi" w:hAnsiTheme="minorHAnsi" w:cs="Verdana"/>
                <w:color w:val="auto"/>
                <w:sz w:val="16"/>
                <w:szCs w:val="16"/>
              </w:rPr>
              <w:t xml:space="preserv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kosztu</w:t>
            </w:r>
            <w:proofErr w:type="gramEnd"/>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pochodzących</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zapłaty</w:t>
            </w:r>
            <w:proofErr w:type="gramEnd"/>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w:t>
      </w:r>
      <w:proofErr w:type="gramEnd"/>
      <w:r w:rsidRPr="00AE24D0">
        <w:rPr>
          <w:rFonts w:asciiTheme="minorHAnsi" w:hAnsiTheme="minorHAnsi" w:cs="Verdana"/>
          <w:color w:val="auto"/>
          <w:sz w:val="20"/>
          <w:szCs w:val="20"/>
        </w:rPr>
        <w:t xml:space="preserve">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proofErr w:type="gramEnd"/>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w:t>
      </w:r>
      <w:proofErr w:type="gramEnd"/>
      <w:r w:rsidR="00234C04" w:rsidRPr="00AE24D0">
        <w:rPr>
          <w:rFonts w:asciiTheme="minorHAnsi" w:hAnsiTheme="minorHAnsi" w:cs="Verdana"/>
          <w:color w:val="auto"/>
          <w:sz w:val="20"/>
          <w:szCs w:val="20"/>
        </w:rPr>
        <w:t xml:space="preserv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w:t>
      </w:r>
      <w:proofErr w:type="gramEnd"/>
      <w:r w:rsidR="00234C04" w:rsidRPr="00AE24D0">
        <w:rPr>
          <w:rFonts w:asciiTheme="minorHAnsi" w:hAnsiTheme="minorHAnsi" w:cs="Verdana"/>
          <w:color w:val="auto"/>
          <w:sz w:val="20"/>
          <w:szCs w:val="20"/>
        </w:rPr>
        <w:t xml:space="preserve">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ochronie danych osobowych (Dz. U. </w:t>
      </w:r>
      <w:proofErr w:type="gramStart"/>
      <w:r w:rsidR="00234C04" w:rsidRPr="00AE24D0">
        <w:rPr>
          <w:rFonts w:asciiTheme="minorHAnsi" w:hAnsiTheme="minorHAnsi" w:cs="Verdana"/>
          <w:color w:val="auto"/>
          <w:sz w:val="20"/>
          <w:szCs w:val="20"/>
        </w:rPr>
        <w:t>z</w:t>
      </w:r>
      <w:proofErr w:type="gramEnd"/>
      <w:r w:rsidR="00234C04" w:rsidRPr="00AE24D0">
        <w:rPr>
          <w:rFonts w:asciiTheme="minorHAnsi" w:hAnsiTheme="minorHAnsi" w:cs="Verdana"/>
          <w:color w:val="auto"/>
          <w:sz w:val="20"/>
          <w:szCs w:val="20"/>
        </w:rPr>
        <w:t xml:space="preserve">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proofErr w:type="gramStart"/>
            <w:r w:rsidRPr="00AE24D0">
              <w:rPr>
                <w:rFonts w:asciiTheme="minorHAnsi" w:eastAsia="Arial" w:hAnsiTheme="minorHAnsi" w:cs="Calibri"/>
                <w:sz w:val="18"/>
                <w:szCs w:val="22"/>
              </w:rPr>
              <w:t>do</w:t>
            </w:r>
            <w:proofErr w:type="gramEnd"/>
            <w:r w:rsidRPr="00AE24D0">
              <w:rPr>
                <w:rFonts w:asciiTheme="minorHAnsi" w:eastAsia="Arial" w:hAnsiTheme="minorHAnsi" w:cs="Calibri"/>
                <w:sz w:val="18"/>
                <w:szCs w:val="22"/>
              </w:rPr>
              <w:t xml:space="preserve">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 xml:space="preserve">ych zadania publiczne (Dz. U. </w:t>
      </w:r>
      <w:proofErr w:type="gramStart"/>
      <w:r w:rsidR="00AB3AEE" w:rsidRPr="00221B7F">
        <w:rPr>
          <w:rFonts w:asciiTheme="minorHAnsi" w:hAnsiTheme="minorHAnsi"/>
          <w:color w:val="auto"/>
          <w:sz w:val="16"/>
          <w:szCs w:val="16"/>
        </w:rPr>
        <w:t>z</w:t>
      </w:r>
      <w:proofErr w:type="gramEnd"/>
      <w:r w:rsidR="00AB3AEE" w:rsidRPr="00221B7F">
        <w:rPr>
          <w:rFonts w:asciiTheme="minorHAnsi" w:hAnsiTheme="minorHAnsi"/>
          <w:color w:val="auto"/>
          <w:sz w:val="16"/>
          <w:szCs w:val="16"/>
        </w:rPr>
        <w:t xml:space="preserve">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xml:space="preserve">. </w:t>
      </w:r>
      <w:proofErr w:type="gramStart"/>
      <w:r w:rsidR="00BB2EB3" w:rsidRPr="00221B7F">
        <w:rPr>
          <w:rFonts w:asciiTheme="minorHAnsi" w:hAnsiTheme="minorHAnsi"/>
          <w:color w:val="auto"/>
          <w:sz w:val="16"/>
          <w:szCs w:val="16"/>
        </w:rPr>
        <w:t>zm</w:t>
      </w:r>
      <w:proofErr w:type="gramEnd"/>
      <w:r w:rsidR="00BB2EB3" w:rsidRPr="00221B7F">
        <w:rPr>
          <w:rFonts w:asciiTheme="minorHAnsi" w:hAnsiTheme="minorHAnsi"/>
          <w:color w:val="auto"/>
          <w:sz w:val="16"/>
          <w:szCs w:val="16"/>
        </w:rPr>
        <w:t>.</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3F" w:rsidRDefault="0079263F">
      <w:r>
        <w:separator/>
      </w:r>
    </w:p>
  </w:endnote>
  <w:endnote w:type="continuationSeparator" w:id="0">
    <w:p w:rsidR="0079263F" w:rsidRDefault="007926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E106D">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3F" w:rsidRDefault="0079263F">
      <w:r>
        <w:separator/>
      </w:r>
    </w:p>
  </w:footnote>
  <w:footnote w:type="continuationSeparator" w:id="0">
    <w:p w:rsidR="0079263F" w:rsidRDefault="0079263F">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podzlecenia realizacji zadania, o którym mowa w art. 16 ust. 4 ustawy z dnia 24 </w:t>
      </w:r>
      <w:proofErr w:type="gramStart"/>
      <w:r w:rsidRPr="00FB43F6">
        <w:rPr>
          <w:rFonts w:asciiTheme="minorHAnsi" w:hAnsiTheme="minorHAnsi"/>
          <w:sz w:val="18"/>
          <w:szCs w:val="18"/>
        </w:rPr>
        <w:t>kwietnia 2003  r</w:t>
      </w:r>
      <w:proofErr w:type="gramEnd"/>
      <w:r w:rsidRPr="00FB43F6">
        <w:rPr>
          <w:rFonts w:asciiTheme="minorHAnsi" w:hAnsiTheme="minorHAnsi"/>
          <w:sz w:val="18"/>
          <w:szCs w:val="18"/>
        </w:rPr>
        <w:t>.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proofErr w:type="gramStart"/>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w:t>
      </w:r>
      <w:proofErr w:type="gramEnd"/>
      <w:r w:rsidRPr="00D84A18">
        <w:rPr>
          <w:rFonts w:asciiTheme="minorHAnsi" w:hAnsiTheme="minorHAnsi"/>
          <w:sz w:val="18"/>
          <w:szCs w:val="18"/>
        </w:rPr>
        <w:t xml:space="preserve">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1037-61CE-4FCC-B0CB-EA93B1A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1043</Words>
  <Characters>7970</Characters>
  <Application>Microsoft Office Word</Application>
  <DocSecurity>0</DocSecurity>
  <Lines>66</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Prof</cp:lastModifiedBy>
  <cp:revision>2</cp:revision>
  <cp:lastPrinted>2016-05-12T13:15:00Z</cp:lastPrinted>
  <dcterms:created xsi:type="dcterms:W3CDTF">2016-12-01T13:50:00Z</dcterms:created>
  <dcterms:modified xsi:type="dcterms:W3CDTF">2016-12-01T13:50:00Z</dcterms:modified>
</cp:coreProperties>
</file>