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B2" w:rsidRDefault="003136B2" w:rsidP="00E3236D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A93E26" w:rsidRDefault="00407E82" w:rsidP="00A93E26">
      <w:pPr>
        <w:spacing w:line="360" w:lineRule="auto"/>
        <w:ind w:left="709"/>
        <w:jc w:val="righ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</w:t>
      </w:r>
      <w:r w:rsidR="00A93E26" w:rsidRPr="000C636B">
        <w:rPr>
          <w:rFonts w:ascii="Times New Roman" w:hAnsi="Times New Roman"/>
          <w:color w:val="auto"/>
          <w:szCs w:val="24"/>
        </w:rPr>
        <w:t>rojekt</w:t>
      </w:r>
    </w:p>
    <w:p w:rsidR="00377A46" w:rsidRPr="000C636B" w:rsidRDefault="00377A46" w:rsidP="00A93E26">
      <w:pPr>
        <w:spacing w:line="360" w:lineRule="auto"/>
        <w:ind w:left="709"/>
        <w:jc w:val="right"/>
        <w:rPr>
          <w:rFonts w:ascii="Times New Roman" w:hAnsi="Times New Roman"/>
          <w:color w:val="auto"/>
          <w:szCs w:val="24"/>
        </w:rPr>
      </w:pPr>
    </w:p>
    <w:p w:rsidR="00A93E26" w:rsidRPr="00BC3FD0" w:rsidRDefault="005947E2" w:rsidP="00A93E26">
      <w:pPr>
        <w:spacing w:line="360" w:lineRule="auto"/>
        <w:ind w:left="709"/>
        <w:jc w:val="center"/>
        <w:rPr>
          <w:b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UCHWAŁA Nr XLIX</w:t>
      </w:r>
      <w:r w:rsidR="00646BA1" w:rsidRPr="00BC3FD0">
        <w:rPr>
          <w:b/>
          <w:szCs w:val="24"/>
        </w:rPr>
        <w:t>/……/2018</w:t>
      </w:r>
      <w:r w:rsidR="00A93E26" w:rsidRPr="00BC3FD0">
        <w:rPr>
          <w:b/>
          <w:szCs w:val="24"/>
        </w:rPr>
        <w:t xml:space="preserve">                 </w:t>
      </w:r>
    </w:p>
    <w:p w:rsidR="00A93E26" w:rsidRPr="00BC3FD0" w:rsidRDefault="00A93E26" w:rsidP="00A93E26">
      <w:pPr>
        <w:spacing w:line="360" w:lineRule="auto"/>
        <w:ind w:left="709"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BC3FD0">
        <w:rPr>
          <w:rFonts w:ascii="Times New Roman" w:hAnsi="Times New Roman"/>
          <w:b/>
          <w:color w:val="auto"/>
          <w:szCs w:val="24"/>
        </w:rPr>
        <w:t>RADY MIEJSKIEJ w SĘPÓLNIE KRAJEŃSKIM</w:t>
      </w:r>
      <w:r w:rsidRPr="00BC3FD0">
        <w:rPr>
          <w:rFonts w:ascii="Times New Roman" w:hAnsi="Times New Roman"/>
          <w:b/>
          <w:color w:val="auto"/>
          <w:szCs w:val="24"/>
        </w:rPr>
        <w:br/>
        <w:t>z dnia</w:t>
      </w:r>
      <w:r w:rsidR="00D60F3B" w:rsidRPr="00BC3FD0">
        <w:rPr>
          <w:rFonts w:ascii="Times New Roman" w:hAnsi="Times New Roman"/>
          <w:b/>
          <w:color w:val="auto"/>
          <w:szCs w:val="24"/>
        </w:rPr>
        <w:t xml:space="preserve"> </w:t>
      </w:r>
      <w:r w:rsidR="005947E2">
        <w:rPr>
          <w:rFonts w:ascii="Times New Roman" w:hAnsi="Times New Roman"/>
          <w:b/>
          <w:color w:val="auto"/>
          <w:szCs w:val="24"/>
        </w:rPr>
        <w:t>26 września</w:t>
      </w:r>
      <w:r w:rsidR="00E3236D" w:rsidRPr="00BC3FD0">
        <w:rPr>
          <w:rFonts w:ascii="Times New Roman" w:hAnsi="Times New Roman"/>
          <w:b/>
          <w:color w:val="auto"/>
          <w:szCs w:val="24"/>
        </w:rPr>
        <w:t xml:space="preserve"> </w:t>
      </w:r>
      <w:r w:rsidRPr="00BC3FD0">
        <w:rPr>
          <w:rFonts w:ascii="Times New Roman" w:hAnsi="Times New Roman"/>
          <w:b/>
          <w:color w:val="auto"/>
          <w:szCs w:val="24"/>
        </w:rPr>
        <w:t>201</w:t>
      </w:r>
      <w:r w:rsidR="00646BA1" w:rsidRPr="00BC3FD0">
        <w:rPr>
          <w:rFonts w:ascii="Times New Roman" w:hAnsi="Times New Roman"/>
          <w:b/>
          <w:color w:val="auto"/>
          <w:szCs w:val="24"/>
        </w:rPr>
        <w:t>8</w:t>
      </w:r>
      <w:r w:rsidRPr="00BC3FD0">
        <w:rPr>
          <w:rFonts w:ascii="Times New Roman" w:hAnsi="Times New Roman"/>
          <w:b/>
          <w:bCs/>
          <w:color w:val="auto"/>
          <w:szCs w:val="24"/>
        </w:rPr>
        <w:t xml:space="preserve"> r.</w:t>
      </w:r>
    </w:p>
    <w:p w:rsidR="00A93E26" w:rsidRPr="00BC3FD0" w:rsidRDefault="00A93E26" w:rsidP="00F13394">
      <w:pPr>
        <w:spacing w:line="276" w:lineRule="auto"/>
        <w:rPr>
          <w:rFonts w:ascii="Times New Roman" w:hAnsi="Times New Roman"/>
          <w:b/>
          <w:bCs/>
          <w:color w:val="auto"/>
          <w:szCs w:val="24"/>
        </w:rPr>
      </w:pPr>
    </w:p>
    <w:p w:rsidR="00A93E26" w:rsidRPr="00B847AB" w:rsidRDefault="00A93E26" w:rsidP="00F13394">
      <w:pPr>
        <w:spacing w:line="276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B847AB">
        <w:rPr>
          <w:rFonts w:ascii="Times New Roman" w:hAnsi="Times New Roman"/>
          <w:b/>
          <w:bCs/>
          <w:color w:val="auto"/>
          <w:szCs w:val="24"/>
        </w:rPr>
        <w:t>w sprawie przyjęcia „</w:t>
      </w:r>
      <w:r w:rsidRPr="00B847AB">
        <w:rPr>
          <w:rFonts w:ascii="Times New Roman" w:hAnsi="Times New Roman"/>
          <w:b/>
          <w:color w:val="auto"/>
          <w:szCs w:val="24"/>
        </w:rPr>
        <w:t xml:space="preserve">Programu Współpracy Gminy Sępólno Krajeńskie </w:t>
      </w:r>
    </w:p>
    <w:p w:rsidR="00BC3FD0" w:rsidRDefault="00A93E26" w:rsidP="00F13394">
      <w:pPr>
        <w:spacing w:line="276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B847AB">
        <w:rPr>
          <w:rFonts w:ascii="Times New Roman" w:hAnsi="Times New Roman"/>
          <w:b/>
          <w:color w:val="auto"/>
          <w:szCs w:val="24"/>
        </w:rPr>
        <w:t xml:space="preserve">z organizacjami pozarządowymi i innymi podmiotami </w:t>
      </w:r>
    </w:p>
    <w:p w:rsidR="00A93E26" w:rsidRPr="00B847AB" w:rsidRDefault="00A93E26" w:rsidP="00F13394">
      <w:pPr>
        <w:spacing w:line="276" w:lineRule="auto"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B847AB">
        <w:rPr>
          <w:rFonts w:ascii="Times New Roman" w:eastAsia="Times New Roman" w:hAnsi="Times New Roman"/>
          <w:b/>
          <w:color w:val="auto"/>
          <w:szCs w:val="24"/>
        </w:rPr>
        <w:t xml:space="preserve">prowadzącymi działalność </w:t>
      </w:r>
      <w:r w:rsidRPr="00B847AB">
        <w:rPr>
          <w:rFonts w:ascii="Times New Roman" w:hAnsi="Times New Roman"/>
          <w:b/>
          <w:color w:val="auto"/>
          <w:szCs w:val="24"/>
        </w:rPr>
        <w:t>pożytku publicznego na rok</w:t>
      </w:r>
      <w:r w:rsidR="00646BA1">
        <w:rPr>
          <w:rFonts w:ascii="Times New Roman" w:hAnsi="Times New Roman"/>
          <w:b/>
          <w:color w:val="auto"/>
          <w:szCs w:val="24"/>
        </w:rPr>
        <w:t xml:space="preserve"> 2019</w:t>
      </w:r>
      <w:r w:rsidRPr="00B847AB">
        <w:rPr>
          <w:rFonts w:ascii="Times New Roman" w:hAnsi="Times New Roman"/>
          <w:b/>
          <w:bCs/>
          <w:color w:val="auto"/>
          <w:szCs w:val="24"/>
        </w:rPr>
        <w:t>”</w:t>
      </w:r>
    </w:p>
    <w:p w:rsidR="00A93E26" w:rsidRDefault="00A93E26" w:rsidP="00A93E26">
      <w:pPr>
        <w:spacing w:line="360" w:lineRule="auto"/>
        <w:jc w:val="center"/>
        <w:rPr>
          <w:rFonts w:ascii="Times New Roman" w:hAnsi="Times New Roman"/>
          <w:color w:val="auto"/>
          <w:szCs w:val="24"/>
        </w:rPr>
      </w:pPr>
    </w:p>
    <w:p w:rsidR="00A93E26" w:rsidRPr="00B847AB" w:rsidRDefault="00A93E26" w:rsidP="00A93E26">
      <w:pPr>
        <w:spacing w:line="360" w:lineRule="auto"/>
        <w:jc w:val="center"/>
        <w:rPr>
          <w:rFonts w:ascii="Times New Roman" w:hAnsi="Times New Roman"/>
          <w:color w:val="auto"/>
          <w:szCs w:val="24"/>
        </w:rPr>
      </w:pPr>
    </w:p>
    <w:p w:rsidR="00A93E26" w:rsidRPr="00C03570" w:rsidRDefault="00A93E26" w:rsidP="00A93E26">
      <w:pPr>
        <w:pStyle w:val="Tekstpodstawowy"/>
        <w:spacing w:line="360" w:lineRule="auto"/>
        <w:ind w:firstLine="357"/>
        <w:rPr>
          <w:b w:val="0"/>
          <w:i/>
        </w:rPr>
      </w:pPr>
      <w:r w:rsidRPr="00C03570">
        <w:rPr>
          <w:b w:val="0"/>
        </w:rPr>
        <w:t xml:space="preserve">Na podstawie </w:t>
      </w:r>
      <w:r w:rsidR="000C5C2D">
        <w:rPr>
          <w:b w:val="0"/>
        </w:rPr>
        <w:t>art. 7 ust. 1 pkt 19, art. 18 ust. 2 pkt 15 ustawy z dnia 8 marca 1990 r.                    o samorządzie gminnym (Dz. U. z 201</w:t>
      </w:r>
      <w:r w:rsidR="00646BA1">
        <w:rPr>
          <w:b w:val="0"/>
        </w:rPr>
        <w:t>8</w:t>
      </w:r>
      <w:r w:rsidR="000C5C2D">
        <w:rPr>
          <w:b w:val="0"/>
        </w:rPr>
        <w:t xml:space="preserve"> r. poz. </w:t>
      </w:r>
      <w:r w:rsidR="00646BA1">
        <w:rPr>
          <w:b w:val="0"/>
        </w:rPr>
        <w:t xml:space="preserve">994 z </w:t>
      </w:r>
      <w:proofErr w:type="spellStart"/>
      <w:r w:rsidR="00646BA1">
        <w:rPr>
          <w:b w:val="0"/>
        </w:rPr>
        <w:t>późn</w:t>
      </w:r>
      <w:proofErr w:type="spellEnd"/>
      <w:r w:rsidR="00646BA1">
        <w:rPr>
          <w:b w:val="0"/>
        </w:rPr>
        <w:t>. zm.</w:t>
      </w:r>
      <w:r w:rsidR="000C5C2D" w:rsidRPr="000C5C2D">
        <w:rPr>
          <w:b w:val="0"/>
        </w:rPr>
        <w:t>)</w:t>
      </w:r>
      <w:r w:rsidR="000C5C2D">
        <w:rPr>
          <w:b w:val="0"/>
        </w:rPr>
        <w:t xml:space="preserve"> oraz </w:t>
      </w:r>
      <w:r w:rsidR="00B41A94">
        <w:rPr>
          <w:b w:val="0"/>
        </w:rPr>
        <w:t xml:space="preserve">art. 5a ust. </w:t>
      </w:r>
      <w:r w:rsidRPr="00C03570">
        <w:rPr>
          <w:b w:val="0"/>
        </w:rPr>
        <w:t xml:space="preserve">1 ustawy z dnia 24 kwietnia 2003 r. o działalności pożytku publicznego i o wolontariacie </w:t>
      </w:r>
      <w:r w:rsidR="009B42EF">
        <w:rPr>
          <w:b w:val="0"/>
        </w:rPr>
        <w:t xml:space="preserve"> </w:t>
      </w:r>
      <w:r w:rsidRPr="000C636B">
        <w:rPr>
          <w:b w:val="0"/>
        </w:rPr>
        <w:t>(Dz. U. z 201</w:t>
      </w:r>
      <w:r w:rsidR="00646BA1">
        <w:rPr>
          <w:b w:val="0"/>
        </w:rPr>
        <w:t>8</w:t>
      </w:r>
      <w:r w:rsidRPr="000C636B">
        <w:rPr>
          <w:b w:val="0"/>
        </w:rPr>
        <w:t xml:space="preserve">r. poz. </w:t>
      </w:r>
      <w:r w:rsidR="00646BA1">
        <w:rPr>
          <w:b w:val="0"/>
        </w:rPr>
        <w:t>450</w:t>
      </w:r>
      <w:r w:rsidR="009B42EF">
        <w:rPr>
          <w:b w:val="0"/>
        </w:rPr>
        <w:t xml:space="preserve"> </w:t>
      </w:r>
      <w:r w:rsidRPr="000C636B">
        <w:rPr>
          <w:b w:val="0"/>
        </w:rPr>
        <w:t xml:space="preserve">z </w:t>
      </w:r>
      <w:proofErr w:type="spellStart"/>
      <w:r w:rsidRPr="000C636B">
        <w:rPr>
          <w:b w:val="0"/>
        </w:rPr>
        <w:t>późn</w:t>
      </w:r>
      <w:proofErr w:type="spellEnd"/>
      <w:r w:rsidRPr="000C636B">
        <w:rPr>
          <w:b w:val="0"/>
        </w:rPr>
        <w:t>. zm.)</w:t>
      </w:r>
      <w:r>
        <w:t xml:space="preserve"> </w:t>
      </w:r>
      <w:r w:rsidRPr="00C03570">
        <w:rPr>
          <w:b w:val="0"/>
        </w:rPr>
        <w:t>uchwala się, co następuje:</w:t>
      </w:r>
    </w:p>
    <w:p w:rsidR="00A93E26" w:rsidRPr="00B847AB" w:rsidRDefault="00B41A94" w:rsidP="00A93E26">
      <w:pPr>
        <w:pStyle w:val="NormalnyWeb"/>
        <w:spacing w:before="240" w:beforeAutospacing="0" w:after="0" w:afterAutospacing="0" w:line="360" w:lineRule="auto"/>
        <w:ind w:firstLine="357"/>
        <w:jc w:val="both"/>
      </w:pPr>
      <w:r>
        <w:rPr>
          <w:b/>
        </w:rPr>
        <w:t xml:space="preserve">§ </w:t>
      </w:r>
      <w:r w:rsidR="00A93E26" w:rsidRPr="00B847AB">
        <w:rPr>
          <w:b/>
        </w:rPr>
        <w:t>1.</w:t>
      </w:r>
      <w:r w:rsidR="00593004">
        <w:t xml:space="preserve"> Przyjąć „Program W</w:t>
      </w:r>
      <w:r w:rsidR="00A93E26" w:rsidRPr="00B847AB">
        <w:t>spó</w:t>
      </w:r>
      <w:r>
        <w:t xml:space="preserve">łpracy Gminy Sępólno Krajeńskie z </w:t>
      </w:r>
      <w:r w:rsidR="00A93E26" w:rsidRPr="00B847AB">
        <w:t>organizacjami pozarządowymi i innymi podmiotami prowadzącymi działalność</w:t>
      </w:r>
      <w:r w:rsidR="00646BA1">
        <w:t xml:space="preserve"> pożytku publicznego na rok 2019</w:t>
      </w:r>
      <w:r w:rsidR="00A93E26" w:rsidRPr="00B847AB">
        <w:t xml:space="preserve">”, stanowiący załącznik do niniejszej uchwały. </w:t>
      </w:r>
    </w:p>
    <w:p w:rsidR="00A93E26" w:rsidRPr="00B847AB" w:rsidRDefault="00B41A94" w:rsidP="00A93E26">
      <w:pPr>
        <w:pStyle w:val="NormalnyWeb"/>
        <w:spacing w:before="240" w:beforeAutospacing="0" w:after="0" w:afterAutospacing="0" w:line="360" w:lineRule="auto"/>
        <w:ind w:firstLine="357"/>
        <w:jc w:val="both"/>
      </w:pPr>
      <w:r>
        <w:rPr>
          <w:b/>
        </w:rPr>
        <w:t xml:space="preserve">§ </w:t>
      </w:r>
      <w:r w:rsidR="00A93E26" w:rsidRPr="00B847AB">
        <w:rPr>
          <w:b/>
        </w:rPr>
        <w:t>2</w:t>
      </w:r>
      <w:r w:rsidR="00A93E26" w:rsidRPr="00B847AB">
        <w:t xml:space="preserve">. </w:t>
      </w:r>
      <w:r>
        <w:t xml:space="preserve">Wykonanie uchwały powierza się </w:t>
      </w:r>
      <w:r w:rsidR="00A93E26" w:rsidRPr="00B847AB">
        <w:t>Burmistrzowi Sępólna Krajeńskiego.</w:t>
      </w:r>
    </w:p>
    <w:p w:rsidR="00A93E26" w:rsidRPr="00B847AB" w:rsidRDefault="00B41A94" w:rsidP="00A93E26">
      <w:pPr>
        <w:pStyle w:val="NormalnyWeb"/>
        <w:spacing w:before="240" w:beforeAutospacing="0" w:after="0" w:afterAutospacing="0" w:line="360" w:lineRule="auto"/>
        <w:ind w:firstLine="357"/>
        <w:jc w:val="both"/>
      </w:pPr>
      <w:r>
        <w:rPr>
          <w:b/>
        </w:rPr>
        <w:t xml:space="preserve">§ </w:t>
      </w:r>
      <w:r w:rsidR="00A93E26" w:rsidRPr="00B847AB">
        <w:rPr>
          <w:b/>
        </w:rPr>
        <w:t>3.</w:t>
      </w:r>
      <w:r w:rsidR="00A93E26" w:rsidRPr="00B847AB">
        <w:t xml:space="preserve"> Uchwała wchodzi w życie z dniem podjęcia.</w:t>
      </w:r>
    </w:p>
    <w:p w:rsidR="00A93E26" w:rsidRPr="00B847AB" w:rsidRDefault="00A93E26" w:rsidP="00A93E26">
      <w:pPr>
        <w:spacing w:line="360" w:lineRule="auto"/>
        <w:ind w:firstLine="708"/>
        <w:jc w:val="center"/>
        <w:rPr>
          <w:rFonts w:ascii="Times New Roman" w:hAnsi="Times New Roman"/>
          <w:color w:val="auto"/>
          <w:szCs w:val="24"/>
        </w:rPr>
      </w:pPr>
    </w:p>
    <w:p w:rsidR="00A93E26" w:rsidRPr="00B847AB" w:rsidRDefault="00A93E26" w:rsidP="00A93E26">
      <w:pPr>
        <w:spacing w:line="276" w:lineRule="auto"/>
        <w:ind w:firstLine="708"/>
        <w:jc w:val="center"/>
        <w:rPr>
          <w:rFonts w:ascii="Times New Roman" w:hAnsi="Times New Roman"/>
          <w:color w:val="auto"/>
          <w:szCs w:val="24"/>
        </w:rPr>
      </w:pPr>
    </w:p>
    <w:p w:rsidR="00A93E26" w:rsidRPr="00B847AB" w:rsidRDefault="00A93E26" w:rsidP="00A93E26">
      <w:pPr>
        <w:spacing w:line="276" w:lineRule="auto"/>
        <w:ind w:firstLine="708"/>
        <w:jc w:val="center"/>
        <w:rPr>
          <w:rFonts w:ascii="Times New Roman" w:hAnsi="Times New Roman"/>
          <w:color w:val="auto"/>
          <w:szCs w:val="24"/>
        </w:rPr>
      </w:pPr>
    </w:p>
    <w:p w:rsidR="00A93E26" w:rsidRPr="00B847AB" w:rsidRDefault="00A93E26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A93E26" w:rsidRPr="00B847AB" w:rsidRDefault="00A93E26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A93E26" w:rsidRPr="00B847AB" w:rsidRDefault="00A93E26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A93E26" w:rsidRPr="00B847AB" w:rsidRDefault="00A93E26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A93E26" w:rsidRPr="00B847AB" w:rsidRDefault="00A93E26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A93E26" w:rsidRDefault="00A93E26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5947E2" w:rsidRDefault="005947E2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5947E2" w:rsidRDefault="005947E2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5947E2" w:rsidRDefault="005947E2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407E82" w:rsidRDefault="00407E82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E3236D" w:rsidRPr="00B847AB" w:rsidRDefault="00E3236D" w:rsidP="00A93E26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A93E26" w:rsidRPr="00B847AB" w:rsidRDefault="00A93E26" w:rsidP="00A93E26">
      <w:pPr>
        <w:spacing w:line="360" w:lineRule="auto"/>
        <w:jc w:val="center"/>
        <w:rPr>
          <w:rFonts w:ascii="Times New Roman" w:hAnsi="Times New Roman"/>
          <w:color w:val="auto"/>
          <w:szCs w:val="24"/>
        </w:rPr>
      </w:pPr>
      <w:r w:rsidRPr="00B847AB">
        <w:rPr>
          <w:rFonts w:ascii="Times New Roman" w:hAnsi="Times New Roman"/>
          <w:b/>
          <w:color w:val="auto"/>
          <w:szCs w:val="24"/>
        </w:rPr>
        <w:lastRenderedPageBreak/>
        <w:t>Uzasadnienie</w:t>
      </w:r>
      <w:r w:rsidRPr="00B847AB">
        <w:rPr>
          <w:rFonts w:ascii="Times New Roman" w:hAnsi="Times New Roman"/>
          <w:color w:val="auto"/>
          <w:szCs w:val="24"/>
        </w:rPr>
        <w:t xml:space="preserve"> </w:t>
      </w:r>
    </w:p>
    <w:p w:rsidR="00A93E26" w:rsidRPr="00B847AB" w:rsidRDefault="00A93E26" w:rsidP="00A93E26">
      <w:pPr>
        <w:pStyle w:val="Tekstpodstawowy"/>
        <w:spacing w:line="276" w:lineRule="auto"/>
        <w:ind w:left="5245"/>
        <w:jc w:val="left"/>
        <w:rPr>
          <w:b w:val="0"/>
        </w:rPr>
      </w:pPr>
    </w:p>
    <w:p w:rsidR="00A93E26" w:rsidRPr="00B847AB" w:rsidRDefault="00A93E26" w:rsidP="00A93E26">
      <w:pPr>
        <w:spacing w:after="240"/>
        <w:ind w:firstLine="708"/>
        <w:jc w:val="both"/>
        <w:rPr>
          <w:color w:val="auto"/>
        </w:rPr>
      </w:pPr>
      <w:r w:rsidRPr="00B847AB">
        <w:rPr>
          <w:color w:val="auto"/>
        </w:rPr>
        <w:t xml:space="preserve">Ustawa z dnia 24 kwietnia 2003 roku o działalności pożytku publicznego </w:t>
      </w:r>
      <w:r w:rsidRPr="00B847AB">
        <w:rPr>
          <w:color w:val="auto"/>
        </w:rPr>
        <w:br/>
        <w:t xml:space="preserve">i o wolontariacie </w:t>
      </w:r>
      <w:r>
        <w:t>(</w:t>
      </w:r>
      <w:proofErr w:type="spellStart"/>
      <w:r>
        <w:t>t.j</w:t>
      </w:r>
      <w:proofErr w:type="spellEnd"/>
      <w:r>
        <w:t xml:space="preserve">. </w:t>
      </w:r>
      <w:r w:rsidRPr="008F0818">
        <w:t xml:space="preserve">Dz. U. z </w:t>
      </w:r>
      <w:r>
        <w:t>201</w:t>
      </w:r>
      <w:r w:rsidR="00646BA1">
        <w:t>8</w:t>
      </w:r>
      <w:r w:rsidRPr="00DC0C70">
        <w:t xml:space="preserve">r. poz. </w:t>
      </w:r>
      <w:r w:rsidR="00646BA1">
        <w:t>450</w:t>
      </w:r>
      <w:r w:rsidRPr="00144B38">
        <w:t xml:space="preserve"> </w:t>
      </w:r>
      <w:r w:rsidRPr="00BC4DC6">
        <w:t xml:space="preserve">z </w:t>
      </w:r>
      <w:proofErr w:type="spellStart"/>
      <w:r w:rsidRPr="00BC4DC6">
        <w:t>późn</w:t>
      </w:r>
      <w:proofErr w:type="spellEnd"/>
      <w:r w:rsidRPr="00BC4DC6">
        <w:t>. zm.</w:t>
      </w:r>
      <w:r w:rsidRPr="00E552CA">
        <w:t>)</w:t>
      </w:r>
      <w:r>
        <w:t xml:space="preserve"> </w:t>
      </w:r>
      <w:r w:rsidRPr="00B847AB">
        <w:rPr>
          <w:color w:val="auto"/>
        </w:rPr>
        <w:t>nakazuje organom administracji publicznej przy realizacji z</w:t>
      </w:r>
      <w:r>
        <w:rPr>
          <w:color w:val="auto"/>
        </w:rPr>
        <w:t xml:space="preserve">adań publicznych współpracować </w:t>
      </w:r>
      <w:r w:rsidRPr="00B847AB">
        <w:rPr>
          <w:color w:val="auto"/>
        </w:rPr>
        <w:t xml:space="preserve">z organizacjami pozarządowymi oraz podmiotami, o których mowa w art. 3 ust. 3 ustawy prowadzącymi działalność pożytku publicznego oraz określa formy tej współpracy. </w:t>
      </w:r>
    </w:p>
    <w:p w:rsidR="00A93E26" w:rsidRPr="00B847AB" w:rsidRDefault="00A93E26" w:rsidP="00A93E26">
      <w:pPr>
        <w:spacing w:after="240"/>
        <w:ind w:firstLine="708"/>
        <w:jc w:val="both"/>
        <w:rPr>
          <w:color w:val="auto"/>
        </w:rPr>
      </w:pPr>
      <w:r w:rsidRPr="00B847AB">
        <w:rPr>
          <w:color w:val="auto"/>
        </w:rPr>
        <w:t>Program współpracy dotyczy różnorodnych form współpracy, a nie jedynie zlecania zadań. Zostały w nim określone roczne zamierzenia</w:t>
      </w:r>
      <w:r>
        <w:rPr>
          <w:color w:val="auto"/>
        </w:rPr>
        <w:t>,</w:t>
      </w:r>
      <w:r w:rsidRPr="00B847AB">
        <w:rPr>
          <w:color w:val="auto"/>
        </w:rPr>
        <w:t xml:space="preserve"> priorytety </w:t>
      </w:r>
      <w:r>
        <w:rPr>
          <w:color w:val="auto"/>
        </w:rPr>
        <w:t xml:space="preserve">działania oraz </w:t>
      </w:r>
      <w:r w:rsidRPr="00B847AB">
        <w:rPr>
          <w:color w:val="auto"/>
        </w:rPr>
        <w:t xml:space="preserve">wyznaczone także cele, jakie stawiają sobie organizacje pozarządowe i samorząd </w:t>
      </w:r>
      <w:r>
        <w:rPr>
          <w:color w:val="auto"/>
        </w:rPr>
        <w:t xml:space="preserve">Gminy Sępólno Krajeńskie </w:t>
      </w:r>
      <w:r w:rsidRPr="00B847AB">
        <w:rPr>
          <w:color w:val="auto"/>
        </w:rPr>
        <w:t xml:space="preserve">w realizowanych przez siebie zadaniach. Uwzględnia on również system oceny i monitorowania realizowanych usług zarówno przez sektor samorządowy, jak i pozarządowy. Współpraca samorządu terytorialnego z organizacjami pozarządowymi jest jednym </w:t>
      </w:r>
      <w:r w:rsidRPr="00B847AB">
        <w:rPr>
          <w:color w:val="auto"/>
        </w:rPr>
        <w:br/>
        <w:t xml:space="preserve">z nieodłącznych elementów rozwoju demokratycznego społeczeństwa obywatelskiego. </w:t>
      </w:r>
      <w:r w:rsidRPr="00B847AB">
        <w:rPr>
          <w:color w:val="auto"/>
        </w:rPr>
        <w:br/>
        <w:t xml:space="preserve">Jej podstawowymi zadaniami są poprawa warunków życia mieszkańców, zapewnienie możliwości poszerzania aktywności społecznej oraz czynnego uczestnictwa w życiu Gminy. </w:t>
      </w:r>
    </w:p>
    <w:p w:rsidR="00A93E26" w:rsidRPr="00B847AB" w:rsidRDefault="00A93E26" w:rsidP="00646BA1">
      <w:pPr>
        <w:spacing w:after="240"/>
        <w:ind w:firstLine="708"/>
        <w:jc w:val="both"/>
        <w:rPr>
          <w:color w:val="auto"/>
        </w:rPr>
      </w:pPr>
      <w:r w:rsidRPr="00B847AB">
        <w:rPr>
          <w:bCs/>
          <w:color w:val="auto"/>
        </w:rPr>
        <w:t xml:space="preserve">Projekt uchwały jest wynikiem trwających doświadczeń w tworzeniu </w:t>
      </w:r>
      <w:r w:rsidRPr="00B847AB">
        <w:rPr>
          <w:bCs/>
          <w:color w:val="auto"/>
        </w:rPr>
        <w:br/>
        <w:t>i realizacji programów współpracy w Gminie.</w:t>
      </w:r>
      <w:r w:rsidRPr="00B847AB">
        <w:rPr>
          <w:color w:val="auto"/>
        </w:rPr>
        <w:t xml:space="preserve"> Program jest najważniejszym dokumentem regulującym współpracę samorządu z </w:t>
      </w:r>
      <w:r>
        <w:rPr>
          <w:color w:val="auto"/>
        </w:rPr>
        <w:t>trzecim</w:t>
      </w:r>
      <w:r w:rsidRPr="00B847AB">
        <w:rPr>
          <w:color w:val="auto"/>
        </w:rPr>
        <w:t xml:space="preserve"> sektorem i co roku uchwalanym przez</w:t>
      </w:r>
      <w:r w:rsidR="00646BA1">
        <w:rPr>
          <w:color w:val="auto"/>
        </w:rPr>
        <w:t xml:space="preserve"> Radę </w:t>
      </w:r>
      <w:r w:rsidRPr="00B847AB">
        <w:rPr>
          <w:color w:val="auto"/>
        </w:rPr>
        <w:t>M</w:t>
      </w:r>
      <w:r>
        <w:rPr>
          <w:color w:val="auto"/>
        </w:rPr>
        <w:t>iejską w Sępólnie Krajeńskim. Przyjęcie</w:t>
      </w:r>
      <w:r w:rsidRPr="00B847AB">
        <w:rPr>
          <w:color w:val="auto"/>
        </w:rPr>
        <w:t xml:space="preserve"> programu jest nie tylko spełnieniem ustawowego obowiązku, lecz także przejawem kształtowania prawdziwie partnerskiej współpracy </w:t>
      </w:r>
      <w:r>
        <w:rPr>
          <w:color w:val="auto"/>
        </w:rPr>
        <w:t>z </w:t>
      </w:r>
      <w:r w:rsidRPr="00B847AB">
        <w:rPr>
          <w:color w:val="auto"/>
        </w:rPr>
        <w:t xml:space="preserve">organizacjami pozarządowymi oraz współdziałaniem z nimi w realizacji ustawowych zadań. </w:t>
      </w:r>
    </w:p>
    <w:p w:rsidR="00A93E26" w:rsidRPr="005D1555" w:rsidRDefault="00A93E26" w:rsidP="005D1555">
      <w:pPr>
        <w:spacing w:line="276" w:lineRule="auto"/>
        <w:ind w:firstLine="708"/>
        <w:jc w:val="both"/>
        <w:rPr>
          <w:rFonts w:ascii="Times New Roman" w:hAnsi="Times New Roman"/>
          <w:bCs/>
          <w:color w:val="auto"/>
          <w:szCs w:val="24"/>
        </w:rPr>
      </w:pPr>
      <w:r w:rsidRPr="00B847AB">
        <w:rPr>
          <w:rFonts w:ascii="Times New Roman" w:hAnsi="Times New Roman"/>
          <w:color w:val="auto"/>
          <w:szCs w:val="24"/>
        </w:rPr>
        <w:t xml:space="preserve">Projekt uchwały </w:t>
      </w:r>
      <w:r w:rsidRPr="00B847AB">
        <w:rPr>
          <w:rStyle w:val="googqs-tidbit1"/>
          <w:rFonts w:ascii="Times New Roman" w:hAnsi="Times New Roman"/>
          <w:color w:val="auto"/>
          <w:szCs w:val="24"/>
          <w:specVanish w:val="0"/>
        </w:rPr>
        <w:t xml:space="preserve">został poddany konsultacjom </w:t>
      </w:r>
      <w:r w:rsidR="00B41A94">
        <w:rPr>
          <w:rFonts w:ascii="Times New Roman" w:hAnsi="Times New Roman"/>
          <w:color w:val="auto"/>
          <w:szCs w:val="24"/>
        </w:rPr>
        <w:t xml:space="preserve">z organizacjami pozarządowymi i </w:t>
      </w:r>
      <w:r w:rsidRPr="00B847AB">
        <w:rPr>
          <w:rFonts w:ascii="Times New Roman" w:hAnsi="Times New Roman"/>
          <w:color w:val="auto"/>
          <w:szCs w:val="24"/>
        </w:rPr>
        <w:t>podmiotami</w:t>
      </w:r>
      <w:r>
        <w:rPr>
          <w:rFonts w:ascii="Times New Roman" w:hAnsi="Times New Roman"/>
          <w:color w:val="auto"/>
          <w:szCs w:val="24"/>
        </w:rPr>
        <w:t>,</w:t>
      </w:r>
      <w:r w:rsidRPr="00B847AB">
        <w:rPr>
          <w:rFonts w:ascii="Times New Roman" w:hAnsi="Times New Roman"/>
          <w:color w:val="auto"/>
          <w:szCs w:val="24"/>
        </w:rPr>
        <w:t xml:space="preserve"> </w:t>
      </w:r>
      <w:r w:rsidR="00B41A94">
        <w:rPr>
          <w:rFonts w:ascii="Times New Roman" w:hAnsi="Times New Roman"/>
          <w:bCs/>
          <w:color w:val="auto"/>
          <w:szCs w:val="24"/>
        </w:rPr>
        <w:t xml:space="preserve">o których mowa w </w:t>
      </w:r>
      <w:r w:rsidRPr="00B847AB">
        <w:rPr>
          <w:rFonts w:ascii="Times New Roman" w:hAnsi="Times New Roman"/>
          <w:bCs/>
          <w:color w:val="auto"/>
          <w:szCs w:val="24"/>
        </w:rPr>
        <w:t>art. 3 ust. 3 ustawy o dzi</w:t>
      </w:r>
      <w:r w:rsidR="00B41A94">
        <w:rPr>
          <w:rFonts w:ascii="Times New Roman" w:hAnsi="Times New Roman"/>
          <w:bCs/>
          <w:color w:val="auto"/>
          <w:szCs w:val="24"/>
        </w:rPr>
        <w:t xml:space="preserve">ałalności pożytku publicznego i o wolontariacie oraz z </w:t>
      </w:r>
      <w:bookmarkStart w:id="0" w:name="_GoBack"/>
      <w:bookmarkEnd w:id="0"/>
      <w:r w:rsidRPr="00B847AB">
        <w:rPr>
          <w:rFonts w:ascii="Times New Roman" w:hAnsi="Times New Roman"/>
          <w:bCs/>
          <w:color w:val="auto"/>
          <w:szCs w:val="24"/>
        </w:rPr>
        <w:t>Sępoleńską Radą Działalności Pożytku Publicznego</w:t>
      </w:r>
      <w:r w:rsidRPr="00B847AB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>oraz uzyskał</w:t>
      </w:r>
      <w:r w:rsidRPr="00B847AB">
        <w:rPr>
          <w:rFonts w:ascii="Times New Roman" w:hAnsi="Times New Roman"/>
          <w:color w:val="auto"/>
          <w:szCs w:val="24"/>
        </w:rPr>
        <w:t xml:space="preserve"> </w:t>
      </w:r>
      <w:r w:rsidR="005B401D">
        <w:rPr>
          <w:rFonts w:ascii="Times New Roman" w:hAnsi="Times New Roman"/>
          <w:color w:val="auto"/>
          <w:szCs w:val="24"/>
        </w:rPr>
        <w:t xml:space="preserve">pozytywną </w:t>
      </w:r>
      <w:r w:rsidRPr="00B847AB">
        <w:rPr>
          <w:rFonts w:ascii="Times New Roman" w:hAnsi="Times New Roman"/>
          <w:color w:val="auto"/>
          <w:szCs w:val="24"/>
        </w:rPr>
        <w:t xml:space="preserve">opinię </w:t>
      </w:r>
      <w:r w:rsidR="00B16E0E">
        <w:rPr>
          <w:rFonts w:ascii="Times New Roman" w:hAnsi="Times New Roman"/>
          <w:color w:val="auto"/>
          <w:szCs w:val="24"/>
        </w:rPr>
        <w:t xml:space="preserve">Komisji </w:t>
      </w:r>
      <w:r w:rsidR="00B16E0E" w:rsidRPr="00B16E0E">
        <w:rPr>
          <w:rFonts w:ascii="Times New Roman" w:hAnsi="Times New Roman"/>
          <w:bCs/>
          <w:szCs w:val="24"/>
        </w:rPr>
        <w:t>Statutow</w:t>
      </w:r>
      <w:r w:rsidR="00B16E0E">
        <w:rPr>
          <w:rFonts w:ascii="Times New Roman" w:hAnsi="Times New Roman"/>
          <w:bCs/>
          <w:szCs w:val="24"/>
        </w:rPr>
        <w:t>ej</w:t>
      </w:r>
      <w:r w:rsidR="00B16E0E" w:rsidRPr="00B16E0E">
        <w:rPr>
          <w:rFonts w:ascii="Times New Roman" w:hAnsi="Times New Roman"/>
          <w:bCs/>
          <w:szCs w:val="24"/>
        </w:rPr>
        <w:t xml:space="preserve"> i Pomocy Społecznej</w:t>
      </w:r>
      <w:r w:rsidR="00B16E0E">
        <w:rPr>
          <w:rFonts w:ascii="Times New Roman" w:hAnsi="Times New Roman"/>
          <w:bCs/>
          <w:szCs w:val="24"/>
        </w:rPr>
        <w:t xml:space="preserve"> </w:t>
      </w:r>
      <w:r w:rsidRPr="003442E5">
        <w:rPr>
          <w:rFonts w:ascii="Times New Roman" w:hAnsi="Times New Roman"/>
          <w:color w:val="auto"/>
          <w:szCs w:val="24"/>
        </w:rPr>
        <w:t>Rady Miejskiej w Sępólnie Krajeńskim</w:t>
      </w:r>
      <w:r>
        <w:rPr>
          <w:rFonts w:ascii="Times New Roman" w:hAnsi="Times New Roman"/>
          <w:bCs/>
          <w:color w:val="auto"/>
          <w:szCs w:val="24"/>
        </w:rPr>
        <w:t>.</w:t>
      </w:r>
      <w:r w:rsidR="005D1555">
        <w:rPr>
          <w:rFonts w:ascii="Times New Roman" w:hAnsi="Times New Roman"/>
          <w:bCs/>
          <w:color w:val="auto"/>
          <w:szCs w:val="24"/>
        </w:rPr>
        <w:t xml:space="preserve"> </w:t>
      </w:r>
    </w:p>
    <w:p w:rsidR="00A93E26" w:rsidRPr="00B847AB" w:rsidRDefault="00A93E26" w:rsidP="00A93E26">
      <w:pPr>
        <w:pStyle w:val="NormalnyWeb"/>
        <w:spacing w:before="120" w:beforeAutospacing="0" w:after="120" w:afterAutospacing="0" w:line="276" w:lineRule="auto"/>
        <w:ind w:firstLine="709"/>
        <w:jc w:val="both"/>
      </w:pPr>
      <w:r w:rsidRPr="00B847AB">
        <w:t>W związku z powyższym podjęcie niniejszej uchwały jest w pełni uzasadnione.</w:t>
      </w:r>
    </w:p>
    <w:p w:rsidR="003A2105" w:rsidRDefault="003A2105"/>
    <w:sectPr w:rsidR="003A2105" w:rsidSect="00377A4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26"/>
    <w:rsid w:val="000C5C2D"/>
    <w:rsid w:val="00103C51"/>
    <w:rsid w:val="003136B2"/>
    <w:rsid w:val="003559E0"/>
    <w:rsid w:val="00377A46"/>
    <w:rsid w:val="003A2105"/>
    <w:rsid w:val="004012D6"/>
    <w:rsid w:val="00407E82"/>
    <w:rsid w:val="00593004"/>
    <w:rsid w:val="005947E2"/>
    <w:rsid w:val="005B401D"/>
    <w:rsid w:val="005D1555"/>
    <w:rsid w:val="00646BA1"/>
    <w:rsid w:val="009B42EF"/>
    <w:rsid w:val="00A544CF"/>
    <w:rsid w:val="00A93E26"/>
    <w:rsid w:val="00AC7DFD"/>
    <w:rsid w:val="00B16E0E"/>
    <w:rsid w:val="00B41A94"/>
    <w:rsid w:val="00BC3FD0"/>
    <w:rsid w:val="00D60F3B"/>
    <w:rsid w:val="00E3236D"/>
    <w:rsid w:val="00E917A8"/>
    <w:rsid w:val="00F1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99426-03D5-4894-8DEB-D4CFC10F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E2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3E26"/>
    <w:pPr>
      <w:widowControl/>
      <w:suppressAutoHyphens w:val="0"/>
      <w:jc w:val="both"/>
    </w:pPr>
    <w:rPr>
      <w:rFonts w:ascii="Times New Roman" w:eastAsia="Times New Roman" w:hAnsi="Times New Roman"/>
      <w:b/>
      <w:bCs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3E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3E2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googqs-tidbit1">
    <w:name w:val="goog_qs-tidbit1"/>
    <w:rsid w:val="00A93E26"/>
    <w:rPr>
      <w:vanish w:val="0"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3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394"/>
    <w:rPr>
      <w:rFonts w:ascii="Segoe UI" w:eastAsia="HG Mincho Light J" w:hAnsi="Segoe UI" w:cs="Segoe UI"/>
      <w:color w:val="000000"/>
      <w:sz w:val="18"/>
      <w:szCs w:val="18"/>
      <w:lang w:eastAsia="pl-PL"/>
    </w:rPr>
  </w:style>
  <w:style w:type="character" w:styleId="Pogrubienie">
    <w:name w:val="Strong"/>
    <w:qFormat/>
    <w:rsid w:val="00313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3464-DA27-4A82-A188-13BDFAD2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</dc:creator>
  <cp:keywords/>
  <dc:description/>
  <cp:lastModifiedBy>Kozłowska</cp:lastModifiedBy>
  <cp:revision>5</cp:revision>
  <cp:lastPrinted>2018-09-14T06:44:00Z</cp:lastPrinted>
  <dcterms:created xsi:type="dcterms:W3CDTF">2018-09-06T13:18:00Z</dcterms:created>
  <dcterms:modified xsi:type="dcterms:W3CDTF">2018-09-14T08:58:00Z</dcterms:modified>
</cp:coreProperties>
</file>