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</w:t>
      </w:r>
      <w:r w:rsidR="006F6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</w:t>
      </w:r>
      <w:r w:rsidR="006F6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</w:t>
      </w:r>
      <w:r w:rsidR="006F6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6F6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FE0B97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FE0B97"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powołania Komisji Rewizyjnej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EA67B8" w:rsidRDefault="0052401B" w:rsidP="00F6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FE0B97"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ust. 1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8 marca 1990 r. o samorządzie gminnym (Dz. U. z 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zm.)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F63715" w:rsidRPr="00F63715" w:rsidRDefault="00F63715" w:rsidP="00F63715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FE0B97" w:rsidRPr="001D0FB1" w:rsidRDefault="00FE0B97" w:rsidP="00F637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§1.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się Komisję Rewizyjną Rady Miejskiej w Sępólnie Krajeńskim w następującym składzie osobowym: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    ……………….……. –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rzewodniczący;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   ……………….……..-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astępca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rzewodniczącego;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   ……………………..-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złonek;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   ………………..…….-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złonek;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    ……………………..-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złonek.</w:t>
      </w:r>
    </w:p>
    <w:p w:rsidR="00FE0B97" w:rsidRPr="001D0FB1" w:rsidRDefault="00FE0B97" w:rsidP="00F637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z dniem podjęcia.</w:t>
      </w:r>
    </w:p>
    <w:p w:rsidR="00082C08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82C08" w:rsidRDefault="00082C08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2DB0" w:rsidRDefault="00C92DB0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0B97" w:rsidRDefault="00FE0B97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0B97" w:rsidRDefault="00FE0B97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7B8" w:rsidRDefault="0052401B" w:rsidP="00A90B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Uzasadnienie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E21394" w:rsidRDefault="001D0FB1" w:rsidP="007C75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treścią art. 18a ust. l ustawy z dnia 8 marca 1990 r. o samorządzie gminnym </w:t>
      </w:r>
      <w:r w:rsidR="00FE0B97"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zm.) </w:t>
      </w:r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ma obowiązek powołania komisji rewizyjnej, do której podstawowych obowiązków należy prowadzenie kontroli działalności burmistrza, gminnych jednostek organizacyjnych oraz jednostek pomocniczych gminy.</w:t>
      </w:r>
      <w:r w:rsidR="00941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1394" w:rsidRDefault="00E21394" w:rsidP="007C75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394">
        <w:rPr>
          <w:rFonts w:ascii="Times New Roman" w:hAnsi="Times New Roman" w:cs="Times New Roman"/>
          <w:sz w:val="24"/>
          <w:szCs w:val="24"/>
        </w:rPr>
        <w:t xml:space="preserve">Komisja rewizyjna opiniuje wykonanie budżetu gminy i występuje z wnioskiem do rady gminy w sprawie udzielenia lub nieudzielenia absolutorium </w:t>
      </w:r>
      <w:r>
        <w:rPr>
          <w:rFonts w:ascii="Times New Roman" w:hAnsi="Times New Roman" w:cs="Times New Roman"/>
          <w:sz w:val="24"/>
          <w:szCs w:val="24"/>
        </w:rPr>
        <w:t>burmistrzowi</w:t>
      </w:r>
      <w:r w:rsidRPr="00E21394">
        <w:rPr>
          <w:rFonts w:ascii="Times New Roman" w:hAnsi="Times New Roman" w:cs="Times New Roman"/>
          <w:sz w:val="24"/>
          <w:szCs w:val="24"/>
        </w:rPr>
        <w:t>. Wniosek w sprawie absolutorium podlega zaopiniowaniu przez regionalną izbę obrachunkową.</w:t>
      </w:r>
    </w:p>
    <w:p w:rsidR="000F54DD" w:rsidRDefault="00E21394" w:rsidP="009411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394">
        <w:rPr>
          <w:rFonts w:ascii="Times New Roman" w:hAnsi="Times New Roman" w:cs="Times New Roman"/>
          <w:sz w:val="24"/>
          <w:szCs w:val="24"/>
        </w:rPr>
        <w:t xml:space="preserve">W skład komisji rewizyjnej wchodzą radni, w tym przedstawiciele wszystkich klubów, z wyjątkiem radnych pełniących funkcje </w:t>
      </w:r>
      <w:r>
        <w:rPr>
          <w:rFonts w:ascii="Times New Roman" w:hAnsi="Times New Roman" w:cs="Times New Roman"/>
          <w:sz w:val="24"/>
          <w:szCs w:val="24"/>
        </w:rPr>
        <w:t>Przewodniczącego i Wiceprzewodniczących Rady</w:t>
      </w:r>
      <w:r w:rsidR="00E36E69">
        <w:rPr>
          <w:rFonts w:ascii="Times New Roman" w:hAnsi="Times New Roman" w:cs="Times New Roman"/>
          <w:sz w:val="24"/>
          <w:szCs w:val="24"/>
        </w:rPr>
        <w:t>.</w:t>
      </w:r>
    </w:p>
    <w:p w:rsidR="0033264B" w:rsidRPr="00FE0B97" w:rsidRDefault="0033264B" w:rsidP="009411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64B">
        <w:rPr>
          <w:rFonts w:ascii="Times New Roman" w:hAnsi="Times New Roman" w:cs="Times New Roman"/>
          <w:sz w:val="24"/>
          <w:szCs w:val="24"/>
        </w:rPr>
        <w:t>Zasady i tryb działania komisji rewizyjnej określa statut gminy.</w:t>
      </w:r>
      <w:bookmarkStart w:id="0" w:name="_GoBack"/>
      <w:bookmarkEnd w:id="0"/>
    </w:p>
    <w:sectPr w:rsidR="0033264B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2C08"/>
    <w:rsid w:val="0008399B"/>
    <w:rsid w:val="000856BB"/>
    <w:rsid w:val="00085827"/>
    <w:rsid w:val="00087229"/>
    <w:rsid w:val="00090A86"/>
    <w:rsid w:val="00090ABC"/>
    <w:rsid w:val="000912C0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264B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6F65AC"/>
    <w:rsid w:val="0070047A"/>
    <w:rsid w:val="007006DC"/>
    <w:rsid w:val="0070154E"/>
    <w:rsid w:val="007017D8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53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143"/>
    <w:rsid w:val="00A36BA2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0B37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394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6E69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12</cp:revision>
  <cp:lastPrinted>2014-11-25T13:30:00Z</cp:lastPrinted>
  <dcterms:created xsi:type="dcterms:W3CDTF">2014-11-25T13:22:00Z</dcterms:created>
  <dcterms:modified xsi:type="dcterms:W3CDTF">2018-11-08T16:04:00Z</dcterms:modified>
</cp:coreProperties>
</file>