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013FEA" w:rsidRPr="001B6B84">
        <w:rPr>
          <w:rFonts w:ascii="Times New Roman" w:hAnsi="Times New Roman"/>
          <w:b/>
          <w:sz w:val="24"/>
          <w:szCs w:val="24"/>
        </w:rPr>
        <w:t>Podi</w:t>
      </w:r>
      <w:r w:rsidR="0090733D" w:rsidRPr="001B6B84">
        <w:rPr>
          <w:rFonts w:ascii="Times New Roman" w:hAnsi="Times New Roman"/>
          <w:b/>
          <w:sz w:val="24"/>
          <w:szCs w:val="24"/>
        </w:rPr>
        <w:t>nspektor</w:t>
      </w:r>
      <w:bookmarkStart w:id="0" w:name="_GoBack"/>
      <w:bookmarkEnd w:id="0"/>
      <w:r w:rsidR="0090733D" w:rsidRPr="001B6B84">
        <w:rPr>
          <w:rFonts w:ascii="Times New Roman" w:hAnsi="Times New Roman"/>
          <w:b/>
          <w:sz w:val="24"/>
          <w:szCs w:val="24"/>
        </w:rPr>
        <w:t xml:space="preserve"> ds.</w:t>
      </w:r>
      <w:r w:rsidR="0090733D">
        <w:rPr>
          <w:rFonts w:ascii="Times New Roman" w:hAnsi="Times New Roman"/>
          <w:sz w:val="24"/>
          <w:szCs w:val="24"/>
        </w:rPr>
        <w:t xml:space="preserve"> 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gospodarki nieruchomościami komunalnymi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013FEA" w:rsidRPr="001B6B84">
        <w:rPr>
          <w:rFonts w:ascii="Times New Roman" w:hAnsi="Times New Roman"/>
          <w:b/>
          <w:sz w:val="24"/>
          <w:szCs w:val="24"/>
        </w:rPr>
        <w:t>Podi</w:t>
      </w:r>
      <w:r w:rsidR="0090733D" w:rsidRPr="001B6B84">
        <w:rPr>
          <w:rFonts w:ascii="Times New Roman" w:hAnsi="Times New Roman"/>
          <w:b/>
          <w:sz w:val="24"/>
          <w:szCs w:val="24"/>
        </w:rPr>
        <w:t xml:space="preserve">nspektora </w:t>
      </w:r>
      <w:r w:rsidR="001B6B84" w:rsidRPr="001B6B84">
        <w:rPr>
          <w:rFonts w:ascii="Times New Roman" w:hAnsi="Times New Roman"/>
          <w:b/>
          <w:bCs/>
          <w:sz w:val="24"/>
          <w:szCs w:val="24"/>
        </w:rPr>
        <w:t>ds. gospodarki nieruchomościami komunalnymi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B6B84" w:rsidRPr="001B6B84">
        <w:rPr>
          <w:rFonts w:ascii="Times New Roman" w:hAnsi="Times New Roman"/>
          <w:b/>
          <w:sz w:val="24"/>
          <w:szCs w:val="24"/>
        </w:rPr>
        <w:t xml:space="preserve">Podinspektor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 xml:space="preserve">ds. 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>gospodarki nieruchomościami komunalnymi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B6B84" w:rsidRPr="001B6B84">
        <w:rPr>
          <w:rFonts w:ascii="Times New Roman" w:hAnsi="Times New Roman"/>
          <w:b/>
          <w:sz w:val="24"/>
          <w:szCs w:val="24"/>
        </w:rPr>
        <w:t xml:space="preserve">Podinspektor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 xml:space="preserve">ds. 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>gospodarki nieruchomościami komunalnymi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3FEA"/>
    <w:rsid w:val="00123901"/>
    <w:rsid w:val="001617C9"/>
    <w:rsid w:val="00196394"/>
    <w:rsid w:val="001B6B84"/>
    <w:rsid w:val="00204EFF"/>
    <w:rsid w:val="002560F4"/>
    <w:rsid w:val="002A1A23"/>
    <w:rsid w:val="00336764"/>
    <w:rsid w:val="00374C63"/>
    <w:rsid w:val="003F0C22"/>
    <w:rsid w:val="00433C9B"/>
    <w:rsid w:val="00455529"/>
    <w:rsid w:val="004D48DC"/>
    <w:rsid w:val="00573739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15</cp:revision>
  <cp:lastPrinted>2018-11-27T12:56:00Z</cp:lastPrinted>
  <dcterms:created xsi:type="dcterms:W3CDTF">2018-12-10T13:18:00Z</dcterms:created>
  <dcterms:modified xsi:type="dcterms:W3CDTF">2021-03-11T14:07:00Z</dcterms:modified>
</cp:coreProperties>
</file>