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A4" w:rsidRDefault="00CC69A4" w:rsidP="000C6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67E0" w:rsidRDefault="000C67E0" w:rsidP="000C67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E85">
        <w:rPr>
          <w:rFonts w:ascii="Times New Roman" w:hAnsi="Times New Roman"/>
          <w:b/>
          <w:bCs/>
          <w:sz w:val="24"/>
          <w:szCs w:val="24"/>
        </w:rPr>
        <w:t>Umowa nr</w:t>
      </w:r>
      <w:r w:rsidR="00E245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3886">
        <w:rPr>
          <w:rFonts w:ascii="Times New Roman" w:hAnsi="Times New Roman"/>
          <w:b/>
          <w:bCs/>
          <w:sz w:val="24"/>
          <w:szCs w:val="24"/>
        </w:rPr>
        <w:t>………………………</w:t>
      </w:r>
    </w:p>
    <w:p w:rsidR="000C67E0" w:rsidRPr="00C048C2" w:rsidRDefault="000C67E0" w:rsidP="00C04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5A91" w:rsidRDefault="000C67E0" w:rsidP="00C04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TE16E0D70t00" w:hAnsi="Times New Roman"/>
          <w:b/>
          <w:sz w:val="24"/>
          <w:szCs w:val="24"/>
        </w:rPr>
      </w:pPr>
      <w:r w:rsidRPr="00C048C2">
        <w:rPr>
          <w:rFonts w:ascii="Times New Roman" w:hAnsi="Times New Roman"/>
          <w:b/>
          <w:bCs/>
          <w:sz w:val="24"/>
          <w:szCs w:val="24"/>
        </w:rPr>
        <w:t>na dzier</w:t>
      </w:r>
      <w:r w:rsidRPr="00C048C2">
        <w:rPr>
          <w:rFonts w:ascii="Times New Roman" w:eastAsia="TTE16E0D70t00" w:hAnsi="Times New Roman"/>
          <w:b/>
          <w:sz w:val="24"/>
          <w:szCs w:val="24"/>
        </w:rPr>
        <w:t>ż</w:t>
      </w:r>
      <w:r w:rsidRPr="00C048C2">
        <w:rPr>
          <w:rFonts w:ascii="Times New Roman" w:hAnsi="Times New Roman"/>
          <w:b/>
          <w:bCs/>
          <w:sz w:val="24"/>
          <w:szCs w:val="24"/>
        </w:rPr>
        <w:t>aw</w:t>
      </w:r>
      <w:r w:rsidRPr="00C048C2">
        <w:rPr>
          <w:rFonts w:ascii="Times New Roman" w:eastAsia="TTE16E0D70t00" w:hAnsi="Times New Roman"/>
          <w:b/>
          <w:sz w:val="24"/>
          <w:szCs w:val="24"/>
        </w:rPr>
        <w:t xml:space="preserve">ę </w:t>
      </w:r>
      <w:r w:rsidR="003C5A91">
        <w:rPr>
          <w:rFonts w:ascii="Times New Roman" w:eastAsia="TTE16E0D70t00" w:hAnsi="Times New Roman"/>
          <w:b/>
          <w:sz w:val="24"/>
          <w:szCs w:val="24"/>
        </w:rPr>
        <w:t>powierzchni przy stadionie miejskim ul. Chojnicka 19, 89-400 Sępólno Krajeńskie w celu prowadzenia działalności handlowo – usługowej,</w:t>
      </w:r>
    </w:p>
    <w:p w:rsidR="003C5A91" w:rsidRPr="00301955" w:rsidRDefault="003C5A91" w:rsidP="003C5A91">
      <w:pPr>
        <w:spacing w:line="360" w:lineRule="auto"/>
        <w:rPr>
          <w:rFonts w:ascii="Times New Roman" w:eastAsia="TTE16E0D70t00" w:hAnsi="Times New Roman"/>
          <w:b/>
          <w:sz w:val="2"/>
          <w:szCs w:val="24"/>
        </w:rPr>
      </w:pPr>
    </w:p>
    <w:p w:rsidR="000C67E0" w:rsidRPr="00030C88" w:rsidRDefault="003C5A91" w:rsidP="003C5A9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</w:t>
      </w:r>
      <w:r w:rsidR="00C670A8">
        <w:rPr>
          <w:rFonts w:ascii="Times New Roman" w:hAnsi="Times New Roman"/>
          <w:sz w:val="24"/>
          <w:szCs w:val="24"/>
        </w:rPr>
        <w:t>………</w:t>
      </w:r>
      <w:r w:rsidR="00F33886">
        <w:rPr>
          <w:rFonts w:ascii="Times New Roman" w:hAnsi="Times New Roman"/>
          <w:sz w:val="24"/>
          <w:szCs w:val="24"/>
        </w:rPr>
        <w:t>….</w:t>
      </w:r>
      <w:r w:rsidR="00C670A8">
        <w:rPr>
          <w:rFonts w:ascii="Times New Roman" w:hAnsi="Times New Roman"/>
          <w:sz w:val="24"/>
          <w:szCs w:val="24"/>
        </w:rPr>
        <w:t>…….</w:t>
      </w:r>
      <w:r w:rsidR="000C67E0" w:rsidRPr="00030C88">
        <w:rPr>
          <w:rFonts w:ascii="Times New Roman" w:hAnsi="Times New Roman"/>
          <w:sz w:val="24"/>
          <w:szCs w:val="24"/>
        </w:rPr>
        <w:t xml:space="preserve"> r. w Sępólnie Krajeńskim pomiędzy:</w:t>
      </w:r>
    </w:p>
    <w:p w:rsidR="000C67E0" w:rsidRPr="00030C88" w:rsidRDefault="000C67E0" w:rsidP="00730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C88">
        <w:rPr>
          <w:rFonts w:ascii="Times New Roman" w:hAnsi="Times New Roman"/>
          <w:sz w:val="24"/>
          <w:szCs w:val="24"/>
        </w:rPr>
        <w:t xml:space="preserve">Centrum Sportu i Rekreacji w Sępólnie Krajeńskim, ul. Chojnicka 19, 89-400 Sępólno Krajeńskie, reprezentowanym przez: </w:t>
      </w:r>
    </w:p>
    <w:p w:rsidR="000C67E0" w:rsidRPr="00030C88" w:rsidRDefault="000C67E0" w:rsidP="00730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C88">
        <w:rPr>
          <w:rFonts w:ascii="Times New Roman" w:hAnsi="Times New Roman"/>
          <w:sz w:val="24"/>
          <w:szCs w:val="24"/>
        </w:rPr>
        <w:t>Pana mgr inż. Marka Chart</w:t>
      </w:r>
      <w:r>
        <w:rPr>
          <w:rFonts w:ascii="Times New Roman" w:hAnsi="Times New Roman"/>
          <w:sz w:val="24"/>
          <w:szCs w:val="24"/>
        </w:rPr>
        <w:t>a</w:t>
      </w:r>
      <w:r w:rsidRPr="00030C88">
        <w:rPr>
          <w:rFonts w:ascii="Times New Roman" w:hAnsi="Times New Roman"/>
          <w:sz w:val="24"/>
          <w:szCs w:val="24"/>
        </w:rPr>
        <w:t xml:space="preserve"> - Dyrektora Centrum Sportu i Rekreacji w Sępólnie Krajeńskim</w:t>
      </w:r>
    </w:p>
    <w:p w:rsidR="000C67E0" w:rsidRPr="00030C88" w:rsidRDefault="000C67E0" w:rsidP="00730A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dalej: "Wydzierżawiającym</w:t>
      </w:r>
      <w:r w:rsidRPr="00030C88">
        <w:rPr>
          <w:rFonts w:ascii="Times New Roman" w:hAnsi="Times New Roman"/>
          <w:sz w:val="24"/>
          <w:szCs w:val="24"/>
        </w:rPr>
        <w:t xml:space="preserve">" </w:t>
      </w:r>
    </w:p>
    <w:p w:rsidR="00F33886" w:rsidRDefault="000C67E0" w:rsidP="00F33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C88">
        <w:rPr>
          <w:rFonts w:ascii="Times New Roman" w:hAnsi="Times New Roman"/>
          <w:sz w:val="24"/>
          <w:szCs w:val="24"/>
        </w:rPr>
        <w:t>a</w:t>
      </w:r>
    </w:p>
    <w:p w:rsidR="00F33886" w:rsidRDefault="00F33886" w:rsidP="00F33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F33886" w:rsidRDefault="00F33886" w:rsidP="00F33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F33886" w:rsidRDefault="00F33886" w:rsidP="00F33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 „Dzierżawcą”</w:t>
      </w:r>
    </w:p>
    <w:p w:rsidR="00F33886" w:rsidRDefault="00F33886" w:rsidP="00F33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7E0" w:rsidRPr="00F33886" w:rsidRDefault="000C67E0" w:rsidP="00F338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5FFD">
        <w:rPr>
          <w:b/>
          <w:sz w:val="24"/>
          <w:szCs w:val="24"/>
        </w:rPr>
        <w:t>§</w:t>
      </w:r>
      <w:r w:rsidR="00792ADE">
        <w:rPr>
          <w:b/>
          <w:sz w:val="24"/>
          <w:szCs w:val="24"/>
        </w:rPr>
        <w:t xml:space="preserve"> </w:t>
      </w:r>
      <w:r w:rsidRPr="00935FFD">
        <w:rPr>
          <w:b/>
          <w:sz w:val="24"/>
          <w:szCs w:val="24"/>
        </w:rPr>
        <w:t>1</w:t>
      </w:r>
    </w:p>
    <w:p w:rsidR="00C17FF2" w:rsidRPr="00C119D8" w:rsidRDefault="000C67E0" w:rsidP="00730A29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19D8">
        <w:rPr>
          <w:rFonts w:ascii="Times New Roman" w:hAnsi="Times New Roman"/>
          <w:sz w:val="24"/>
          <w:szCs w:val="24"/>
        </w:rPr>
        <w:t xml:space="preserve">Wydzierżawiający oddaje, a Dzierżawca przyjmuje do korzystania </w:t>
      </w:r>
      <w:r w:rsidR="00C119D8" w:rsidRPr="00C119D8">
        <w:rPr>
          <w:rFonts w:ascii="Times New Roman" w:hAnsi="Times New Roman"/>
          <w:color w:val="000000"/>
          <w:sz w:val="24"/>
          <w:szCs w:val="24"/>
        </w:rPr>
        <w:t>wyd</w:t>
      </w:r>
      <w:r w:rsidR="00725713">
        <w:rPr>
          <w:rFonts w:ascii="Times New Roman" w:hAnsi="Times New Roman"/>
          <w:color w:val="000000"/>
          <w:sz w:val="24"/>
          <w:szCs w:val="24"/>
        </w:rPr>
        <w:t>zieloną część działki o pow. 2</w:t>
      </w:r>
      <w:r w:rsidR="00BD2C3E">
        <w:rPr>
          <w:rFonts w:ascii="Times New Roman" w:hAnsi="Times New Roman"/>
          <w:color w:val="000000"/>
          <w:sz w:val="24"/>
          <w:szCs w:val="24"/>
        </w:rPr>
        <w:t>00</w:t>
      </w:r>
      <w:r w:rsidR="00C119D8" w:rsidRPr="00C119D8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="00C119D8" w:rsidRPr="00C119D8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C119D8" w:rsidRPr="00C119D8">
        <w:rPr>
          <w:rFonts w:ascii="Times New Roman" w:hAnsi="Times New Roman"/>
          <w:color w:val="000000"/>
          <w:sz w:val="24"/>
          <w:szCs w:val="24"/>
        </w:rPr>
        <w:t xml:space="preserve">, położonej w Sępólnie Krajeńskim przy ulicy Chojnickiej 19 </w:t>
      </w:r>
      <w:r w:rsidR="00BD2C3E">
        <w:rPr>
          <w:rFonts w:ascii="Times New Roman" w:hAnsi="Times New Roman"/>
          <w:color w:val="000000"/>
          <w:sz w:val="24"/>
          <w:szCs w:val="24"/>
        </w:rPr>
        <w:t>( </w:t>
      </w:r>
      <w:r w:rsidR="00C17FF2" w:rsidRPr="00C119D8">
        <w:rPr>
          <w:rFonts w:ascii="Times New Roman" w:hAnsi="Times New Roman"/>
          <w:sz w:val="24"/>
          <w:szCs w:val="24"/>
        </w:rPr>
        <w:t>miejsce dzierżawy określa szkic stanowiący załącznik nr 1 umowy)</w:t>
      </w:r>
      <w:r w:rsidRPr="00C119D8">
        <w:rPr>
          <w:rFonts w:ascii="Times New Roman" w:hAnsi="Times New Roman"/>
          <w:sz w:val="24"/>
          <w:szCs w:val="24"/>
        </w:rPr>
        <w:t xml:space="preserve">, stanowiący własność </w:t>
      </w:r>
      <w:r w:rsidRPr="00C119D8">
        <w:rPr>
          <w:rFonts w:ascii="Times New Roman" w:hAnsi="Times New Roman"/>
          <w:spacing w:val="-3"/>
          <w:sz w:val="24"/>
          <w:szCs w:val="24"/>
        </w:rPr>
        <w:t>Gminy Sępólno Krajeńskie, oddany w trwały zarząd Wydzierżawiającemu</w:t>
      </w:r>
      <w:r w:rsidRPr="00C119D8">
        <w:rPr>
          <w:rFonts w:ascii="Times New Roman" w:hAnsi="Times New Roman"/>
          <w:sz w:val="24"/>
          <w:szCs w:val="24"/>
        </w:rPr>
        <w:t xml:space="preserve">, zwany dalej „Nieruchomością”. </w:t>
      </w:r>
    </w:p>
    <w:p w:rsidR="000C67E0" w:rsidRPr="000A7EFA" w:rsidRDefault="000C67E0" w:rsidP="00730A29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19D8">
        <w:rPr>
          <w:rFonts w:ascii="Times New Roman" w:hAnsi="Times New Roman"/>
          <w:sz w:val="24"/>
          <w:szCs w:val="24"/>
        </w:rPr>
        <w:t>Nieruchomość zostaje wy</w:t>
      </w:r>
      <w:r w:rsidR="00C119D8" w:rsidRPr="00C119D8">
        <w:rPr>
          <w:rFonts w:ascii="Times New Roman" w:hAnsi="Times New Roman"/>
          <w:sz w:val="24"/>
          <w:szCs w:val="24"/>
        </w:rPr>
        <w:t xml:space="preserve">dzierżawiona z przeznaczeniem </w:t>
      </w:r>
      <w:r w:rsidR="00C119D8" w:rsidRPr="00C119D8">
        <w:rPr>
          <w:rFonts w:ascii="Times New Roman" w:hAnsi="Times New Roman"/>
          <w:color w:val="000000"/>
          <w:sz w:val="24"/>
          <w:szCs w:val="24"/>
        </w:rPr>
        <w:t xml:space="preserve">na prowadzenie zaplecza gastronomicznego wraz z napojami alkoholowymi </w:t>
      </w:r>
      <w:r w:rsidR="005A61A7">
        <w:rPr>
          <w:rFonts w:ascii="Times New Roman" w:hAnsi="Times New Roman"/>
          <w:color w:val="000000"/>
          <w:sz w:val="24"/>
          <w:szCs w:val="24"/>
        </w:rPr>
        <w:t xml:space="preserve">oraz piwem </w:t>
      </w:r>
      <w:r w:rsidR="00C119D8" w:rsidRPr="00C119D8">
        <w:rPr>
          <w:rFonts w:ascii="Times New Roman" w:hAnsi="Times New Roman"/>
          <w:color w:val="000000"/>
          <w:sz w:val="24"/>
          <w:szCs w:val="24"/>
        </w:rPr>
        <w:t xml:space="preserve">zawierającymi do 4,5% alkoholu </w:t>
      </w:r>
      <w:r w:rsidR="00474AB7" w:rsidRPr="00C119D8">
        <w:rPr>
          <w:rFonts w:ascii="Times New Roman" w:eastAsia="Times New Roman" w:hAnsi="Times New Roman"/>
          <w:sz w:val="24"/>
          <w:szCs w:val="24"/>
          <w:lang w:eastAsia="pl-PL"/>
        </w:rPr>
        <w:t xml:space="preserve">podczas </w:t>
      </w:r>
      <w:r w:rsidR="004270FF" w:rsidRPr="00C119D8">
        <w:rPr>
          <w:rFonts w:ascii="Times New Roman" w:eastAsia="Times New Roman" w:hAnsi="Times New Roman"/>
          <w:sz w:val="24"/>
          <w:szCs w:val="24"/>
          <w:lang w:eastAsia="pl-PL"/>
        </w:rPr>
        <w:t>imprezy pod nazwą Jarmark Świętego Wawrzyńca, która odbędzie w dni</w:t>
      </w:r>
      <w:r w:rsidR="00F33886">
        <w:rPr>
          <w:rFonts w:ascii="Times New Roman" w:eastAsia="Times New Roman" w:hAnsi="Times New Roman"/>
          <w:sz w:val="24"/>
          <w:szCs w:val="24"/>
          <w:lang w:eastAsia="pl-PL"/>
        </w:rPr>
        <w:t>u 13</w:t>
      </w:r>
      <w:r w:rsidR="004270FF" w:rsidRPr="00C119D8">
        <w:rPr>
          <w:rFonts w:ascii="Times New Roman" w:eastAsia="Times New Roman" w:hAnsi="Times New Roman"/>
          <w:sz w:val="24"/>
          <w:szCs w:val="24"/>
          <w:lang w:eastAsia="pl-PL"/>
        </w:rPr>
        <w:t xml:space="preserve"> sierpnia 201</w:t>
      </w:r>
      <w:r w:rsidR="00F3388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4270FF" w:rsidRPr="00C119D8">
        <w:rPr>
          <w:rFonts w:ascii="Times New Roman" w:eastAsia="Times New Roman" w:hAnsi="Times New Roman"/>
          <w:sz w:val="24"/>
          <w:szCs w:val="24"/>
          <w:lang w:eastAsia="pl-PL"/>
        </w:rPr>
        <w:t>r,</w:t>
      </w:r>
      <w:r w:rsidR="000A7EFA">
        <w:rPr>
          <w:rFonts w:ascii="Times New Roman" w:hAnsi="Times New Roman"/>
          <w:sz w:val="24"/>
          <w:szCs w:val="24"/>
        </w:rPr>
        <w:t>.</w:t>
      </w:r>
    </w:p>
    <w:p w:rsidR="000A7EFA" w:rsidRDefault="000A7EFA" w:rsidP="000A7EFA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A7EFA">
        <w:rPr>
          <w:rFonts w:ascii="Times New Roman" w:hAnsi="Times New Roman"/>
          <w:sz w:val="24"/>
          <w:szCs w:val="24"/>
        </w:rPr>
        <w:t xml:space="preserve">Sprzedaż oraz konsumpcja alkoholu </w:t>
      </w:r>
      <w:r w:rsidR="00B913B9">
        <w:rPr>
          <w:rFonts w:ascii="Times New Roman" w:hAnsi="Times New Roman"/>
          <w:sz w:val="24"/>
          <w:szCs w:val="24"/>
        </w:rPr>
        <w:t xml:space="preserve">może </w:t>
      </w:r>
      <w:r w:rsidRPr="000A7EFA">
        <w:rPr>
          <w:rFonts w:ascii="Times New Roman" w:hAnsi="Times New Roman"/>
          <w:sz w:val="24"/>
          <w:szCs w:val="24"/>
        </w:rPr>
        <w:t>odbywać się tylko i wyłącznie na terenie dzierżawy.</w:t>
      </w:r>
    </w:p>
    <w:p w:rsidR="00B913B9" w:rsidRPr="000A7EFA" w:rsidRDefault="00B913B9" w:rsidP="000A7EFA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Wydzierżawiający udostępnia jedno przyłącze prądowe (32A), znajdujące się przy hali sportowej (przyłącze prądowe zaznaczone na załączniku nr 1 niniejszej umowy).</w:t>
      </w:r>
    </w:p>
    <w:p w:rsidR="000A7EFA" w:rsidRPr="00C119D8" w:rsidRDefault="000A7EFA" w:rsidP="000A7EFA">
      <w:pPr>
        <w:pStyle w:val="Akapitzlist"/>
        <w:widowControl w:val="0"/>
        <w:suppressAutoHyphens/>
        <w:spacing w:after="0" w:line="240" w:lineRule="auto"/>
        <w:ind w:left="28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67E0" w:rsidRPr="00131427" w:rsidRDefault="000C67E0" w:rsidP="00730A29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5A06CF" w:rsidRPr="00730A29" w:rsidRDefault="000C67E0" w:rsidP="00730A29">
      <w:pPr>
        <w:numPr>
          <w:ilvl w:val="0"/>
          <w:numId w:val="1"/>
        </w:numPr>
        <w:tabs>
          <w:tab w:val="clear" w:pos="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127C">
        <w:rPr>
          <w:rFonts w:ascii="Times New Roman" w:hAnsi="Times New Roman"/>
          <w:sz w:val="24"/>
          <w:szCs w:val="24"/>
        </w:rPr>
        <w:t xml:space="preserve">Okres </w:t>
      </w:r>
      <w:r w:rsidRPr="00B458C0">
        <w:rPr>
          <w:rFonts w:ascii="Times New Roman" w:hAnsi="Times New Roman"/>
          <w:sz w:val="24"/>
          <w:szCs w:val="24"/>
        </w:rPr>
        <w:t xml:space="preserve">dzierżawy ustala się </w:t>
      </w:r>
      <w:r w:rsidR="00F33886">
        <w:rPr>
          <w:rFonts w:ascii="Times New Roman" w:hAnsi="Times New Roman"/>
          <w:sz w:val="24"/>
          <w:szCs w:val="24"/>
        </w:rPr>
        <w:t>na dzień 13</w:t>
      </w:r>
      <w:r w:rsidR="004270FF">
        <w:rPr>
          <w:rFonts w:ascii="Times New Roman" w:hAnsi="Times New Roman"/>
          <w:sz w:val="24"/>
          <w:szCs w:val="24"/>
        </w:rPr>
        <w:t xml:space="preserve"> sierpień</w:t>
      </w:r>
      <w:r w:rsidR="00F33886">
        <w:rPr>
          <w:rFonts w:ascii="Times New Roman" w:hAnsi="Times New Roman"/>
          <w:sz w:val="24"/>
          <w:szCs w:val="24"/>
        </w:rPr>
        <w:t xml:space="preserve"> 2016</w:t>
      </w:r>
      <w:r w:rsidRPr="00B458C0">
        <w:rPr>
          <w:rFonts w:ascii="Times New Roman" w:hAnsi="Times New Roman"/>
          <w:sz w:val="24"/>
          <w:szCs w:val="24"/>
        </w:rPr>
        <w:t>r.</w:t>
      </w:r>
      <w:r w:rsidR="004270FF">
        <w:rPr>
          <w:rFonts w:ascii="Times New Roman" w:hAnsi="Times New Roman"/>
          <w:sz w:val="24"/>
          <w:szCs w:val="24"/>
        </w:rPr>
        <w:t xml:space="preserve"> w godzinach</w:t>
      </w:r>
      <w:r w:rsidR="005A06CF">
        <w:rPr>
          <w:rFonts w:ascii="Times New Roman" w:hAnsi="Times New Roman"/>
          <w:sz w:val="24"/>
          <w:szCs w:val="24"/>
        </w:rPr>
        <w:t xml:space="preserve"> 13</w:t>
      </w:r>
      <w:r w:rsidR="005A06CF" w:rsidRPr="005A06CF">
        <w:rPr>
          <w:rFonts w:ascii="Times New Roman" w:hAnsi="Times New Roman"/>
          <w:sz w:val="24"/>
          <w:szCs w:val="24"/>
          <w:u w:val="single"/>
          <w:vertAlign w:val="superscript"/>
        </w:rPr>
        <w:t>00</w:t>
      </w:r>
      <w:r w:rsidR="005A06CF">
        <w:rPr>
          <w:rFonts w:ascii="Times New Roman" w:hAnsi="Times New Roman"/>
          <w:sz w:val="24"/>
          <w:szCs w:val="24"/>
        </w:rPr>
        <w:t xml:space="preserve"> – 23</w:t>
      </w:r>
      <w:r w:rsidR="005A06CF" w:rsidRPr="005A06CF">
        <w:rPr>
          <w:rFonts w:ascii="Times New Roman" w:hAnsi="Times New Roman"/>
          <w:sz w:val="24"/>
          <w:szCs w:val="24"/>
          <w:u w:val="single"/>
          <w:vertAlign w:val="superscript"/>
        </w:rPr>
        <w:t>00</w:t>
      </w:r>
      <w:r w:rsidR="005A06CF">
        <w:rPr>
          <w:rFonts w:ascii="Times New Roman" w:hAnsi="Times New Roman"/>
          <w:sz w:val="24"/>
          <w:szCs w:val="24"/>
        </w:rPr>
        <w:t xml:space="preserve"> w czasie </w:t>
      </w:r>
      <w:r w:rsidR="004270FF">
        <w:rPr>
          <w:rFonts w:ascii="Times New Roman" w:hAnsi="Times New Roman"/>
          <w:sz w:val="24"/>
          <w:szCs w:val="24"/>
        </w:rPr>
        <w:t xml:space="preserve"> trwania Jarmarku Świętego Wawrzyńca.</w:t>
      </w:r>
    </w:p>
    <w:p w:rsidR="004270FF" w:rsidRPr="004270FF" w:rsidRDefault="004270FF" w:rsidP="00730A29">
      <w:pPr>
        <w:pStyle w:val="Akapitzlist"/>
        <w:keepNext/>
        <w:spacing w:line="240" w:lineRule="auto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4270FF" w:rsidRDefault="00B913B9" w:rsidP="00730A29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Dzierżawca</w:t>
      </w:r>
      <w:r w:rsidR="004270FF" w:rsidRPr="004270FF">
        <w:rPr>
          <w:rFonts w:ascii="Times New Roman" w:hAnsi="Times New Roman"/>
          <w:sz w:val="24"/>
          <w:szCs w:val="24"/>
        </w:rPr>
        <w:t xml:space="preserve"> zobowiązuje się do:</w:t>
      </w:r>
    </w:p>
    <w:p w:rsidR="004270FF" w:rsidRDefault="004270FF" w:rsidP="00730A2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C5A91" w:rsidRPr="004270FF">
        <w:rPr>
          <w:rFonts w:ascii="Times New Roman" w:hAnsi="Times New Roman"/>
          <w:sz w:val="24"/>
          <w:szCs w:val="24"/>
        </w:rPr>
        <w:t>yposażeni</w:t>
      </w:r>
      <w:r w:rsidR="00153E3D">
        <w:rPr>
          <w:rFonts w:ascii="Times New Roman" w:hAnsi="Times New Roman"/>
          <w:sz w:val="24"/>
          <w:szCs w:val="24"/>
        </w:rPr>
        <w:t>a</w:t>
      </w:r>
      <w:r w:rsidR="003C5A91" w:rsidRPr="004270FF">
        <w:rPr>
          <w:rFonts w:ascii="Times New Roman" w:hAnsi="Times New Roman"/>
          <w:sz w:val="24"/>
          <w:szCs w:val="24"/>
        </w:rPr>
        <w:t xml:space="preserve"> ogródków gastronomicznych w </w:t>
      </w:r>
      <w:proofErr w:type="spellStart"/>
      <w:r w:rsidR="003C5A91" w:rsidRPr="004270FF">
        <w:rPr>
          <w:rFonts w:ascii="Times New Roman" w:hAnsi="Times New Roman"/>
          <w:sz w:val="24"/>
          <w:szCs w:val="24"/>
        </w:rPr>
        <w:t>ławostoły</w:t>
      </w:r>
      <w:proofErr w:type="spellEnd"/>
      <w:r w:rsidR="003C5A91" w:rsidRPr="004270FF">
        <w:rPr>
          <w:rFonts w:ascii="Times New Roman" w:hAnsi="Times New Roman"/>
          <w:sz w:val="24"/>
          <w:szCs w:val="24"/>
        </w:rPr>
        <w:t xml:space="preserve"> wraz z parasolami na nie mniej, niż 400 osób (40 kompletów + 20 parasoli).</w:t>
      </w:r>
    </w:p>
    <w:p w:rsidR="004270FF" w:rsidRDefault="004270FF" w:rsidP="00730A2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C5A91" w:rsidRPr="004270FF">
        <w:rPr>
          <w:rFonts w:ascii="Times New Roman" w:hAnsi="Times New Roman"/>
          <w:sz w:val="24"/>
          <w:szCs w:val="24"/>
        </w:rPr>
        <w:t>ykonani</w:t>
      </w:r>
      <w:r w:rsidR="00153E3D">
        <w:rPr>
          <w:rFonts w:ascii="Times New Roman" w:hAnsi="Times New Roman"/>
          <w:sz w:val="24"/>
          <w:szCs w:val="24"/>
        </w:rPr>
        <w:t>a</w:t>
      </w:r>
      <w:r w:rsidR="003C5A91" w:rsidRPr="004270FF">
        <w:rPr>
          <w:rFonts w:ascii="Times New Roman" w:hAnsi="Times New Roman"/>
          <w:sz w:val="24"/>
          <w:szCs w:val="24"/>
        </w:rPr>
        <w:t xml:space="preserve"> zadaszenia przynajmniej części ogródków.</w:t>
      </w:r>
    </w:p>
    <w:p w:rsidR="004270FF" w:rsidRDefault="004270FF" w:rsidP="00730A2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C5A91" w:rsidRPr="004270FF">
        <w:rPr>
          <w:rFonts w:ascii="Times New Roman" w:hAnsi="Times New Roman"/>
          <w:sz w:val="24"/>
          <w:szCs w:val="24"/>
        </w:rPr>
        <w:t>yposażen</w:t>
      </w:r>
      <w:r w:rsidR="00153E3D">
        <w:rPr>
          <w:rFonts w:ascii="Times New Roman" w:hAnsi="Times New Roman"/>
          <w:sz w:val="24"/>
          <w:szCs w:val="24"/>
        </w:rPr>
        <w:t>ia</w:t>
      </w:r>
      <w:r w:rsidR="003C5A91" w:rsidRPr="004270FF">
        <w:rPr>
          <w:rFonts w:ascii="Times New Roman" w:hAnsi="Times New Roman"/>
          <w:sz w:val="24"/>
          <w:szCs w:val="24"/>
        </w:rPr>
        <w:t xml:space="preserve"> ogródków gastronomicznych w:</w:t>
      </w:r>
    </w:p>
    <w:p w:rsidR="004270FF" w:rsidRDefault="003C5A91" w:rsidP="00730A2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70FF">
        <w:rPr>
          <w:rFonts w:ascii="Times New Roman" w:hAnsi="Times New Roman"/>
          <w:sz w:val="24"/>
          <w:szCs w:val="24"/>
        </w:rPr>
        <w:t>potrawy z grilla</w:t>
      </w:r>
    </w:p>
    <w:p w:rsidR="004270FF" w:rsidRDefault="003C5A91" w:rsidP="00730A2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70FF">
        <w:rPr>
          <w:rFonts w:ascii="Times New Roman" w:hAnsi="Times New Roman"/>
          <w:sz w:val="24"/>
          <w:szCs w:val="24"/>
        </w:rPr>
        <w:t>napoje gazowane i niegazowane</w:t>
      </w:r>
    </w:p>
    <w:p w:rsidR="00806EB8" w:rsidRPr="00B913B9" w:rsidRDefault="00153E3D" w:rsidP="00730A29">
      <w:pPr>
        <w:pStyle w:val="Akapitzlist"/>
        <w:numPr>
          <w:ilvl w:val="0"/>
          <w:numId w:val="17"/>
        </w:numPr>
        <w:spacing w:line="240" w:lineRule="auto"/>
        <w:ind w:left="993" w:hanging="426"/>
        <w:rPr>
          <w:b/>
          <w:sz w:val="24"/>
          <w:szCs w:val="24"/>
        </w:rPr>
      </w:pPr>
      <w:r w:rsidRPr="00806EB8">
        <w:rPr>
          <w:rFonts w:ascii="Times New Roman" w:hAnsi="Times New Roman"/>
          <w:sz w:val="24"/>
          <w:szCs w:val="24"/>
        </w:rPr>
        <w:t>w</w:t>
      </w:r>
      <w:r w:rsidR="003C5A91" w:rsidRPr="00806EB8">
        <w:rPr>
          <w:rFonts w:ascii="Times New Roman" w:hAnsi="Times New Roman"/>
          <w:sz w:val="24"/>
          <w:szCs w:val="24"/>
        </w:rPr>
        <w:t>yposażenie ogródków gastron</w:t>
      </w:r>
      <w:r w:rsidR="00806EB8">
        <w:rPr>
          <w:rFonts w:ascii="Times New Roman" w:hAnsi="Times New Roman"/>
          <w:sz w:val="24"/>
          <w:szCs w:val="24"/>
        </w:rPr>
        <w:t xml:space="preserve">omicznych w nalewaki </w:t>
      </w:r>
      <w:proofErr w:type="spellStart"/>
      <w:r w:rsidR="00806EB8">
        <w:rPr>
          <w:rFonts w:ascii="Times New Roman" w:hAnsi="Times New Roman"/>
          <w:sz w:val="24"/>
          <w:szCs w:val="24"/>
        </w:rPr>
        <w:t>roll</w:t>
      </w:r>
      <w:proofErr w:type="spellEnd"/>
      <w:r w:rsidR="00806EB8">
        <w:rPr>
          <w:rFonts w:ascii="Times New Roman" w:hAnsi="Times New Roman"/>
          <w:sz w:val="24"/>
          <w:szCs w:val="24"/>
        </w:rPr>
        <w:t xml:space="preserve"> – bar</w:t>
      </w:r>
    </w:p>
    <w:p w:rsidR="00B913B9" w:rsidRPr="005F4EB3" w:rsidRDefault="00B913B9" w:rsidP="005F4EB3">
      <w:pPr>
        <w:pStyle w:val="Akapitzlist"/>
        <w:numPr>
          <w:ilvl w:val="0"/>
          <w:numId w:val="17"/>
        </w:numPr>
        <w:spacing w:line="240" w:lineRule="auto"/>
        <w:ind w:left="993" w:hanging="426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posiadanie przynajmniej 2 kas fiskalnych zapewniających płynną obsługę klientów</w:t>
      </w:r>
    </w:p>
    <w:p w:rsidR="000C67E0" w:rsidRPr="00806EB8" w:rsidRDefault="000C67E0" w:rsidP="00730A29">
      <w:pPr>
        <w:spacing w:line="240" w:lineRule="auto"/>
        <w:jc w:val="center"/>
        <w:rPr>
          <w:b/>
          <w:sz w:val="24"/>
          <w:szCs w:val="24"/>
        </w:rPr>
      </w:pPr>
      <w:r w:rsidRPr="00806EB8">
        <w:rPr>
          <w:b/>
          <w:sz w:val="24"/>
          <w:szCs w:val="24"/>
        </w:rPr>
        <w:t>§</w:t>
      </w:r>
      <w:r w:rsidR="00F94421">
        <w:rPr>
          <w:b/>
          <w:sz w:val="24"/>
          <w:szCs w:val="24"/>
        </w:rPr>
        <w:t xml:space="preserve"> 4</w:t>
      </w:r>
    </w:p>
    <w:p w:rsidR="00935FFD" w:rsidRPr="0097183B" w:rsidRDefault="000C67E0" w:rsidP="00730A29">
      <w:pPr>
        <w:numPr>
          <w:ilvl w:val="0"/>
          <w:numId w:val="6"/>
        </w:numPr>
        <w:tabs>
          <w:tab w:val="clear" w:pos="0"/>
          <w:tab w:val="num" w:pos="-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4"/>
          <w:szCs w:val="24"/>
        </w:rPr>
      </w:pPr>
      <w:r w:rsidRPr="00DE127C">
        <w:rPr>
          <w:rFonts w:ascii="Times New Roman" w:hAnsi="Times New Roman"/>
          <w:sz w:val="24"/>
          <w:szCs w:val="24"/>
        </w:rPr>
        <w:t>Strony ustalają c</w:t>
      </w:r>
      <w:r w:rsidR="00730A29">
        <w:rPr>
          <w:rFonts w:ascii="Times New Roman" w:hAnsi="Times New Roman"/>
          <w:sz w:val="24"/>
          <w:szCs w:val="24"/>
        </w:rPr>
        <w:t xml:space="preserve">zynsz dzierżawy w kwocie netto </w:t>
      </w:r>
      <w:r w:rsidR="00F33886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F33886">
        <w:rPr>
          <w:rFonts w:ascii="Times New Roman" w:hAnsi="Times New Roman"/>
          <w:sz w:val="24"/>
          <w:szCs w:val="24"/>
        </w:rPr>
        <w:t>………………………..</w:t>
      </w:r>
      <w:r>
        <w:rPr>
          <w:rFonts w:ascii="Times New Roman" w:hAnsi="Times New Roman"/>
          <w:sz w:val="24"/>
          <w:szCs w:val="24"/>
        </w:rPr>
        <w:t>)</w:t>
      </w:r>
      <w:r w:rsidR="00730A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27C">
        <w:rPr>
          <w:rFonts w:ascii="Times New Roman" w:hAnsi="Times New Roman"/>
          <w:sz w:val="24"/>
          <w:szCs w:val="24"/>
        </w:rPr>
        <w:t xml:space="preserve">Kwota czynszu będzie powiększona o </w:t>
      </w:r>
      <w:r w:rsidR="00806EB8">
        <w:rPr>
          <w:rFonts w:ascii="Times New Roman" w:hAnsi="Times New Roman"/>
          <w:sz w:val="24"/>
          <w:szCs w:val="24"/>
        </w:rPr>
        <w:t xml:space="preserve">właściwy </w:t>
      </w:r>
      <w:r w:rsidRPr="00DE127C">
        <w:rPr>
          <w:rFonts w:ascii="Times New Roman" w:hAnsi="Times New Roman"/>
          <w:sz w:val="24"/>
          <w:szCs w:val="24"/>
        </w:rPr>
        <w:t>podatek VAT, ustalony według obowiązującej stawki, która</w:t>
      </w:r>
      <w:r>
        <w:rPr>
          <w:rFonts w:ascii="Times New Roman" w:hAnsi="Times New Roman"/>
          <w:sz w:val="24"/>
          <w:szCs w:val="24"/>
        </w:rPr>
        <w:t xml:space="preserve"> w dniu zawarcia umowy wynosi 23</w:t>
      </w:r>
      <w:r w:rsidRPr="00DE127C">
        <w:rPr>
          <w:rFonts w:ascii="Times New Roman" w:hAnsi="Times New Roman"/>
          <w:sz w:val="24"/>
          <w:szCs w:val="24"/>
        </w:rPr>
        <w:t xml:space="preserve">%. </w:t>
      </w:r>
    </w:p>
    <w:p w:rsidR="003D4992" w:rsidRPr="000A7EFA" w:rsidRDefault="000C67E0" w:rsidP="000A7EF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41B86">
        <w:rPr>
          <w:rFonts w:ascii="Times New Roman" w:hAnsi="Times New Roman"/>
          <w:sz w:val="24"/>
          <w:szCs w:val="24"/>
        </w:rPr>
        <w:lastRenderedPageBreak/>
        <w:t>Opłata ustalona w pkt 1 płatna będzie</w:t>
      </w:r>
      <w:r w:rsidR="00541B86" w:rsidRPr="00541B86">
        <w:rPr>
          <w:rFonts w:ascii="Times New Roman" w:hAnsi="Times New Roman"/>
          <w:sz w:val="24"/>
          <w:szCs w:val="24"/>
        </w:rPr>
        <w:t xml:space="preserve"> </w:t>
      </w:r>
      <w:r w:rsidR="00792ADE">
        <w:rPr>
          <w:rFonts w:ascii="Times New Roman" w:hAnsi="Times New Roman"/>
          <w:sz w:val="24"/>
          <w:szCs w:val="24"/>
        </w:rPr>
        <w:t xml:space="preserve">z góry po podpisaniu umowy, </w:t>
      </w:r>
      <w:r w:rsidR="00541B86" w:rsidRPr="00541B86">
        <w:rPr>
          <w:rFonts w:ascii="Times New Roman" w:hAnsi="Times New Roman"/>
          <w:sz w:val="24"/>
          <w:szCs w:val="24"/>
        </w:rPr>
        <w:t>na podstawie wystawionej faktury VAT</w:t>
      </w:r>
      <w:r w:rsidR="00792ADE">
        <w:rPr>
          <w:rFonts w:ascii="Times New Roman" w:hAnsi="Times New Roman"/>
          <w:sz w:val="24"/>
          <w:szCs w:val="24"/>
        </w:rPr>
        <w:t>.</w:t>
      </w:r>
    </w:p>
    <w:p w:rsidR="000C67E0" w:rsidRDefault="000C67E0" w:rsidP="00730A29">
      <w:pPr>
        <w:spacing w:line="240" w:lineRule="auto"/>
        <w:ind w:left="-283"/>
        <w:jc w:val="center"/>
        <w:rPr>
          <w:b/>
          <w:sz w:val="24"/>
          <w:szCs w:val="24"/>
        </w:rPr>
      </w:pPr>
      <w:r w:rsidRPr="00E01F85">
        <w:rPr>
          <w:b/>
          <w:sz w:val="24"/>
          <w:szCs w:val="24"/>
        </w:rPr>
        <w:t xml:space="preserve">§ </w:t>
      </w:r>
      <w:r w:rsidR="00792ADE">
        <w:rPr>
          <w:b/>
          <w:sz w:val="24"/>
          <w:szCs w:val="24"/>
        </w:rPr>
        <w:t>5</w:t>
      </w:r>
    </w:p>
    <w:p w:rsidR="000C67E0" w:rsidRPr="00304FC1" w:rsidRDefault="005A06CF" w:rsidP="00730A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Dzierżawca nie może czynić w</w:t>
      </w:r>
      <w:r w:rsidR="000C67E0" w:rsidRPr="00304FC1">
        <w:rPr>
          <w:rFonts w:ascii="Times New Roman" w:hAnsi="Times New Roman"/>
          <w:sz w:val="24"/>
          <w:szCs w:val="24"/>
        </w:rPr>
        <w:t xml:space="preserve"> rzeczy stanowiącej przedmiot dzierżawy zmian sprzecznych z</w:t>
      </w:r>
      <w:r>
        <w:rPr>
          <w:rFonts w:ascii="Times New Roman" w:hAnsi="Times New Roman"/>
          <w:sz w:val="24"/>
          <w:szCs w:val="24"/>
        </w:rPr>
        <w:t> </w:t>
      </w:r>
      <w:r w:rsidR="000C67E0" w:rsidRPr="00304FC1">
        <w:rPr>
          <w:rFonts w:ascii="Times New Roman" w:hAnsi="Times New Roman"/>
          <w:sz w:val="24"/>
          <w:szCs w:val="24"/>
        </w:rPr>
        <w:t>umową lub przeznaczeniem rzeczy, ani zmienić przeznaczenia przedmiotu dzierżawy bez zgody Wydzierżawiającego.</w:t>
      </w:r>
      <w:bookmarkStart w:id="0" w:name="_GoBack"/>
      <w:bookmarkEnd w:id="0"/>
    </w:p>
    <w:p w:rsidR="000C67E0" w:rsidRDefault="00792ADE" w:rsidP="00730A29">
      <w:pPr>
        <w:keepNext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0C67E0" w:rsidRPr="00304FC1" w:rsidRDefault="00806EB8" w:rsidP="00730A2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Dzierżawca zobowiązany jest do </w:t>
      </w:r>
      <w:r w:rsidR="000C67E0" w:rsidRPr="00304FC1">
        <w:rPr>
          <w:rFonts w:ascii="Times New Roman" w:hAnsi="Times New Roman"/>
          <w:sz w:val="24"/>
          <w:szCs w:val="24"/>
        </w:rPr>
        <w:t xml:space="preserve">przestrzegania aktualnie obowiązujących przepisów, a w szczególności: </w:t>
      </w:r>
      <w:r>
        <w:rPr>
          <w:rFonts w:ascii="Times New Roman" w:hAnsi="Times New Roman"/>
          <w:sz w:val="24"/>
          <w:szCs w:val="24"/>
        </w:rPr>
        <w:t>BHP, p.poż., p</w:t>
      </w:r>
      <w:r w:rsidR="000C67E0" w:rsidRPr="00304FC1">
        <w:rPr>
          <w:rFonts w:ascii="Times New Roman" w:hAnsi="Times New Roman"/>
          <w:sz w:val="24"/>
          <w:szCs w:val="24"/>
        </w:rPr>
        <w:t>rawa budowlanego, przepisów porządkowych oraz przepisów dotyczących geodezyjnej ewidencji i uzgadniania dokumentacji projektowych sieci uzbrojenia terenu,</w:t>
      </w:r>
    </w:p>
    <w:p w:rsidR="000C67E0" w:rsidRDefault="000C67E0" w:rsidP="00730A29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70B39">
        <w:rPr>
          <w:rFonts w:ascii="Times New Roman" w:hAnsi="Times New Roman"/>
          <w:sz w:val="24"/>
          <w:szCs w:val="24"/>
        </w:rPr>
        <w:t>Dzierżawca na terenie dzierżawionym</w:t>
      </w:r>
      <w:r>
        <w:rPr>
          <w:rFonts w:ascii="Times New Roman" w:hAnsi="Times New Roman"/>
          <w:sz w:val="24"/>
          <w:szCs w:val="24"/>
        </w:rPr>
        <w:t xml:space="preserve"> zobowiązany będzie </w:t>
      </w:r>
      <w:r w:rsidRPr="00670B39">
        <w:rPr>
          <w:rFonts w:ascii="Times New Roman" w:hAnsi="Times New Roman"/>
          <w:sz w:val="24"/>
          <w:szCs w:val="24"/>
        </w:rPr>
        <w:t>wystawić kosze na śmieci, a</w:t>
      </w:r>
      <w:r w:rsidR="00806EB8">
        <w:rPr>
          <w:rFonts w:ascii="Times New Roman" w:hAnsi="Times New Roman"/>
          <w:sz w:val="24"/>
          <w:szCs w:val="24"/>
        </w:rPr>
        <w:t> </w:t>
      </w:r>
      <w:r w:rsidRPr="00670B39">
        <w:rPr>
          <w:rFonts w:ascii="Times New Roman" w:hAnsi="Times New Roman"/>
          <w:sz w:val="24"/>
          <w:szCs w:val="24"/>
        </w:rPr>
        <w:t xml:space="preserve">także utrzymywać porządek i czystość na dzierżawionym terenie oraz w jego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70B39">
        <w:rPr>
          <w:rFonts w:ascii="Times New Roman" w:hAnsi="Times New Roman"/>
          <w:sz w:val="24"/>
          <w:szCs w:val="24"/>
        </w:rPr>
        <w:t xml:space="preserve">bezpośrednim </w:t>
      </w:r>
      <w:r w:rsidR="00806EB8">
        <w:rPr>
          <w:rFonts w:ascii="Times New Roman" w:hAnsi="Times New Roman"/>
          <w:sz w:val="24"/>
          <w:szCs w:val="24"/>
        </w:rPr>
        <w:t>s</w:t>
      </w:r>
      <w:r w:rsidRPr="00670B39">
        <w:rPr>
          <w:rFonts w:ascii="Times New Roman" w:hAnsi="Times New Roman"/>
          <w:sz w:val="24"/>
          <w:szCs w:val="24"/>
        </w:rPr>
        <w:t>ąsiedztwie,</w:t>
      </w:r>
    </w:p>
    <w:p w:rsidR="000C67E0" w:rsidRDefault="00792ADE" w:rsidP="00730A29">
      <w:pPr>
        <w:keepNext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5A06CF" w:rsidRPr="005F4EB3" w:rsidRDefault="000C67E0" w:rsidP="005F4EB3">
      <w:pPr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55DA4">
        <w:rPr>
          <w:rFonts w:ascii="Times New Roman" w:hAnsi="Times New Roman"/>
          <w:sz w:val="24"/>
          <w:szCs w:val="24"/>
        </w:rPr>
        <w:t>Wydzierżawiający zobowiązuje Dzierżawcę do udostępnienia terenu</w:t>
      </w:r>
      <w:r w:rsidR="00F94421">
        <w:rPr>
          <w:rFonts w:ascii="Times New Roman" w:hAnsi="Times New Roman"/>
          <w:sz w:val="24"/>
          <w:szCs w:val="24"/>
        </w:rPr>
        <w:t xml:space="preserve"> w</w:t>
      </w:r>
      <w:r w:rsidRPr="00A55DA4">
        <w:rPr>
          <w:rFonts w:ascii="Times New Roman" w:hAnsi="Times New Roman"/>
          <w:sz w:val="24"/>
          <w:szCs w:val="24"/>
        </w:rPr>
        <w:t xml:space="preserve"> przypadku awarii sieci i urządzeń podziemnych przebiegających przez dzierżawiony teren.</w:t>
      </w:r>
    </w:p>
    <w:p w:rsidR="005A06CF" w:rsidRDefault="00792ADE" w:rsidP="00730A29">
      <w:pPr>
        <w:tabs>
          <w:tab w:val="left" w:pos="564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0C67E0" w:rsidRPr="005A06CF" w:rsidRDefault="000C67E0" w:rsidP="00730A29">
      <w:pPr>
        <w:pStyle w:val="Akapitzlist"/>
        <w:numPr>
          <w:ilvl w:val="0"/>
          <w:numId w:val="18"/>
        </w:numPr>
        <w:tabs>
          <w:tab w:val="clear" w:pos="720"/>
          <w:tab w:val="num" w:pos="426"/>
          <w:tab w:val="left" w:pos="5640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5A06CF">
        <w:rPr>
          <w:rFonts w:ascii="Times New Roman" w:hAnsi="Times New Roman"/>
          <w:sz w:val="24"/>
          <w:szCs w:val="24"/>
        </w:rPr>
        <w:t>Bez zgody Wydzierżawiającego, Dzierżawca nie może oddać przedmiotu dzierżawy osobie trzeciej do bezpłatnego używania ani go poddzierżawiać. Zastrzeżenie powyższe dotyczy także zawierania innych umów, przedmiotem których byłaby wydzierżawiona nieruchomość.</w:t>
      </w:r>
    </w:p>
    <w:p w:rsidR="000C67E0" w:rsidRDefault="00792ADE" w:rsidP="00730A29">
      <w:pPr>
        <w:keepNext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730A29" w:rsidRPr="005F4EB3" w:rsidRDefault="000C67E0" w:rsidP="00730A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FC1">
        <w:rPr>
          <w:rFonts w:ascii="Times New Roman" w:hAnsi="Times New Roman"/>
          <w:sz w:val="24"/>
          <w:szCs w:val="24"/>
        </w:rPr>
        <w:t xml:space="preserve">Po zakończeniu dzierżawy, Dzierżawca jest zobowiązany zwrócić nieruchomość w stanie niepogorszonym i uporządkowanym, a w szczególności zlikwidować na żądanie Wydzierżawiającego wszelkie poczynione przez siebie naniesienia. W przypadku nie wypełnienia powyższego obowiązku w terminie jednego miesiąca od daty zakończenia dzierżawy, Wydzierżawiający będzie uprawniony do dokonania niezbędnych napraw i uporządkowania nieruchomości, a także do usunięcia naniesień i zabezpieczenia ich pozostałości na koszt i ryzyko Dzierżawcy. </w:t>
      </w:r>
    </w:p>
    <w:p w:rsidR="000C67E0" w:rsidRPr="005A06CF" w:rsidRDefault="00792ADE" w:rsidP="00730A29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0C67E0" w:rsidRPr="005A06CF" w:rsidRDefault="000C67E0" w:rsidP="00730A29">
      <w:pPr>
        <w:widowControl w:val="0"/>
        <w:spacing w:line="240" w:lineRule="auto"/>
        <w:ind w:right="-287"/>
        <w:rPr>
          <w:rFonts w:ascii="Times New Roman" w:hAnsi="Times New Roman"/>
          <w:color w:val="FF0000"/>
          <w:sz w:val="24"/>
          <w:szCs w:val="24"/>
        </w:rPr>
      </w:pPr>
      <w:r w:rsidRPr="005A06CF">
        <w:rPr>
          <w:rFonts w:ascii="Times New Roman" w:hAnsi="Times New Roman"/>
          <w:sz w:val="24"/>
          <w:szCs w:val="24"/>
        </w:rPr>
        <w:t>Jakiekolwiek zmiany umowy wymagają formy pisemnego aneksu – pod rygorem nieważności.</w:t>
      </w:r>
    </w:p>
    <w:p w:rsidR="000C67E0" w:rsidRDefault="000C67E0" w:rsidP="00730A29">
      <w:pPr>
        <w:keepNext/>
        <w:spacing w:line="240" w:lineRule="auto"/>
        <w:jc w:val="center"/>
        <w:rPr>
          <w:b/>
          <w:sz w:val="24"/>
          <w:szCs w:val="24"/>
        </w:rPr>
      </w:pPr>
      <w:r w:rsidRPr="00131427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131427">
        <w:rPr>
          <w:b/>
          <w:sz w:val="24"/>
          <w:szCs w:val="24"/>
        </w:rPr>
        <w:t>1</w:t>
      </w:r>
      <w:r w:rsidR="00792ADE">
        <w:rPr>
          <w:b/>
          <w:sz w:val="24"/>
          <w:szCs w:val="24"/>
        </w:rPr>
        <w:t>1</w:t>
      </w:r>
    </w:p>
    <w:p w:rsidR="000C67E0" w:rsidRPr="00304FC1" w:rsidRDefault="000C67E0" w:rsidP="00730A2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FC1">
        <w:rPr>
          <w:rFonts w:ascii="Times New Roman" w:hAnsi="Times New Roman"/>
          <w:sz w:val="24"/>
          <w:szCs w:val="24"/>
        </w:rPr>
        <w:t>W sprawach nieuregulowanych umową mają zastosowanie przepisy Kodeksu cywilnego.</w:t>
      </w:r>
    </w:p>
    <w:p w:rsidR="000C67E0" w:rsidRPr="00304FC1" w:rsidRDefault="000C67E0" w:rsidP="00730A2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04FC1">
        <w:rPr>
          <w:rFonts w:ascii="Times New Roman" w:hAnsi="Times New Roman"/>
          <w:sz w:val="24"/>
          <w:szCs w:val="24"/>
        </w:rPr>
        <w:t>Ewentualne spory związane z wykonywaniem umowy Strony poddają rozstrzygnięciu sądu powszechnego właściwego dla siedziby Wydzierżawiającego.</w:t>
      </w:r>
    </w:p>
    <w:p w:rsidR="000C67E0" w:rsidRDefault="000C67E0" w:rsidP="00730A29">
      <w:pPr>
        <w:keepNext/>
        <w:spacing w:line="240" w:lineRule="auto"/>
        <w:jc w:val="center"/>
        <w:rPr>
          <w:b/>
          <w:sz w:val="24"/>
          <w:szCs w:val="24"/>
        </w:rPr>
      </w:pPr>
      <w:r w:rsidRPr="00131427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131427">
        <w:rPr>
          <w:b/>
          <w:sz w:val="24"/>
          <w:szCs w:val="24"/>
        </w:rPr>
        <w:t>1</w:t>
      </w:r>
      <w:r w:rsidR="00792ADE">
        <w:rPr>
          <w:b/>
          <w:sz w:val="24"/>
          <w:szCs w:val="24"/>
        </w:rPr>
        <w:t>2</w:t>
      </w:r>
    </w:p>
    <w:p w:rsidR="00474AB7" w:rsidRPr="003D4992" w:rsidRDefault="000C67E0" w:rsidP="003D499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4FC1">
        <w:rPr>
          <w:rFonts w:ascii="Times New Roman" w:hAnsi="Times New Roman"/>
          <w:sz w:val="24"/>
          <w:szCs w:val="24"/>
        </w:rPr>
        <w:t>Umowa została zawarta w 2 jednobrzmi</w:t>
      </w:r>
      <w:r>
        <w:rPr>
          <w:rFonts w:ascii="Times New Roman" w:hAnsi="Times New Roman"/>
          <w:sz w:val="24"/>
          <w:szCs w:val="24"/>
        </w:rPr>
        <w:t>ących egzemplarzach, z których 1</w:t>
      </w:r>
      <w:r w:rsidRPr="00304FC1">
        <w:rPr>
          <w:rFonts w:ascii="Times New Roman" w:hAnsi="Times New Roman"/>
          <w:sz w:val="24"/>
          <w:szCs w:val="24"/>
        </w:rPr>
        <w:t xml:space="preserve"> egzem</w:t>
      </w:r>
      <w:r>
        <w:rPr>
          <w:rFonts w:ascii="Times New Roman" w:hAnsi="Times New Roman"/>
          <w:sz w:val="24"/>
          <w:szCs w:val="24"/>
        </w:rPr>
        <w:t>plarze otrzymuje Dzierżawca, a 1</w:t>
      </w:r>
      <w:r w:rsidRPr="00304FC1">
        <w:rPr>
          <w:rFonts w:ascii="Times New Roman" w:hAnsi="Times New Roman"/>
          <w:sz w:val="24"/>
          <w:szCs w:val="24"/>
        </w:rPr>
        <w:t xml:space="preserve"> egzemplarze Wydzierżawiający.</w:t>
      </w:r>
    </w:p>
    <w:p w:rsidR="000C67E0" w:rsidRPr="00C179B1" w:rsidRDefault="00474AB7" w:rsidP="00474AB7">
      <w:pPr>
        <w:ind w:firstLine="708"/>
        <w:jc w:val="both"/>
        <w:rPr>
          <w:rFonts w:ascii="Times New Roman" w:hAnsi="Times New Roman"/>
          <w:b/>
        </w:rPr>
      </w:pPr>
      <w:r w:rsidRPr="00131427">
        <w:rPr>
          <w:b/>
          <w:sz w:val="24"/>
          <w:szCs w:val="24"/>
        </w:rPr>
        <w:t>Dzierżawca: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C67E0" w:rsidRPr="002871BB">
        <w:rPr>
          <w:b/>
          <w:sz w:val="24"/>
          <w:szCs w:val="24"/>
        </w:rPr>
        <w:t>Wydzierżawiający:</w:t>
      </w:r>
      <w:r w:rsidR="000C67E0">
        <w:rPr>
          <w:rFonts w:ascii="Times New Roman" w:hAnsi="Times New Roman"/>
          <w:sz w:val="24"/>
          <w:szCs w:val="24"/>
        </w:rPr>
        <w:tab/>
      </w:r>
      <w:r w:rsidR="000C67E0">
        <w:rPr>
          <w:rFonts w:ascii="Times New Roman" w:hAnsi="Times New Roman"/>
          <w:sz w:val="24"/>
          <w:szCs w:val="24"/>
        </w:rPr>
        <w:tab/>
      </w:r>
      <w:r w:rsidR="000C67E0">
        <w:rPr>
          <w:rFonts w:ascii="Times New Roman" w:hAnsi="Times New Roman"/>
          <w:sz w:val="24"/>
          <w:szCs w:val="24"/>
        </w:rPr>
        <w:tab/>
      </w:r>
      <w:r w:rsidR="000C67E0">
        <w:rPr>
          <w:rFonts w:ascii="Times New Roman" w:hAnsi="Times New Roman"/>
          <w:sz w:val="24"/>
          <w:szCs w:val="24"/>
        </w:rPr>
        <w:tab/>
      </w:r>
      <w:r w:rsidR="000C67E0">
        <w:rPr>
          <w:rFonts w:ascii="Times New Roman" w:hAnsi="Times New Roman"/>
          <w:sz w:val="24"/>
          <w:szCs w:val="24"/>
        </w:rPr>
        <w:tab/>
      </w:r>
      <w:r w:rsidR="000C67E0">
        <w:rPr>
          <w:rFonts w:ascii="Times New Roman" w:hAnsi="Times New Roman"/>
          <w:sz w:val="24"/>
          <w:szCs w:val="24"/>
        </w:rPr>
        <w:tab/>
      </w:r>
      <w:r w:rsidR="000C67E0">
        <w:rPr>
          <w:rFonts w:ascii="Times New Roman" w:hAnsi="Times New Roman"/>
          <w:sz w:val="24"/>
          <w:szCs w:val="24"/>
        </w:rPr>
        <w:tab/>
      </w:r>
      <w:r w:rsidR="000C67E0">
        <w:rPr>
          <w:rFonts w:ascii="Times New Roman" w:hAnsi="Times New Roman"/>
          <w:sz w:val="24"/>
          <w:szCs w:val="24"/>
        </w:rPr>
        <w:tab/>
      </w:r>
    </w:p>
    <w:p w:rsidR="007D0DA4" w:rsidRPr="007D0DA4" w:rsidRDefault="007D0DA4" w:rsidP="007D0DA4">
      <w:pPr>
        <w:tabs>
          <w:tab w:val="left" w:pos="1305"/>
        </w:tabs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028879A6" wp14:editId="48AF7560">
            <wp:simplePos x="0" y="0"/>
            <wp:positionH relativeFrom="column">
              <wp:posOffset>-638810</wp:posOffset>
            </wp:positionH>
            <wp:positionV relativeFrom="paragraph">
              <wp:posOffset>-150495</wp:posOffset>
            </wp:positionV>
            <wp:extent cx="7044690" cy="9620250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ka 2016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96"/>
                    <a:stretch/>
                  </pic:blipFill>
                  <pic:spPr bwMode="auto">
                    <a:xfrm>
                      <a:off x="0" y="0"/>
                      <a:ext cx="7044690" cy="962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rFonts w:ascii="Times New Roman" w:hAnsi="Times New Roman"/>
          <w:sz w:val="24"/>
          <w:szCs w:val="24"/>
        </w:rPr>
        <w:t>ZAŁĄCZNIK NR 1 DO UMOWY</w:t>
      </w:r>
    </w:p>
    <w:p w:rsidR="002856B9" w:rsidRDefault="007D0DA4">
      <w:pPr>
        <w:rPr>
          <w:color w:val="FF0000"/>
        </w:rPr>
      </w:pPr>
      <w:r>
        <w:t xml:space="preserve">  </w:t>
      </w:r>
      <w:r w:rsidRPr="007D0DA4">
        <w:rPr>
          <w:color w:val="FF0000"/>
        </w:rPr>
        <w:t>TEREN OBJĘTY DZIERŻAWĄ</w:t>
      </w:r>
    </w:p>
    <w:p w:rsidR="007D0DA4" w:rsidRDefault="007D0DA4">
      <w:pPr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  <w:r>
        <w:rPr>
          <w:color w:val="FF0000"/>
        </w:rPr>
        <w:tab/>
      </w: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3D4992" w:rsidP="007D0DA4">
      <w:pPr>
        <w:tabs>
          <w:tab w:val="left" w:pos="1350"/>
        </w:tabs>
        <w:rPr>
          <w:color w:val="FF0000"/>
        </w:rPr>
      </w:pPr>
      <w:r w:rsidRPr="003D4992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B1A12" wp14:editId="45742365">
                <wp:simplePos x="0" y="0"/>
                <wp:positionH relativeFrom="column">
                  <wp:posOffset>1255489</wp:posOffset>
                </wp:positionH>
                <wp:positionV relativeFrom="paragraph">
                  <wp:posOffset>208430</wp:posOffset>
                </wp:positionV>
                <wp:extent cx="879766" cy="366395"/>
                <wp:effectExtent l="57150" t="152400" r="53975" b="16700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16114">
                          <a:off x="0" y="0"/>
                          <a:ext cx="879766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992" w:rsidRDefault="003D4992">
                            <w:r>
                              <w:t>Mała scena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8.85pt;margin-top:16.4pt;width:69.25pt;height:28.85pt;rotation:-129311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">
                <v:textbox>
                  <w:txbxContent>
                    <w:p w:rsidR="003D4992" w:rsidRDefault="003D4992">
                      <w:r>
                        <w:t>Mała scena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43A0" wp14:editId="60062E56">
                <wp:simplePos x="0" y="0"/>
                <wp:positionH relativeFrom="column">
                  <wp:posOffset>1233805</wp:posOffset>
                </wp:positionH>
                <wp:positionV relativeFrom="paragraph">
                  <wp:posOffset>140970</wp:posOffset>
                </wp:positionV>
                <wp:extent cx="952500" cy="533400"/>
                <wp:effectExtent l="76200" t="171450" r="57150" b="1714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6197"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97.15pt;margin-top:11.1pt;width:75pt;height:42pt;rotation:-130395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" filled="f" strokecolor="red" strokeweight="2pt"/>
            </w:pict>
          </mc:Fallback>
        </mc:AlternateContent>
      </w:r>
    </w:p>
    <w:p w:rsidR="007D0DA4" w:rsidRDefault="003D4992" w:rsidP="003D4992">
      <w:pPr>
        <w:tabs>
          <w:tab w:val="left" w:pos="2175"/>
        </w:tabs>
        <w:rPr>
          <w:color w:val="FF0000"/>
        </w:rPr>
      </w:pPr>
      <w:r>
        <w:rPr>
          <w:color w:val="FF0000"/>
        </w:rPr>
        <w:tab/>
      </w: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</w:p>
    <w:p w:rsidR="007D0DA4" w:rsidRDefault="007D0DA4" w:rsidP="007D0DA4">
      <w:pPr>
        <w:tabs>
          <w:tab w:val="left" w:pos="1350"/>
        </w:tabs>
        <w:rPr>
          <w:color w:val="FF0000"/>
        </w:rPr>
      </w:pPr>
      <w:r>
        <w:rPr>
          <w:color w:val="FF0000"/>
        </w:rPr>
        <w:t>HALA KRAJNA ARENA</w:t>
      </w:r>
    </w:p>
    <w:p w:rsidR="007D0DA4" w:rsidRDefault="007D0DA4">
      <w:pPr>
        <w:rPr>
          <w:color w:val="FF0000"/>
        </w:rPr>
      </w:pPr>
    </w:p>
    <w:p w:rsidR="007D0DA4" w:rsidRDefault="007D0DA4">
      <w:pPr>
        <w:rPr>
          <w:color w:val="FF0000"/>
        </w:rPr>
      </w:pPr>
    </w:p>
    <w:p w:rsidR="007D0DA4" w:rsidRDefault="007D0DA4">
      <w:pPr>
        <w:rPr>
          <w:color w:val="FF0000"/>
        </w:rPr>
      </w:pPr>
    </w:p>
    <w:p w:rsidR="007D0DA4" w:rsidRDefault="007D0DA4">
      <w:pPr>
        <w:rPr>
          <w:color w:val="FF0000"/>
        </w:rPr>
      </w:pPr>
    </w:p>
    <w:p w:rsidR="00A71569" w:rsidRDefault="00A71569"/>
    <w:p w:rsidR="00A71569" w:rsidRDefault="00A71569"/>
    <w:sectPr w:rsidR="00A71569" w:rsidSect="00F20E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6E0D7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099"/>
    <w:multiLevelType w:val="hybridMultilevel"/>
    <w:tmpl w:val="74D23ED2"/>
    <w:lvl w:ilvl="0" w:tplc="F35A86D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649F9"/>
    <w:multiLevelType w:val="hybridMultilevel"/>
    <w:tmpl w:val="6EA4EACE"/>
    <w:lvl w:ilvl="0" w:tplc="18DC27C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33C61"/>
    <w:multiLevelType w:val="hybridMultilevel"/>
    <w:tmpl w:val="07721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8312A"/>
    <w:multiLevelType w:val="hybridMultilevel"/>
    <w:tmpl w:val="A326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5026"/>
    <w:multiLevelType w:val="hybridMultilevel"/>
    <w:tmpl w:val="3604B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E2F53"/>
    <w:multiLevelType w:val="hybridMultilevel"/>
    <w:tmpl w:val="F9863934"/>
    <w:lvl w:ilvl="0" w:tplc="C8E4477E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6">
    <w:nsid w:val="30BF4253"/>
    <w:multiLevelType w:val="singleLevel"/>
    <w:tmpl w:val="D9C8813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</w:abstractNum>
  <w:abstractNum w:abstractNumId="7">
    <w:nsid w:val="31486109"/>
    <w:multiLevelType w:val="hybridMultilevel"/>
    <w:tmpl w:val="D436B77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32373331"/>
    <w:multiLevelType w:val="hybridMultilevel"/>
    <w:tmpl w:val="629C8C92"/>
    <w:lvl w:ilvl="0" w:tplc="6552625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E95831"/>
    <w:multiLevelType w:val="hybridMultilevel"/>
    <w:tmpl w:val="07721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677B2"/>
    <w:multiLevelType w:val="singleLevel"/>
    <w:tmpl w:val="444C8BC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11">
    <w:nsid w:val="53B17F55"/>
    <w:multiLevelType w:val="hybridMultilevel"/>
    <w:tmpl w:val="64E0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F683F"/>
    <w:multiLevelType w:val="hybridMultilevel"/>
    <w:tmpl w:val="7A56C50E"/>
    <w:lvl w:ilvl="0" w:tplc="EE3058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CAD2DB2"/>
    <w:multiLevelType w:val="hybridMultilevel"/>
    <w:tmpl w:val="A446AC38"/>
    <w:lvl w:ilvl="0" w:tplc="EE305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2275E"/>
    <w:multiLevelType w:val="hybridMultilevel"/>
    <w:tmpl w:val="203CEBE2"/>
    <w:lvl w:ilvl="0" w:tplc="8BD83F74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720248C4">
      <w:start w:val="1"/>
      <w:numFmt w:val="decimal"/>
      <w:lvlText w:val="%2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634D6A"/>
    <w:multiLevelType w:val="hybridMultilevel"/>
    <w:tmpl w:val="9ECA3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536273"/>
    <w:multiLevelType w:val="hybridMultilevel"/>
    <w:tmpl w:val="47FCE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72F2"/>
    <w:multiLevelType w:val="hybridMultilevel"/>
    <w:tmpl w:val="F210F5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F380970"/>
    <w:multiLevelType w:val="hybridMultilevel"/>
    <w:tmpl w:val="84A29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8"/>
  </w:num>
  <w:num w:numId="7">
    <w:abstractNumId w:val="1"/>
  </w:num>
  <w:num w:numId="8">
    <w:abstractNumId w:val="15"/>
  </w:num>
  <w:num w:numId="9">
    <w:abstractNumId w:val="4"/>
  </w:num>
  <w:num w:numId="10">
    <w:abstractNumId w:val="3"/>
  </w:num>
  <w:num w:numId="11">
    <w:abstractNumId w:val="16"/>
  </w:num>
  <w:num w:numId="12">
    <w:abstractNumId w:val="18"/>
  </w:num>
  <w:num w:numId="13">
    <w:abstractNumId w:val="11"/>
  </w:num>
  <w:num w:numId="14">
    <w:abstractNumId w:val="17"/>
  </w:num>
  <w:num w:numId="15">
    <w:abstractNumId w:val="12"/>
  </w:num>
  <w:num w:numId="16">
    <w:abstractNumId w:val="7"/>
  </w:num>
  <w:num w:numId="17">
    <w:abstractNumId w:val="13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E0"/>
    <w:rsid w:val="00015F36"/>
    <w:rsid w:val="00085104"/>
    <w:rsid w:val="000A7EFA"/>
    <w:rsid w:val="000C67E0"/>
    <w:rsid w:val="00135B76"/>
    <w:rsid w:val="00153E3D"/>
    <w:rsid w:val="0019123B"/>
    <w:rsid w:val="001E2054"/>
    <w:rsid w:val="00211D6C"/>
    <w:rsid w:val="0028185C"/>
    <w:rsid w:val="002856B9"/>
    <w:rsid w:val="00301955"/>
    <w:rsid w:val="00315B00"/>
    <w:rsid w:val="00323F2C"/>
    <w:rsid w:val="00330E86"/>
    <w:rsid w:val="003923D8"/>
    <w:rsid w:val="003C5A91"/>
    <w:rsid w:val="003D4992"/>
    <w:rsid w:val="00412F01"/>
    <w:rsid w:val="004270FF"/>
    <w:rsid w:val="00474AB7"/>
    <w:rsid w:val="005102E4"/>
    <w:rsid w:val="00541B86"/>
    <w:rsid w:val="005A06CF"/>
    <w:rsid w:val="005A61A7"/>
    <w:rsid w:val="005F4EB3"/>
    <w:rsid w:val="006B24E9"/>
    <w:rsid w:val="00725713"/>
    <w:rsid w:val="00730A29"/>
    <w:rsid w:val="00736377"/>
    <w:rsid w:val="00792ADE"/>
    <w:rsid w:val="007C4E21"/>
    <w:rsid w:val="007D0DA4"/>
    <w:rsid w:val="007D6E7B"/>
    <w:rsid w:val="00806CE2"/>
    <w:rsid w:val="00806EB8"/>
    <w:rsid w:val="00931177"/>
    <w:rsid w:val="00935FFD"/>
    <w:rsid w:val="0097183B"/>
    <w:rsid w:val="009B35B5"/>
    <w:rsid w:val="009D25F5"/>
    <w:rsid w:val="00A14AE7"/>
    <w:rsid w:val="00A5224E"/>
    <w:rsid w:val="00A71569"/>
    <w:rsid w:val="00B1735E"/>
    <w:rsid w:val="00B23E61"/>
    <w:rsid w:val="00B458C0"/>
    <w:rsid w:val="00B53869"/>
    <w:rsid w:val="00B913B9"/>
    <w:rsid w:val="00BC2AB8"/>
    <w:rsid w:val="00BD2C3E"/>
    <w:rsid w:val="00BD3EE7"/>
    <w:rsid w:val="00C048C2"/>
    <w:rsid w:val="00C119D8"/>
    <w:rsid w:val="00C17FF2"/>
    <w:rsid w:val="00C670A8"/>
    <w:rsid w:val="00C85BC0"/>
    <w:rsid w:val="00CC69A4"/>
    <w:rsid w:val="00CD19DB"/>
    <w:rsid w:val="00D71998"/>
    <w:rsid w:val="00D860F1"/>
    <w:rsid w:val="00DF554E"/>
    <w:rsid w:val="00E24540"/>
    <w:rsid w:val="00E432C5"/>
    <w:rsid w:val="00F33886"/>
    <w:rsid w:val="00F521AF"/>
    <w:rsid w:val="00F9047E"/>
    <w:rsid w:val="00F9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7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7E0"/>
    <w:pPr>
      <w:ind w:left="720"/>
      <w:contextualSpacing/>
    </w:pPr>
  </w:style>
  <w:style w:type="character" w:customStyle="1" w:styleId="ff1">
    <w:name w:val="ff1"/>
    <w:rsid w:val="000C67E0"/>
  </w:style>
  <w:style w:type="paragraph" w:styleId="Tekstdymka">
    <w:name w:val="Balloon Text"/>
    <w:basedOn w:val="Normalny"/>
    <w:link w:val="TekstdymkaZnak"/>
    <w:uiPriority w:val="99"/>
    <w:semiHidden/>
    <w:unhideWhenUsed/>
    <w:rsid w:val="0093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F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7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7E0"/>
    <w:pPr>
      <w:ind w:left="720"/>
      <w:contextualSpacing/>
    </w:pPr>
  </w:style>
  <w:style w:type="character" w:customStyle="1" w:styleId="ff1">
    <w:name w:val="ff1"/>
    <w:rsid w:val="000C67E0"/>
  </w:style>
  <w:style w:type="paragraph" w:styleId="Tekstdymka">
    <w:name w:val="Balloon Text"/>
    <w:basedOn w:val="Normalny"/>
    <w:link w:val="TekstdymkaZnak"/>
    <w:uiPriority w:val="99"/>
    <w:semiHidden/>
    <w:unhideWhenUsed/>
    <w:rsid w:val="0093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F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B4CE-056D-48F6-9CC9-E2063D84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20</cp:revision>
  <cp:lastPrinted>2015-04-21T06:26:00Z</cp:lastPrinted>
  <dcterms:created xsi:type="dcterms:W3CDTF">2014-05-07T08:22:00Z</dcterms:created>
  <dcterms:modified xsi:type="dcterms:W3CDTF">2016-06-07T06:50:00Z</dcterms:modified>
</cp:coreProperties>
</file>