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654CC" w14:textId="231965AA" w:rsidR="00724F32" w:rsidRPr="00724F32" w:rsidRDefault="00724F32" w:rsidP="00DE57D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24F32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9D0C15">
        <w:rPr>
          <w:rFonts w:ascii="Arial" w:eastAsia="Times New Roman" w:hAnsi="Arial" w:cs="Arial"/>
          <w:b/>
          <w:sz w:val="20"/>
          <w:szCs w:val="20"/>
        </w:rPr>
        <w:t>3</w:t>
      </w:r>
      <w:r w:rsidRPr="00724F32">
        <w:rPr>
          <w:rFonts w:ascii="Arial" w:eastAsia="Times New Roman" w:hAnsi="Arial" w:cs="Arial"/>
          <w:b/>
          <w:sz w:val="20"/>
          <w:szCs w:val="20"/>
        </w:rPr>
        <w:t xml:space="preserve"> do SWZ </w:t>
      </w:r>
    </w:p>
    <w:p w14:paraId="584AEB98" w14:textId="43DEA2DD" w:rsidR="00724F32" w:rsidRPr="00E30609" w:rsidRDefault="00DE57DC" w:rsidP="00DE57DC">
      <w:pPr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 w:rsidRPr="00E30609">
        <w:rPr>
          <w:rFonts w:ascii="Arial" w:hAnsi="Arial" w:cs="Arial"/>
          <w:i/>
          <w:iCs/>
          <w:sz w:val="20"/>
          <w:szCs w:val="20"/>
          <w:lang w:eastAsia="ar-SA"/>
        </w:rPr>
        <w:t xml:space="preserve">(dokument </w:t>
      </w:r>
      <w:r w:rsidR="00F93796" w:rsidRPr="00E30609">
        <w:rPr>
          <w:rFonts w:ascii="Arial" w:hAnsi="Arial" w:cs="Arial"/>
          <w:i/>
          <w:iCs/>
          <w:sz w:val="20"/>
          <w:szCs w:val="20"/>
          <w:lang w:eastAsia="ar-SA"/>
        </w:rPr>
        <w:t>należy złożyć</w:t>
      </w:r>
      <w:r w:rsidRPr="00E30609">
        <w:rPr>
          <w:rFonts w:ascii="Arial" w:hAnsi="Arial" w:cs="Arial"/>
          <w:i/>
          <w:iCs/>
          <w:sz w:val="20"/>
          <w:szCs w:val="20"/>
          <w:lang w:eastAsia="ar-SA"/>
        </w:rPr>
        <w:t xml:space="preserve"> wraz z ofertą)</w:t>
      </w:r>
    </w:p>
    <w:p w14:paraId="61DA82A7" w14:textId="77777777" w:rsidR="00DE57DC" w:rsidRPr="00DE57DC" w:rsidRDefault="00DE57DC" w:rsidP="00DE57DC">
      <w:pPr>
        <w:jc w:val="right"/>
        <w:rPr>
          <w:rFonts w:ascii="Arial" w:hAnsi="Arial" w:cs="Arial"/>
          <w:sz w:val="20"/>
          <w:szCs w:val="20"/>
          <w:lang w:eastAsia="ar-SA"/>
        </w:rPr>
      </w:pPr>
    </w:p>
    <w:p w14:paraId="1345E641" w14:textId="77777777" w:rsidR="00724F32" w:rsidRDefault="00724F32" w:rsidP="00724F32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EE38124" w14:textId="77777777" w:rsidR="00724F32" w:rsidRPr="00053DFD" w:rsidRDefault="00724F32" w:rsidP="00053DFD">
      <w:pPr>
        <w:spacing w:after="0" w:line="360" w:lineRule="auto"/>
        <w:ind w:left="5954"/>
        <w:rPr>
          <w:rFonts w:ascii="Arial" w:hAnsi="Arial" w:cs="Arial"/>
          <w:b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</w:t>
      </w:r>
      <w:r w:rsidRPr="00053DFD"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28DE224A" w14:textId="77777777" w:rsidR="00724F32" w:rsidRPr="00053DFD" w:rsidRDefault="00724F32" w:rsidP="00053DFD">
      <w:pPr>
        <w:spacing w:after="0" w:line="240" w:lineRule="auto"/>
        <w:ind w:left="5954" w:firstLine="142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Gmina Sępólno Krajeńskie</w:t>
      </w:r>
    </w:p>
    <w:p w14:paraId="6CD62D0C" w14:textId="77777777" w:rsidR="00724F32" w:rsidRPr="00053DFD" w:rsidRDefault="00724F32" w:rsidP="00053DFD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0931E8BD" w14:textId="36E2AC68" w:rsidR="00724F32" w:rsidRPr="00DE57DC" w:rsidRDefault="00724F32" w:rsidP="00DE57DC">
      <w:pPr>
        <w:spacing w:after="0" w:line="240" w:lineRule="auto"/>
        <w:ind w:left="5954"/>
        <w:rPr>
          <w:rFonts w:ascii="Arial" w:hAnsi="Arial" w:cs="Arial"/>
          <w:bCs/>
          <w:sz w:val="21"/>
          <w:szCs w:val="21"/>
        </w:rPr>
      </w:pPr>
      <w:r w:rsidRPr="00053DFD">
        <w:rPr>
          <w:rFonts w:ascii="Arial" w:hAnsi="Arial" w:cs="Arial"/>
          <w:bCs/>
          <w:sz w:val="21"/>
          <w:szCs w:val="21"/>
        </w:rPr>
        <w:t xml:space="preserve">     89-400 Sępólno Krajeńskie</w:t>
      </w:r>
    </w:p>
    <w:p w14:paraId="1593714D" w14:textId="77777777" w:rsidR="00724F32" w:rsidRPr="00A22DCF" w:rsidRDefault="00724F32" w:rsidP="00724F3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46E44C1" w14:textId="77777777" w:rsidR="00724F32" w:rsidRPr="00A22DCF" w:rsidRDefault="00724F32" w:rsidP="00E73B2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507948" w14:textId="77777777" w:rsidR="00724F32" w:rsidRPr="00DE57DC" w:rsidRDefault="00724F32" w:rsidP="00724F32">
      <w:pPr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(pełna nazwa/firma, adres, w zależności od podmiotu: NIP/PESEL, KRS/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CEiDG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>)</w:t>
      </w:r>
    </w:p>
    <w:p w14:paraId="1B49787B" w14:textId="77777777" w:rsidR="00724F32" w:rsidRPr="00262D61" w:rsidRDefault="00724F32" w:rsidP="00724F3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C9FB86F" w14:textId="77777777" w:rsidR="00724F32" w:rsidRPr="00A22DCF" w:rsidRDefault="00724F32" w:rsidP="00E73B2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6736B8A" w14:textId="77777777" w:rsidR="00724F32" w:rsidRPr="00DE57DC" w:rsidRDefault="00724F32" w:rsidP="00724F32">
      <w:pPr>
        <w:spacing w:after="0"/>
        <w:ind w:right="5953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>(imię, nazwisko, stanowisko/podstawa do  reprezentacji)</w:t>
      </w:r>
    </w:p>
    <w:p w14:paraId="54F178A7" w14:textId="77777777" w:rsidR="00724F32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EAE919B" w14:textId="77777777" w:rsidR="00724F32" w:rsidRPr="00350C1E" w:rsidRDefault="00724F32" w:rsidP="00724F32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A14D994" w14:textId="77777777" w:rsidR="00724F32" w:rsidRPr="00262D61" w:rsidRDefault="00724F32" w:rsidP="00724F3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2CEBB651" w14:textId="77777777" w:rsidR="00724F32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</w:t>
      </w:r>
      <w:r>
        <w:rPr>
          <w:rFonts w:ascii="Arial" w:hAnsi="Arial" w:cs="Arial"/>
          <w:b/>
          <w:sz w:val="21"/>
          <w:szCs w:val="21"/>
        </w:rPr>
        <w:t>stawie art. 125</w:t>
      </w:r>
      <w:r w:rsidRPr="00A22DCF">
        <w:rPr>
          <w:rFonts w:ascii="Arial" w:hAnsi="Arial" w:cs="Arial"/>
          <w:b/>
          <w:sz w:val="21"/>
          <w:szCs w:val="21"/>
        </w:rPr>
        <w:t xml:space="preserve"> ust. 1 ust</w:t>
      </w:r>
      <w:r>
        <w:rPr>
          <w:rFonts w:ascii="Arial" w:hAnsi="Arial" w:cs="Arial"/>
          <w:b/>
          <w:sz w:val="21"/>
          <w:szCs w:val="21"/>
        </w:rPr>
        <w:t xml:space="preserve">awy z dnia 11 września 2019 r. </w:t>
      </w:r>
    </w:p>
    <w:p w14:paraId="69BE1A10" w14:textId="77777777" w:rsidR="00724F32" w:rsidRPr="00A22DCF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CFAD372" w14:textId="77777777" w:rsidR="00724F32" w:rsidRPr="00834EA6" w:rsidRDefault="00724F32" w:rsidP="00724F3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7D8E8B03" w14:textId="77777777" w:rsidR="00724F32" w:rsidRPr="00EE4497" w:rsidRDefault="00724F32" w:rsidP="002414BC">
      <w:pPr>
        <w:spacing w:after="36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6077E0AF" w14:textId="74196537" w:rsidR="00724F32" w:rsidRPr="009D0C15" w:rsidRDefault="00724F32" w:rsidP="009D0C15">
      <w:pPr>
        <w:spacing w:after="0" w:line="276" w:lineRule="auto"/>
        <w:ind w:firstLine="648"/>
        <w:jc w:val="both"/>
        <w:rPr>
          <w:rFonts w:ascii="Arial" w:hAnsi="Arial" w:cs="Arial"/>
          <w:b/>
        </w:rPr>
      </w:pPr>
      <w:r w:rsidRPr="00627AD3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Pr="002414BC">
        <w:rPr>
          <w:rFonts w:ascii="Arial" w:hAnsi="Arial" w:cs="Arial"/>
          <w:bCs/>
        </w:rPr>
        <w:t>„</w:t>
      </w:r>
      <w:r w:rsidR="009D0C15" w:rsidRPr="005F2E09">
        <w:rPr>
          <w:rFonts w:ascii="Arial" w:hAnsi="Arial" w:cs="Arial"/>
          <w:b/>
          <w:sz w:val="20"/>
        </w:rPr>
        <w:t>Udzielenie kredytu długoterminowego</w:t>
      </w:r>
      <w:r w:rsidRPr="002414BC">
        <w:rPr>
          <w:rFonts w:ascii="Arial" w:hAnsi="Arial" w:cs="Arial"/>
          <w:bCs/>
        </w:rPr>
        <w:t>”</w:t>
      </w:r>
      <w:r w:rsidR="009D0C15">
        <w:rPr>
          <w:rFonts w:ascii="Arial" w:hAnsi="Arial" w:cs="Arial"/>
          <w:b/>
        </w:rPr>
        <w:t xml:space="preserve"> </w:t>
      </w:r>
      <w:r w:rsidRPr="00627AD3">
        <w:rPr>
          <w:rFonts w:ascii="Arial" w:hAnsi="Arial" w:cs="Arial"/>
          <w:sz w:val="21"/>
          <w:szCs w:val="21"/>
        </w:rPr>
        <w:t xml:space="preserve">prowadzonego przez </w:t>
      </w:r>
      <w:r w:rsidRPr="00724F32">
        <w:rPr>
          <w:rFonts w:ascii="Arial" w:hAnsi="Arial" w:cs="Arial"/>
          <w:sz w:val="21"/>
          <w:szCs w:val="21"/>
        </w:rPr>
        <w:t>Gminę Sępólno Krajeńskie</w:t>
      </w:r>
      <w:r w:rsidRPr="00627AD3">
        <w:rPr>
          <w:rFonts w:ascii="Arial" w:hAnsi="Arial" w:cs="Arial"/>
          <w:sz w:val="21"/>
          <w:szCs w:val="21"/>
        </w:rPr>
        <w:t xml:space="preserve">, </w:t>
      </w:r>
      <w:r w:rsidRPr="00724F32">
        <w:rPr>
          <w:rFonts w:ascii="Arial" w:hAnsi="Arial" w:cs="Arial"/>
          <w:iCs/>
          <w:sz w:val="21"/>
          <w:szCs w:val="21"/>
        </w:rPr>
        <w:t>Numer</w:t>
      </w:r>
      <w:r w:rsidR="009D0C15">
        <w:rPr>
          <w:rFonts w:ascii="Arial" w:hAnsi="Arial" w:cs="Arial"/>
          <w:iCs/>
          <w:sz w:val="21"/>
          <w:szCs w:val="21"/>
        </w:rPr>
        <w:t xml:space="preserve"> referencyjny sprawy: Irg.271.</w:t>
      </w:r>
      <w:r w:rsidRPr="00724F32">
        <w:rPr>
          <w:rFonts w:ascii="Arial" w:hAnsi="Arial" w:cs="Arial"/>
          <w:iCs/>
          <w:sz w:val="21"/>
          <w:szCs w:val="21"/>
        </w:rPr>
        <w:t>2.2021</w:t>
      </w:r>
      <w:r w:rsidRPr="00627AD3">
        <w:rPr>
          <w:rFonts w:ascii="Arial" w:hAnsi="Arial" w:cs="Arial"/>
          <w:i/>
          <w:sz w:val="21"/>
          <w:szCs w:val="21"/>
        </w:rPr>
        <w:t xml:space="preserve">, </w:t>
      </w:r>
      <w:r w:rsidRPr="00627AD3">
        <w:rPr>
          <w:rFonts w:ascii="Arial" w:hAnsi="Arial" w:cs="Arial"/>
          <w:sz w:val="21"/>
          <w:szCs w:val="21"/>
        </w:rPr>
        <w:t>oświadczam, co następuje:</w:t>
      </w:r>
    </w:p>
    <w:p w14:paraId="429237DB" w14:textId="77777777" w:rsidR="009D0C15" w:rsidRPr="00627AD3" w:rsidRDefault="009D0C15" w:rsidP="002414B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434F475" w14:textId="77777777" w:rsidR="00724F32" w:rsidRPr="004C6DAF" w:rsidRDefault="00724F32" w:rsidP="00E73B2E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</w:t>
      </w:r>
      <w:r w:rsidRPr="004C6DAF">
        <w:rPr>
          <w:rFonts w:ascii="Arial" w:hAnsi="Arial" w:cs="Arial"/>
          <w:b/>
          <w:sz w:val="21"/>
          <w:szCs w:val="21"/>
        </w:rPr>
        <w:t xml:space="preserve"> WYKONAWCY:</w:t>
      </w:r>
    </w:p>
    <w:p w14:paraId="05FD56F6" w14:textId="77777777" w:rsidR="00724F32" w:rsidRPr="00433846" w:rsidRDefault="00724F32" w:rsidP="00724F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3BD5C22F" w14:textId="5EBA6FC9" w:rsidR="00724F32" w:rsidRPr="005F2E09" w:rsidRDefault="00724F32" w:rsidP="005F2E0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Pr="00FC0B75">
        <w:rPr>
          <w:rFonts w:ascii="Arial" w:hAnsi="Arial" w:cs="Arial"/>
          <w:sz w:val="21"/>
          <w:szCs w:val="21"/>
        </w:rPr>
        <w:t xml:space="preserve"> </w:t>
      </w:r>
      <w:r w:rsidRPr="00C227EF">
        <w:rPr>
          <w:rFonts w:ascii="Arial" w:hAnsi="Arial" w:cs="Arial"/>
          <w:sz w:val="21"/>
          <w:szCs w:val="21"/>
        </w:rPr>
        <w:t xml:space="preserve">rozdziale </w:t>
      </w:r>
      <w:r w:rsidR="002414BC">
        <w:rPr>
          <w:rFonts w:ascii="Arial" w:hAnsi="Arial" w:cs="Arial"/>
          <w:sz w:val="21"/>
          <w:szCs w:val="21"/>
        </w:rPr>
        <w:t>VI</w:t>
      </w:r>
      <w:r>
        <w:rPr>
          <w:rFonts w:ascii="Arial" w:hAnsi="Arial" w:cs="Arial"/>
          <w:sz w:val="21"/>
          <w:szCs w:val="21"/>
        </w:rPr>
        <w:t>  </w:t>
      </w:r>
      <w:r w:rsidR="002414BC">
        <w:rPr>
          <w:rFonts w:ascii="Arial" w:hAnsi="Arial" w:cs="Arial"/>
          <w:sz w:val="21"/>
          <w:szCs w:val="21"/>
        </w:rPr>
        <w:t>pkt 1 SWZ</w:t>
      </w:r>
      <w:r w:rsidRPr="00627AD3">
        <w:rPr>
          <w:rFonts w:ascii="Arial" w:hAnsi="Arial" w:cs="Arial"/>
          <w:sz w:val="21"/>
          <w:szCs w:val="21"/>
        </w:rPr>
        <w:t xml:space="preserve"> na zadanie:</w:t>
      </w:r>
      <w:r>
        <w:rPr>
          <w:rFonts w:ascii="Arial" w:hAnsi="Arial" w:cs="Arial"/>
          <w:sz w:val="21"/>
          <w:szCs w:val="21"/>
        </w:rPr>
        <w:t xml:space="preserve"> </w:t>
      </w:r>
      <w:r w:rsidRPr="002414BC">
        <w:rPr>
          <w:rFonts w:ascii="Arial" w:hAnsi="Arial" w:cs="Arial"/>
          <w:sz w:val="21"/>
          <w:szCs w:val="21"/>
        </w:rPr>
        <w:t>„</w:t>
      </w:r>
      <w:r w:rsidR="009D0C15" w:rsidRPr="009D0C15">
        <w:rPr>
          <w:rFonts w:ascii="Arial" w:hAnsi="Arial" w:cs="Arial"/>
          <w:sz w:val="21"/>
          <w:szCs w:val="21"/>
          <w:lang w:eastAsia="pl-PL"/>
        </w:rPr>
        <w:t>Udzielenie kredytu długoterminowego</w:t>
      </w:r>
      <w:r w:rsidRPr="002414BC">
        <w:rPr>
          <w:rFonts w:ascii="Arial" w:hAnsi="Arial" w:cs="Arial"/>
          <w:sz w:val="21"/>
          <w:szCs w:val="21"/>
          <w:lang w:eastAsia="pl-PL"/>
        </w:rPr>
        <w:t>”.</w:t>
      </w:r>
      <w:r w:rsidR="005F2E09">
        <w:rPr>
          <w:rFonts w:ascii="Arial" w:hAnsi="Arial" w:cs="Arial"/>
          <w:sz w:val="21"/>
          <w:szCs w:val="21"/>
          <w:lang w:eastAsia="pl-PL"/>
        </w:rPr>
        <w:t xml:space="preserve"> </w:t>
      </w:r>
    </w:p>
    <w:p w14:paraId="7CBC4BF2" w14:textId="77777777" w:rsidR="005F2E09" w:rsidRPr="005F2E09" w:rsidRDefault="005F2E09" w:rsidP="005F2E09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12875AB8" w14:textId="35FC3936" w:rsidR="00724F32" w:rsidRDefault="00724F32" w:rsidP="007A74B5">
      <w:pPr>
        <w:pStyle w:val="Akapitzlist"/>
        <w:numPr>
          <w:ilvl w:val="0"/>
          <w:numId w:val="4"/>
        </w:numPr>
        <w:spacing w:after="24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282BA0C3" w14:textId="77777777" w:rsidR="007A74B5" w:rsidRPr="00433846" w:rsidRDefault="007A74B5" w:rsidP="007A74B5">
      <w:pPr>
        <w:pStyle w:val="Akapitzlist"/>
        <w:spacing w:after="240" w:line="276" w:lineRule="auto"/>
        <w:ind w:left="357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DB00FEB" w14:textId="77777777" w:rsidR="00724F32" w:rsidRDefault="00724F32" w:rsidP="00724F32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6F255AE3" w14:textId="599D25B4" w:rsidR="00724F32" w:rsidRPr="005F2E09" w:rsidRDefault="00724F32" w:rsidP="00724F32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2942C191" w14:textId="77777777" w:rsidR="009D0C15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35672C4" w14:textId="01089F89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9D0C15">
        <w:rPr>
          <w:rFonts w:ascii="Arial" w:hAnsi="Arial" w:cs="Arial"/>
          <w:i/>
          <w:iCs/>
          <w:sz w:val="18"/>
          <w:szCs w:val="18"/>
        </w:rPr>
        <w:t>(miejscowość)</w:t>
      </w:r>
      <w:r w:rsidRPr="00DE57DC">
        <w:rPr>
          <w:rFonts w:ascii="Arial" w:hAnsi="Arial" w:cs="Arial"/>
          <w:iCs/>
          <w:sz w:val="16"/>
          <w:szCs w:val="16"/>
        </w:rPr>
        <w:t>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67DB4A6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F88306D" w14:textId="77777777" w:rsidR="00724F32" w:rsidRPr="009D0C15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9D0C15">
        <w:rPr>
          <w:rFonts w:ascii="Arial" w:hAnsi="Arial" w:cs="Arial"/>
          <w:i/>
          <w:iCs/>
          <w:sz w:val="18"/>
          <w:szCs w:val="18"/>
        </w:rPr>
        <w:t>(podpis)</w:t>
      </w:r>
    </w:p>
    <w:p w14:paraId="797C1BC8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7003628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49E2BCC" w14:textId="4D290FF5" w:rsidR="00724F32" w:rsidRPr="00BD4DA6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7A74B5">
        <w:rPr>
          <w:rFonts w:ascii="Arial" w:hAnsi="Arial" w:cs="Arial"/>
          <w:i/>
          <w:sz w:val="18"/>
          <w:szCs w:val="18"/>
        </w:rPr>
        <w:t>(podać mającą zastosowanie podstawę wykluczenia spośród wymienionych w art. 108 ust. 1</w:t>
      </w:r>
      <w:r w:rsidR="00B048FD" w:rsidRPr="00B048FD">
        <w:t xml:space="preserve"> </w:t>
      </w:r>
      <w:r w:rsidR="00B048FD" w:rsidRPr="00B048FD">
        <w:rPr>
          <w:rFonts w:ascii="Arial" w:hAnsi="Arial" w:cs="Arial"/>
          <w:i/>
          <w:sz w:val="18"/>
          <w:szCs w:val="18"/>
        </w:rPr>
        <w:t>pkt 1, 2, 5</w:t>
      </w:r>
      <w:r w:rsidRPr="007A74B5">
        <w:rPr>
          <w:rFonts w:ascii="Arial" w:hAnsi="Arial" w:cs="Arial"/>
          <w:i/>
          <w:sz w:val="18"/>
          <w:szCs w:val="18"/>
        </w:rPr>
        <w:t xml:space="preserve"> lub art. 109 ust. 1 pkt 4 ustawy </w:t>
      </w:r>
      <w:proofErr w:type="spellStart"/>
      <w:r w:rsidRPr="007A74B5">
        <w:rPr>
          <w:rFonts w:ascii="Arial" w:hAnsi="Arial" w:cs="Arial"/>
          <w:i/>
          <w:sz w:val="18"/>
          <w:szCs w:val="18"/>
        </w:rPr>
        <w:t>Pzp</w:t>
      </w:r>
      <w:proofErr w:type="spellEnd"/>
      <w:r w:rsidRPr="007A74B5">
        <w:rPr>
          <w:rFonts w:ascii="Arial" w:hAnsi="Arial" w:cs="Arial"/>
          <w:i/>
          <w:sz w:val="18"/>
          <w:szCs w:val="18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okol</w:t>
      </w:r>
      <w:r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30313F0" w14:textId="7355FDAE" w:rsidR="00724F32" w:rsidRDefault="00724F32" w:rsidP="007A74B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A74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 w:rsidR="007A74B5">
        <w:rPr>
          <w:rFonts w:ascii="Arial" w:hAnsi="Arial" w:cs="Arial"/>
          <w:sz w:val="21"/>
          <w:szCs w:val="21"/>
        </w:rPr>
        <w:t>……..</w:t>
      </w:r>
      <w:r w:rsidRPr="007A74B5">
        <w:rPr>
          <w:rFonts w:ascii="Arial" w:hAnsi="Arial" w:cs="Arial"/>
          <w:sz w:val="21"/>
          <w:szCs w:val="21"/>
        </w:rPr>
        <w:t>..</w:t>
      </w:r>
    </w:p>
    <w:p w14:paraId="656168F0" w14:textId="5DE95914" w:rsidR="007A74B5" w:rsidRPr="007A74B5" w:rsidRDefault="007A74B5" w:rsidP="007A74B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7A74B5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……..</w:t>
      </w:r>
      <w:r w:rsidRPr="007A74B5">
        <w:rPr>
          <w:rFonts w:ascii="Arial" w:hAnsi="Arial" w:cs="Arial"/>
          <w:sz w:val="21"/>
          <w:szCs w:val="21"/>
        </w:rPr>
        <w:t>..</w:t>
      </w:r>
    </w:p>
    <w:p w14:paraId="45FD9C83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070D019" w14:textId="77777777" w:rsidR="008939B8" w:rsidRDefault="008939B8" w:rsidP="00724F3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4A36817" w14:textId="77777777" w:rsidR="009D0C15" w:rsidRPr="003E1710" w:rsidRDefault="009D0C15" w:rsidP="00724F3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D6A1F1D" w14:textId="77777777" w:rsidR="00724F32" w:rsidRPr="003E1710" w:rsidRDefault="00724F32" w:rsidP="00E73B2E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3866FD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DD3CE61" w14:textId="77777777" w:rsidR="00724F32" w:rsidRPr="00190D6E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1A12A3D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F4FECAD" w14:textId="77777777" w:rsidR="009D0C15" w:rsidRDefault="009D0C15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15F4903" w14:textId="77777777" w:rsidR="005F2E09" w:rsidRDefault="005F2E09" w:rsidP="008939B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087C76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0634672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548DAD6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83793EC" w14:textId="77777777" w:rsidR="009D0C15" w:rsidRDefault="009D0C15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EDE5F8A" w14:textId="77777777" w:rsidR="00724F32" w:rsidRPr="00190D6E" w:rsidRDefault="00724F32" w:rsidP="0074408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160F0EC" w14:textId="4AF3EF50" w:rsidR="00724F32" w:rsidRPr="007A74B5" w:rsidRDefault="00724F32" w:rsidP="00E73B2E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F0740D6" w14:textId="77777777" w:rsidR="00724F32" w:rsidRPr="00A22DCF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744F26EF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958CD2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DD1326" w14:textId="77777777" w:rsidR="009D0C15" w:rsidRDefault="009D0C15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820A4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11910F1" w14:textId="77777777" w:rsidR="00724F32" w:rsidRPr="003E1710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ABAD78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A2A85C0" w14:textId="77777777" w:rsidR="00724F32" w:rsidRDefault="00724F32" w:rsidP="00724F3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455A6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1C687A9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4F4DBC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5662281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A467657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6F2BE" w14:textId="77777777" w:rsidR="009D0C15" w:rsidRDefault="009D0C15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0257401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7DFFA05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875960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17C7D43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FDE2E76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A92469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8E69052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43E6425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894B025" w14:textId="77777777" w:rsidR="008939B8" w:rsidRDefault="008939B8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C59D038" w14:textId="77777777" w:rsidR="00724F32" w:rsidRPr="00DF46E1" w:rsidRDefault="00724F32" w:rsidP="00724F32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 można uzyskać 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4C95DA65" w14:textId="4E7C5264" w:rsidR="00724F32" w:rsidRPr="00DF46E1" w:rsidRDefault="00724F32" w:rsidP="00DE57D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</w:t>
      </w:r>
      <w:r w:rsidR="00DE57DC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…………</w:t>
      </w:r>
    </w:p>
    <w:p w14:paraId="07984EB3" w14:textId="1B2B02B6" w:rsidR="00724F32" w:rsidRPr="009D0C15" w:rsidRDefault="00724F32" w:rsidP="00724F32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DE57DC">
        <w:rPr>
          <w:rFonts w:ascii="Arial" w:hAnsi="Arial" w:cs="Arial"/>
          <w:sz w:val="21"/>
          <w:szCs w:val="21"/>
        </w:rPr>
        <w:t>……..</w:t>
      </w:r>
      <w:r>
        <w:rPr>
          <w:rFonts w:ascii="Arial" w:hAnsi="Arial" w:cs="Arial"/>
          <w:sz w:val="21"/>
          <w:szCs w:val="21"/>
        </w:rPr>
        <w:t>…</w:t>
      </w:r>
    </w:p>
    <w:p w14:paraId="790FDF59" w14:textId="77777777" w:rsidR="00724F32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5639D1" w14:textId="77777777" w:rsidR="008939B8" w:rsidRDefault="008939B8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F4E137" w14:textId="77777777" w:rsidR="008939B8" w:rsidRDefault="008939B8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F84D9E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0C6A302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0567BDB" w14:textId="5C13D143" w:rsidR="002414BC" w:rsidRPr="009D0C15" w:rsidRDefault="00724F32" w:rsidP="009D0C15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7D80E97" w14:textId="77777777" w:rsidR="00724F32" w:rsidRDefault="00724F32" w:rsidP="008939B8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B36209B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68DB7BE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35CEE145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CA4E79C" w14:textId="77777777" w:rsidR="008939B8" w:rsidRDefault="008939B8" w:rsidP="008939B8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64B436A" w14:textId="5A593C88" w:rsidR="00724F32" w:rsidRDefault="00DE57DC" w:rsidP="00DE57DC">
      <w:pPr>
        <w:spacing w:after="0" w:line="36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____________</w:t>
      </w:r>
    </w:p>
    <w:p w14:paraId="70662673" w14:textId="6E2769B8" w:rsidR="00724F32" w:rsidRPr="007A74B5" w:rsidRDefault="007A74B5" w:rsidP="00DE57DC">
      <w:pPr>
        <w:spacing w:after="0" w:line="360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DE57DC">
        <w:rPr>
          <w:rFonts w:ascii="Arial" w:hAnsi="Arial" w:cs="Arial"/>
          <w:iCs/>
          <w:sz w:val="18"/>
          <w:szCs w:val="18"/>
        </w:rPr>
        <w:t>Uwaga</w:t>
      </w:r>
      <w:r w:rsidR="00724F32" w:rsidRPr="00DE57DC">
        <w:rPr>
          <w:rFonts w:ascii="Arial" w:hAnsi="Arial" w:cs="Arial"/>
          <w:iCs/>
          <w:sz w:val="18"/>
          <w:szCs w:val="18"/>
        </w:rPr>
        <w:t>:</w:t>
      </w:r>
    </w:p>
    <w:p w14:paraId="19DE0E07" w14:textId="17CF6A53" w:rsidR="00724F32" w:rsidRPr="00DE57DC" w:rsidRDefault="00724F32" w:rsidP="00DE57D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DE57DC">
        <w:rPr>
          <w:rFonts w:ascii="Arial" w:hAnsi="Arial" w:cs="Arial"/>
          <w:iCs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2EAAE7EA" w14:textId="7B1E0C19" w:rsidR="00724F32" w:rsidRPr="00DE57DC" w:rsidRDefault="00724F32" w:rsidP="00DE57DC">
      <w:pPr>
        <w:spacing w:after="0" w:line="240" w:lineRule="auto"/>
        <w:ind w:left="284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DE57DC">
        <w:rPr>
          <w:rFonts w:ascii="Arial" w:hAnsi="Arial" w:cs="Arial"/>
          <w:iCs/>
          <w:color w:val="000000"/>
          <w:sz w:val="18"/>
          <w:szCs w:val="18"/>
        </w:rPr>
        <w:t>Oświadczenie to winno potwierdzać brak podstaw wykluczenia oraz spełnianie warunków udziału                                    w postępowaniu w zakresie, w jakim każdy z Wykonawców wykazuje spełnianie warunków udziału                               w postępowaniu.</w:t>
      </w:r>
    </w:p>
    <w:p w14:paraId="6D8FDA57" w14:textId="4FF3B6ED" w:rsidR="00724F32" w:rsidRPr="00DE57DC" w:rsidRDefault="00724F32" w:rsidP="00DE57D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57DC">
        <w:rPr>
          <w:rFonts w:ascii="Arial" w:hAnsi="Arial" w:cs="Arial"/>
          <w:iCs/>
          <w:sz w:val="18"/>
          <w:szCs w:val="18"/>
        </w:rPr>
        <w:t xml:space="preserve">Zgodnie z art. 117 ust. 3 ustawy 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Pzp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</w:t>
      </w:r>
      <w:bookmarkStart w:id="0" w:name="_GoBack"/>
      <w:bookmarkEnd w:id="0"/>
      <w:r w:rsidRPr="00DE57DC">
        <w:rPr>
          <w:rFonts w:ascii="Arial" w:hAnsi="Arial" w:cs="Arial"/>
          <w:iCs/>
          <w:sz w:val="18"/>
          <w:szCs w:val="18"/>
        </w:rPr>
        <w:t xml:space="preserve">usługi, do realizacji których te zdolności są wymagane. Dalej zgodnie z art. 117 ust. 4 ustawy </w:t>
      </w:r>
      <w:proofErr w:type="spellStart"/>
      <w:r w:rsidRPr="00DE57DC">
        <w:rPr>
          <w:rFonts w:ascii="Arial" w:hAnsi="Arial" w:cs="Arial"/>
          <w:iCs/>
          <w:sz w:val="18"/>
          <w:szCs w:val="18"/>
        </w:rPr>
        <w:t>Pzp</w:t>
      </w:r>
      <w:proofErr w:type="spellEnd"/>
      <w:r w:rsidRPr="00DE57DC">
        <w:rPr>
          <w:rFonts w:ascii="Arial" w:hAnsi="Arial" w:cs="Arial"/>
          <w:iCs/>
          <w:sz w:val="18"/>
          <w:szCs w:val="18"/>
        </w:rPr>
        <w:t xml:space="preserve"> Wykonawcy wspólnie ubiegający się o udzielenie zamówienia dołączają do oferty oświadczenie, z którego wynika, które usługi wykonają poszczególni Wykonawcy.</w:t>
      </w:r>
    </w:p>
    <w:p w14:paraId="42B82FBF" w14:textId="77777777" w:rsidR="00724F32" w:rsidRPr="007A74B5" w:rsidRDefault="00724F32" w:rsidP="00724F32">
      <w:pPr>
        <w:spacing w:after="0" w:line="240" w:lineRule="auto"/>
        <w:ind w:left="426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2F0C7AD8" w14:textId="77777777" w:rsidR="00724F32" w:rsidRDefault="00724F32" w:rsidP="00053DFD">
      <w:pPr>
        <w:spacing w:after="0" w:line="240" w:lineRule="auto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CD17CC0" w14:textId="77777777" w:rsidR="00724F32" w:rsidRPr="00B06B5A" w:rsidRDefault="00724F32" w:rsidP="00724F32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BAB81C7" w14:textId="77777777" w:rsidR="00724F32" w:rsidRPr="00DF46E1" w:rsidRDefault="00724F32" w:rsidP="00724F32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16611FB" w14:textId="77777777" w:rsidR="00CE32E0" w:rsidRDefault="00CE32E0"/>
    <w:sectPr w:rsidR="00CE32E0" w:rsidSect="007F6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19EFC" w14:textId="77777777" w:rsidR="00B67500" w:rsidRDefault="00B67500" w:rsidP="00724F32">
      <w:pPr>
        <w:spacing w:after="0" w:line="240" w:lineRule="auto"/>
      </w:pPr>
      <w:r>
        <w:separator/>
      </w:r>
    </w:p>
  </w:endnote>
  <w:endnote w:type="continuationSeparator" w:id="0">
    <w:p w14:paraId="08F885BD" w14:textId="77777777" w:rsidR="00B67500" w:rsidRDefault="00B67500" w:rsidP="0072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FF88E" w14:textId="77777777" w:rsidR="00DB6AA5" w:rsidRDefault="00DB6A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DDB59" w14:textId="77777777" w:rsidR="00DB6AA5" w:rsidRDefault="00DB6A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5DF3" w14:textId="77777777" w:rsidR="00DB6AA5" w:rsidRDefault="00DB6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B0395" w14:textId="77777777" w:rsidR="00B67500" w:rsidRDefault="00B67500" w:rsidP="00724F32">
      <w:pPr>
        <w:spacing w:after="0" w:line="240" w:lineRule="auto"/>
      </w:pPr>
      <w:r>
        <w:separator/>
      </w:r>
    </w:p>
  </w:footnote>
  <w:footnote w:type="continuationSeparator" w:id="0">
    <w:p w14:paraId="6489290A" w14:textId="77777777" w:rsidR="00B67500" w:rsidRDefault="00B67500" w:rsidP="0072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59AF" w14:textId="77777777" w:rsidR="00DB6AA5" w:rsidRDefault="00DB6A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D14EC" w14:textId="79180D8D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jc w:val="right"/>
      <w:rPr>
        <w:rFonts w:ascii="Arial" w:hAnsi="Arial" w:cs="Arial"/>
        <w:sz w:val="18"/>
        <w:szCs w:val="18"/>
      </w:rPr>
    </w:pPr>
    <w:r>
      <w:tab/>
    </w:r>
    <w:bookmarkStart w:id="1" w:name="_Hlk70283523"/>
    <w:bookmarkStart w:id="2" w:name="_Hlk72448326"/>
    <w:r w:rsidRPr="003C79CA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B46B636" wp14:editId="22C900FF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9CA">
      <w:rPr>
        <w:rFonts w:ascii="Arial" w:hAnsi="Arial" w:cs="Arial"/>
        <w:sz w:val="18"/>
        <w:szCs w:val="18"/>
      </w:rPr>
      <w:t xml:space="preserve">Numer referencyjny sprawy: </w:t>
    </w:r>
    <w:r w:rsidR="00DB6AA5">
      <w:rPr>
        <w:rFonts w:ascii="Arial" w:hAnsi="Arial" w:cs="Arial"/>
        <w:spacing w:val="20"/>
        <w:sz w:val="18"/>
        <w:szCs w:val="18"/>
      </w:rPr>
      <w:t>Irg.271.</w:t>
    </w:r>
    <w:r w:rsidRPr="003C79CA">
      <w:rPr>
        <w:rFonts w:ascii="Arial" w:hAnsi="Arial" w:cs="Arial"/>
        <w:spacing w:val="20"/>
        <w:sz w:val="18"/>
        <w:szCs w:val="18"/>
      </w:rPr>
      <w:t>2.2021</w:t>
    </w:r>
    <w:bookmarkEnd w:id="1"/>
    <w:r w:rsidRPr="003C79CA">
      <w:rPr>
        <w:rFonts w:ascii="Arial" w:hAnsi="Arial" w:cs="Arial"/>
        <w:sz w:val="18"/>
        <w:szCs w:val="18"/>
      </w:rPr>
      <w:t xml:space="preserve">                                  </w:t>
    </w:r>
  </w:p>
  <w:p w14:paraId="1AD86D0A" w14:textId="77777777" w:rsidR="00724F32" w:rsidRPr="003C79CA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color w:val="002060"/>
        <w:spacing w:val="2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3C79CA">
      <w:rPr>
        <w:rFonts w:ascii="Arial" w:hAnsi="Arial" w:cs="Arial"/>
        <w:spacing w:val="20"/>
        <w:sz w:val="18"/>
        <w:szCs w:val="18"/>
      </w:rPr>
      <w:t xml:space="preserve">        </w:t>
    </w:r>
    <w:r w:rsidRPr="003C79CA">
      <w:rPr>
        <w:rFonts w:ascii="Arial" w:hAnsi="Arial" w:cs="Arial"/>
        <w:spacing w:val="2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14:paraId="3E16DDE8" w14:textId="20E22ED9" w:rsidR="00724F32" w:rsidRPr="00724F32" w:rsidRDefault="00724F32" w:rsidP="00724F32">
    <w:pPr>
      <w:tabs>
        <w:tab w:val="center" w:pos="4536"/>
        <w:tab w:val="right" w:pos="9072"/>
      </w:tabs>
      <w:spacing w:before="120" w:after="120" w:line="240" w:lineRule="auto"/>
      <w:ind w:left="357" w:hanging="357"/>
      <w:rPr>
        <w:rFonts w:ascii="Arial" w:hAnsi="Arial" w:cs="Arial"/>
        <w:sz w:val="20"/>
        <w:szCs w:val="20"/>
      </w:rPr>
    </w:pPr>
    <w:r w:rsidRPr="003C79CA">
      <w:rPr>
        <w:rFonts w:ascii="Arial" w:hAnsi="Arial" w:cs="Arial"/>
        <w:sz w:val="20"/>
        <w:szCs w:val="20"/>
      </w:rPr>
      <w:t>_________________________________________________________________________________</w:t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2C884" w14:textId="77777777" w:rsidR="00DB6AA5" w:rsidRDefault="00DB6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356AA9D8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E1A7A"/>
    <w:multiLevelType w:val="hybridMultilevel"/>
    <w:tmpl w:val="1B04D256"/>
    <w:lvl w:ilvl="0" w:tplc="A18A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B1489"/>
    <w:multiLevelType w:val="hybridMultilevel"/>
    <w:tmpl w:val="DFE6FFC8"/>
    <w:lvl w:ilvl="0" w:tplc="303612B4">
      <w:start w:val="1"/>
      <w:numFmt w:val="lowerLetter"/>
      <w:lvlText w:val="%1)"/>
      <w:lvlJc w:val="left"/>
      <w:pPr>
        <w:ind w:left="100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2"/>
    <w:rsid w:val="00053DFD"/>
    <w:rsid w:val="002414BC"/>
    <w:rsid w:val="005F2E09"/>
    <w:rsid w:val="00656D12"/>
    <w:rsid w:val="00724F32"/>
    <w:rsid w:val="00744083"/>
    <w:rsid w:val="007A74B5"/>
    <w:rsid w:val="007C209B"/>
    <w:rsid w:val="008939B8"/>
    <w:rsid w:val="00991528"/>
    <w:rsid w:val="009D0C15"/>
    <w:rsid w:val="00B048FD"/>
    <w:rsid w:val="00B67500"/>
    <w:rsid w:val="00CC4D8D"/>
    <w:rsid w:val="00CE32E0"/>
    <w:rsid w:val="00D03814"/>
    <w:rsid w:val="00D85280"/>
    <w:rsid w:val="00DB6AA5"/>
    <w:rsid w:val="00DE57DC"/>
    <w:rsid w:val="00E30609"/>
    <w:rsid w:val="00E64420"/>
    <w:rsid w:val="00E73B2E"/>
    <w:rsid w:val="00F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BF21"/>
  <w15:chartTrackingRefBased/>
  <w15:docId w15:val="{2143BE48-7A39-4596-86AF-1FDB8961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F32"/>
  </w:style>
  <w:style w:type="paragraph" w:styleId="Nagwek4">
    <w:name w:val="heading 4"/>
    <w:basedOn w:val="Normalny"/>
    <w:next w:val="Normalny"/>
    <w:link w:val="Nagwek4Znak"/>
    <w:qFormat/>
    <w:rsid w:val="00724F32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24F32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724F3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724F32"/>
  </w:style>
  <w:style w:type="paragraph" w:styleId="Nagwek">
    <w:name w:val="header"/>
    <w:basedOn w:val="Normalny"/>
    <w:link w:val="Nagwek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F32"/>
  </w:style>
  <w:style w:type="paragraph" w:styleId="Stopka">
    <w:name w:val="footer"/>
    <w:basedOn w:val="Normalny"/>
    <w:link w:val="StopkaZnak"/>
    <w:uiPriority w:val="99"/>
    <w:unhideWhenUsed/>
    <w:rsid w:val="0072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spełnianiu warunków udziału w postępowaniu oraz braku podstaw do wykluczenia</vt:lpstr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spełnianiu warunków udziału w postępowaniu oraz braku podstaw do wykluczenia</dc:title>
  <dc:subject/>
  <dc:creator>Paulina Pawełek</dc:creator>
  <cp:keywords/>
  <dc:description/>
  <cp:lastModifiedBy>Tryk</cp:lastModifiedBy>
  <cp:revision>5</cp:revision>
  <dcterms:created xsi:type="dcterms:W3CDTF">2021-05-31T09:40:00Z</dcterms:created>
  <dcterms:modified xsi:type="dcterms:W3CDTF">2021-06-01T10:05:00Z</dcterms:modified>
</cp:coreProperties>
</file>