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4B1D" w14:textId="52075004" w:rsidR="00D25D8D" w:rsidRPr="00D25D8D" w:rsidRDefault="00D25D8D" w:rsidP="00D25D8D">
      <w:pPr>
        <w:tabs>
          <w:tab w:val="num" w:pos="426"/>
        </w:tabs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</w:t>
      </w:r>
      <w:r w:rsidRPr="00D25D8D">
        <w:rPr>
          <w:rFonts w:ascii="Times New Roman" w:hAnsi="Times New Roman" w:cs="Times New Roman"/>
          <w:b/>
          <w:bCs/>
        </w:rPr>
        <w:t xml:space="preserve">Załącznik nr 1 do Rozeznania rynku </w:t>
      </w:r>
    </w:p>
    <w:p w14:paraId="664D6E01" w14:textId="0498D810" w:rsidR="00D25D8D" w:rsidRDefault="00D25D8D" w:rsidP="00D25D8D">
      <w:pPr>
        <w:tabs>
          <w:tab w:val="num" w:pos="426"/>
        </w:tabs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w</w:t>
      </w:r>
      <w:r w:rsidRPr="00D25D8D">
        <w:rPr>
          <w:rFonts w:ascii="Times New Roman" w:hAnsi="Times New Roman" w:cs="Times New Roman"/>
          <w:b/>
          <w:bCs/>
        </w:rPr>
        <w:t xml:space="preserve"> celu ustalenia szacunkowej wartości zamówienia</w:t>
      </w:r>
    </w:p>
    <w:p w14:paraId="3BF64CE8" w14:textId="76A58F56" w:rsidR="00D25D8D" w:rsidRDefault="00D25D8D" w:rsidP="00D25D8D">
      <w:pPr>
        <w:tabs>
          <w:tab w:val="num" w:pos="426"/>
        </w:tabs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</w:p>
    <w:p w14:paraId="4878D8EB" w14:textId="77777777" w:rsidR="00D25D8D" w:rsidRPr="00D25D8D" w:rsidRDefault="00D25D8D" w:rsidP="00D25D8D">
      <w:pPr>
        <w:tabs>
          <w:tab w:val="num" w:pos="426"/>
        </w:tabs>
        <w:spacing w:after="0" w:line="240" w:lineRule="auto"/>
        <w:ind w:left="425" w:hanging="425"/>
        <w:rPr>
          <w:rFonts w:ascii="Times New Roman" w:hAnsi="Times New Roman" w:cs="Times New Roman"/>
          <w:b/>
          <w:bCs/>
        </w:rPr>
      </w:pPr>
    </w:p>
    <w:p w14:paraId="0B0CEDD3" w14:textId="58575CF0" w:rsidR="000717AE" w:rsidRPr="006D2A29" w:rsidRDefault="000717AE" w:rsidP="000717AE">
      <w:pPr>
        <w:pStyle w:val="Nagwek1"/>
        <w:numPr>
          <w:ilvl w:val="0"/>
          <w:numId w:val="9"/>
        </w:numPr>
        <w:tabs>
          <w:tab w:val="clear" w:pos="784"/>
          <w:tab w:val="num" w:pos="426"/>
        </w:tabs>
        <w:suppressAutoHyphens w:val="0"/>
        <w:spacing w:line="276" w:lineRule="auto"/>
        <w:ind w:left="425" w:hanging="425"/>
        <w:jc w:val="left"/>
        <w:rPr>
          <w:b/>
          <w:sz w:val="22"/>
          <w:szCs w:val="22"/>
        </w:rPr>
      </w:pPr>
      <w:r w:rsidRPr="006D2A29">
        <w:rPr>
          <w:b/>
          <w:sz w:val="22"/>
          <w:szCs w:val="22"/>
        </w:rPr>
        <w:t xml:space="preserve">OPIS PRZEDMIOTU ZAMÓWIENIA </w:t>
      </w:r>
    </w:p>
    <w:p w14:paraId="0A0C6E6E" w14:textId="77777777" w:rsidR="000717AE" w:rsidRPr="00E54405" w:rsidRDefault="000717AE" w:rsidP="000717AE">
      <w:pPr>
        <w:pStyle w:val="Akapitzlist"/>
        <w:numPr>
          <w:ilvl w:val="0"/>
          <w:numId w:val="1"/>
        </w:numPr>
        <w:spacing w:after="0"/>
        <w:ind w:left="426" w:hanging="284"/>
        <w:rPr>
          <w:rFonts w:ascii="Times New Roman" w:eastAsia="Times New Roman" w:hAnsi="Times New Roman"/>
          <w:b/>
          <w:color w:val="000000"/>
          <w:lang w:eastAsia="pl-PL"/>
        </w:rPr>
      </w:pPr>
      <w:r w:rsidRPr="00E54405">
        <w:rPr>
          <w:rFonts w:ascii="Times New Roman" w:hAnsi="Times New Roman"/>
          <w:b/>
        </w:rPr>
        <w:t>Nazwa/y i kod/y Wspólnego Słownika Zamówień (CPV):</w:t>
      </w:r>
    </w:p>
    <w:p w14:paraId="19F51CF9" w14:textId="77777777" w:rsidR="000717AE" w:rsidRPr="00395757" w:rsidRDefault="000717AE" w:rsidP="000717AE">
      <w:pPr>
        <w:pStyle w:val="Akapitzlist"/>
        <w:spacing w:after="0"/>
        <w:ind w:left="426"/>
        <w:jc w:val="both"/>
        <w:rPr>
          <w:rFonts w:ascii="Times New Roman" w:hAnsi="Times New Roman"/>
          <w:sz w:val="10"/>
          <w:szCs w:val="10"/>
        </w:rPr>
      </w:pPr>
    </w:p>
    <w:p w14:paraId="6B6539F9" w14:textId="77777777" w:rsidR="000717AE" w:rsidRPr="00D25D8D" w:rsidRDefault="000717AE" w:rsidP="000717AE">
      <w:pPr>
        <w:pStyle w:val="Akapitzlist"/>
        <w:spacing w:after="0"/>
        <w:ind w:left="426"/>
        <w:jc w:val="both"/>
        <w:rPr>
          <w:rFonts w:ascii="Times New Roman" w:hAnsi="Times New Roman"/>
        </w:rPr>
      </w:pPr>
      <w:r w:rsidRPr="00D25D8D">
        <w:rPr>
          <w:rFonts w:ascii="Times New Roman" w:hAnsi="Times New Roman"/>
        </w:rPr>
        <w:t>CPV 63712400-7 Usługi w zakresie obsługi parkingów,</w:t>
      </w:r>
    </w:p>
    <w:p w14:paraId="256DE42B" w14:textId="77777777" w:rsidR="000717AE" w:rsidRPr="00D25D8D" w:rsidRDefault="000717AE" w:rsidP="000717AE">
      <w:pPr>
        <w:pStyle w:val="Akapitzlist"/>
        <w:spacing w:after="0"/>
        <w:ind w:left="426"/>
        <w:jc w:val="both"/>
        <w:rPr>
          <w:rFonts w:ascii="Times New Roman" w:hAnsi="Times New Roman"/>
        </w:rPr>
      </w:pPr>
      <w:r w:rsidRPr="00D25D8D">
        <w:rPr>
          <w:rFonts w:ascii="Times New Roman" w:hAnsi="Times New Roman"/>
        </w:rPr>
        <w:t>CPV 51214000-5 Usługi instalowania parkometrów,</w:t>
      </w:r>
    </w:p>
    <w:p w14:paraId="03D70FE1" w14:textId="77777777" w:rsidR="000717AE" w:rsidRPr="00D25D8D" w:rsidRDefault="000717AE" w:rsidP="000717AE">
      <w:pPr>
        <w:pStyle w:val="Akapitzlist"/>
        <w:spacing w:after="0"/>
        <w:ind w:left="426"/>
        <w:jc w:val="both"/>
        <w:rPr>
          <w:rFonts w:ascii="Times New Roman" w:hAnsi="Times New Roman"/>
        </w:rPr>
      </w:pPr>
      <w:r w:rsidRPr="00D25D8D">
        <w:rPr>
          <w:rFonts w:ascii="Times New Roman" w:hAnsi="Times New Roman"/>
        </w:rPr>
        <w:t>CPV 79941000-2 Usługi pobierania opłat,</w:t>
      </w:r>
    </w:p>
    <w:p w14:paraId="6C88DE70" w14:textId="77777777" w:rsidR="000717AE" w:rsidRPr="00D25D8D" w:rsidRDefault="000717AE" w:rsidP="000717AE">
      <w:pPr>
        <w:pStyle w:val="Akapitzlist"/>
        <w:spacing w:after="0"/>
        <w:ind w:left="426"/>
        <w:jc w:val="both"/>
        <w:rPr>
          <w:rFonts w:ascii="Times New Roman" w:hAnsi="Times New Roman"/>
        </w:rPr>
      </w:pPr>
      <w:r w:rsidRPr="00D25D8D">
        <w:rPr>
          <w:rFonts w:ascii="Times New Roman" w:hAnsi="Times New Roman"/>
        </w:rPr>
        <w:t>CPV 50316000-3 Konserwacja i naprawa maszyn do wydawania biletów.</w:t>
      </w:r>
    </w:p>
    <w:p w14:paraId="59CA5543" w14:textId="77777777" w:rsidR="000717AE" w:rsidRPr="003A7B18" w:rsidRDefault="000717AE" w:rsidP="000717A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4235DECE" w14:textId="77777777" w:rsidR="000717AE" w:rsidRPr="00095D7D" w:rsidRDefault="000717AE" w:rsidP="000717A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/>
        </w:rPr>
      </w:pPr>
      <w:r w:rsidRPr="003A7B18">
        <w:rPr>
          <w:rFonts w:ascii="Times New Roman" w:hAnsi="Times New Roman"/>
          <w:b/>
        </w:rPr>
        <w:t>Przedmiotem zamówienia jest</w:t>
      </w:r>
      <w:r w:rsidRPr="003A7B18">
        <w:rPr>
          <w:rFonts w:ascii="Times New Roman" w:hAnsi="Times New Roman"/>
        </w:rPr>
        <w:t xml:space="preserve"> usługa w zakresie zorganizowania, wyposażenia </w:t>
      </w:r>
      <w:r w:rsidRPr="003A7B18">
        <w:rPr>
          <w:rFonts w:ascii="Times New Roman" w:hAnsi="Times New Roman"/>
        </w:rPr>
        <w:br/>
        <w:t xml:space="preserve">i administrowania Strefą Płatnego Parkowania w </w:t>
      </w:r>
      <w:r>
        <w:rPr>
          <w:rFonts w:ascii="Times New Roman" w:hAnsi="Times New Roman"/>
        </w:rPr>
        <w:t>Sępólnie Krajeńskim</w:t>
      </w:r>
      <w:r w:rsidRPr="003A7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(zwaną dalej SPP) </w:t>
      </w:r>
      <w:r w:rsidRPr="003A7B18">
        <w:rPr>
          <w:rFonts w:ascii="Times New Roman" w:hAnsi="Times New Roman"/>
        </w:rPr>
        <w:t xml:space="preserve">w </w:t>
      </w:r>
      <w:r w:rsidRPr="00095D7D">
        <w:rPr>
          <w:rFonts w:ascii="Times New Roman" w:hAnsi="Times New Roman"/>
        </w:rPr>
        <w:t>okresie: od dnia podpisania umowy do 31.12.2025  r.</w:t>
      </w:r>
    </w:p>
    <w:p w14:paraId="27B15B28" w14:textId="77777777" w:rsidR="000717AE" w:rsidRPr="00095D7D" w:rsidRDefault="000717AE" w:rsidP="000717A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095D7D">
        <w:rPr>
          <w:rFonts w:ascii="Times New Roman" w:hAnsi="Times New Roman" w:cs="Times New Roman"/>
        </w:rPr>
        <w:t xml:space="preserve">Wykonawca zobowiązany jest do uruchomienia Strefy Płatnego Parkowania </w:t>
      </w:r>
      <w:r w:rsidRPr="007A4BED">
        <w:rPr>
          <w:rFonts w:ascii="Times New Roman" w:hAnsi="Times New Roman" w:cs="Times New Roman"/>
        </w:rPr>
        <w:t xml:space="preserve">w terminie 75 dni </w:t>
      </w:r>
      <w:r w:rsidRPr="00095D7D">
        <w:rPr>
          <w:rFonts w:ascii="Times New Roman" w:hAnsi="Times New Roman" w:cs="Times New Roman"/>
        </w:rPr>
        <w:t xml:space="preserve">od dnia podpisania umowy. </w:t>
      </w:r>
    </w:p>
    <w:p w14:paraId="5A02CA99" w14:textId="77777777" w:rsidR="000717AE" w:rsidRPr="0058743C" w:rsidRDefault="000717AE" w:rsidP="000717A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 w:rsidRPr="0058743C">
        <w:rPr>
          <w:rFonts w:ascii="Times New Roman" w:hAnsi="Times New Roman" w:cs="Times New Roman"/>
        </w:rPr>
        <w:t xml:space="preserve">Zasady funkcjonowania Strefy Płatnego Parkowania zostały określone w Uchwale </w:t>
      </w:r>
      <w:r>
        <w:rPr>
          <w:rFonts w:ascii="Times New Roman" w:hAnsi="Times New Roman" w:cs="Times New Roman"/>
        </w:rPr>
        <w:br/>
      </w:r>
      <w:r w:rsidRPr="0058743C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LI/477</w:t>
      </w:r>
      <w:r w:rsidRPr="0058743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2022</w:t>
      </w:r>
      <w:r w:rsidRPr="0058743C">
        <w:rPr>
          <w:rFonts w:ascii="Times New Roman" w:hAnsi="Times New Roman" w:cs="Times New Roman"/>
        </w:rPr>
        <w:t xml:space="preserve"> Rady Miejskiej w </w:t>
      </w:r>
      <w:r>
        <w:rPr>
          <w:rFonts w:ascii="Times New Roman" w:hAnsi="Times New Roman" w:cs="Times New Roman"/>
        </w:rPr>
        <w:t>Sępólnie Krajeńskim</w:t>
      </w:r>
      <w:r w:rsidRPr="0058743C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30</w:t>
      </w:r>
      <w:r w:rsidRPr="0058743C"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/>
        </w:rPr>
        <w:t>istopada</w:t>
      </w:r>
      <w:r w:rsidRPr="0058743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58743C">
        <w:rPr>
          <w:rFonts w:ascii="Times New Roman" w:hAnsi="Times New Roman" w:cs="Times New Roman"/>
        </w:rPr>
        <w:t xml:space="preserve"> r. w sprawie ustalenia strefy płatnego parkowania oraz wysokości stawek opłat za parkowanie pojazdów i sposobu pobierania tych opłat (Dz. Urz. Woj. Kuj. – Pom. poz. </w:t>
      </w:r>
      <w:r>
        <w:rPr>
          <w:rFonts w:ascii="Times New Roman" w:hAnsi="Times New Roman" w:cs="Times New Roman"/>
        </w:rPr>
        <w:t>6685</w:t>
      </w:r>
      <w:r w:rsidRPr="0058743C">
        <w:rPr>
          <w:rFonts w:ascii="Times New Roman" w:hAnsi="Times New Roman" w:cs="Times New Roman"/>
        </w:rPr>
        <w:t xml:space="preserve"> z dnia 6 </w:t>
      </w:r>
      <w:r>
        <w:rPr>
          <w:rFonts w:ascii="Times New Roman" w:hAnsi="Times New Roman" w:cs="Times New Roman"/>
        </w:rPr>
        <w:t>grudnia</w:t>
      </w:r>
      <w:r w:rsidRPr="0058743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58743C">
        <w:rPr>
          <w:rFonts w:ascii="Times New Roman" w:hAnsi="Times New Roman" w:cs="Times New Roman"/>
        </w:rPr>
        <w:t xml:space="preserve"> r.)</w:t>
      </w:r>
      <w:r>
        <w:rPr>
          <w:rFonts w:ascii="Times New Roman" w:hAnsi="Times New Roman" w:cs="Times New Roman"/>
        </w:rPr>
        <w:t>, stanowiący</w:t>
      </w:r>
      <w:r w:rsidRPr="003A7B18">
        <w:rPr>
          <w:rFonts w:ascii="Times New Roman" w:hAnsi="Times New Roman" w:cs="Times New Roman"/>
        </w:rPr>
        <w:t xml:space="preserve"> załącznik nr 1 do niniejszego dokumentu.</w:t>
      </w:r>
    </w:p>
    <w:p w14:paraId="38232AD8" w14:textId="77777777" w:rsidR="000717AE" w:rsidRPr="008B6F11" w:rsidRDefault="000717AE" w:rsidP="000717A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8B6F11">
        <w:rPr>
          <w:rFonts w:ascii="Times New Roman" w:hAnsi="Times New Roman" w:cs="Times New Roman"/>
        </w:rPr>
        <w:t xml:space="preserve">Zamawiający </w:t>
      </w:r>
      <w:r>
        <w:rPr>
          <w:rFonts w:ascii="Times New Roman" w:hAnsi="Times New Roman" w:cs="Times New Roman"/>
        </w:rPr>
        <w:t>dopuszcza zmianę obowiązującej u</w:t>
      </w:r>
      <w:r w:rsidRPr="008B6F11">
        <w:rPr>
          <w:rFonts w:ascii="Times New Roman" w:hAnsi="Times New Roman" w:cs="Times New Roman"/>
        </w:rPr>
        <w:t>chwały, co n</w:t>
      </w:r>
      <w:r>
        <w:rPr>
          <w:rFonts w:ascii="Times New Roman" w:hAnsi="Times New Roman" w:cs="Times New Roman"/>
        </w:rPr>
        <w:t>ie może być przyczyną roszczeń Wykonawcy względem Z</w:t>
      </w:r>
      <w:r w:rsidRPr="008B6F11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>oraz zwiększenia wynagrodzenia W</w:t>
      </w:r>
      <w:r w:rsidRPr="008B6F11">
        <w:rPr>
          <w:rFonts w:ascii="Times New Roman" w:hAnsi="Times New Roman" w:cs="Times New Roman"/>
        </w:rPr>
        <w:t xml:space="preserve">ykonawcy. </w:t>
      </w:r>
    </w:p>
    <w:p w14:paraId="382F8373" w14:textId="77777777" w:rsidR="000717AE" w:rsidRPr="008B6F11" w:rsidRDefault="000717AE" w:rsidP="000717A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</w:rPr>
      </w:pPr>
      <w:r w:rsidRPr="008B6F11">
        <w:rPr>
          <w:rFonts w:ascii="Times New Roman" w:eastAsia="Times New Roman" w:hAnsi="Times New Roman" w:cs="Times New Roman"/>
          <w:b/>
        </w:rPr>
        <w:t>Ogólne zasa</w:t>
      </w:r>
      <w:r>
        <w:rPr>
          <w:rFonts w:ascii="Times New Roman" w:eastAsia="Times New Roman" w:hAnsi="Times New Roman" w:cs="Times New Roman"/>
          <w:b/>
        </w:rPr>
        <w:t>dy funkcjonowania SPP w Sępólnie Krajeńskim.</w:t>
      </w:r>
    </w:p>
    <w:p w14:paraId="11D2AA99" w14:textId="77777777" w:rsidR="000717AE" w:rsidRPr="008B6F11" w:rsidRDefault="000717AE" w:rsidP="000717AE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</w:rPr>
      </w:pPr>
      <w:r w:rsidRPr="008B6F11">
        <w:rPr>
          <w:rFonts w:ascii="Times New Roman" w:eastAsia="Times New Roman" w:hAnsi="Times New Roman" w:cs="Times New Roman"/>
        </w:rPr>
        <w:t xml:space="preserve">Strefa Płatnego Parkowania w </w:t>
      </w:r>
      <w:r>
        <w:rPr>
          <w:rFonts w:ascii="Times New Roman" w:eastAsia="Times New Roman" w:hAnsi="Times New Roman" w:cs="Times New Roman"/>
        </w:rPr>
        <w:t>Sępólnie Krajeńskim</w:t>
      </w:r>
      <w:r w:rsidRPr="008B6F11">
        <w:rPr>
          <w:rFonts w:ascii="Times New Roman" w:eastAsia="Times New Roman" w:hAnsi="Times New Roman" w:cs="Times New Roman"/>
        </w:rPr>
        <w:t xml:space="preserve"> obejmuje następujące ulice: </w:t>
      </w:r>
    </w:p>
    <w:p w14:paraId="59E75E90" w14:textId="3AC245FC" w:rsidR="000717AE" w:rsidRPr="008B6F11" w:rsidRDefault="000717AE" w:rsidP="000717AE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8B6F11">
        <w:rPr>
          <w:rFonts w:ascii="Times New Roman" w:eastAsia="Times New Roman" w:hAnsi="Times New Roman" w:cs="Times New Roman"/>
        </w:rPr>
        <w:t>plac Wolności</w:t>
      </w:r>
      <w:r w:rsidR="00CF6AA0">
        <w:rPr>
          <w:rFonts w:ascii="Times New Roman" w:eastAsia="Times New Roman" w:hAnsi="Times New Roman" w:cs="Times New Roman"/>
        </w:rPr>
        <w:t xml:space="preserve"> (22 miejsca)</w:t>
      </w:r>
      <w:r>
        <w:rPr>
          <w:rFonts w:ascii="Times New Roman" w:eastAsia="Times New Roman" w:hAnsi="Times New Roman" w:cs="Times New Roman"/>
        </w:rPr>
        <w:t>,</w:t>
      </w:r>
    </w:p>
    <w:p w14:paraId="1C238FE2" w14:textId="3A6AD124" w:rsidR="000717AE" w:rsidRPr="008B6F11" w:rsidRDefault="000717AE" w:rsidP="000717AE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Młyńska</w:t>
      </w:r>
      <w:r w:rsidR="00CF6AA0">
        <w:rPr>
          <w:rFonts w:ascii="Times New Roman" w:eastAsia="Times New Roman" w:hAnsi="Times New Roman" w:cs="Times New Roman"/>
        </w:rPr>
        <w:t xml:space="preserve"> (36 miejsc)</w:t>
      </w:r>
      <w:r>
        <w:rPr>
          <w:rFonts w:ascii="Times New Roman" w:eastAsia="Times New Roman" w:hAnsi="Times New Roman" w:cs="Times New Roman"/>
        </w:rPr>
        <w:t>,</w:t>
      </w:r>
    </w:p>
    <w:p w14:paraId="1B539537" w14:textId="016C390C" w:rsidR="000717AE" w:rsidRPr="008B6F11" w:rsidRDefault="000717AE" w:rsidP="000717AE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Nowy Rynek</w:t>
      </w:r>
      <w:r w:rsidR="00CF6AA0">
        <w:rPr>
          <w:rFonts w:ascii="Times New Roman" w:eastAsia="Times New Roman" w:hAnsi="Times New Roman" w:cs="Times New Roman"/>
        </w:rPr>
        <w:t xml:space="preserve"> (26 miejsc)</w:t>
      </w:r>
      <w:r>
        <w:rPr>
          <w:rFonts w:ascii="Times New Roman" w:eastAsia="Times New Roman" w:hAnsi="Times New Roman" w:cs="Times New Roman"/>
        </w:rPr>
        <w:t>,</w:t>
      </w:r>
    </w:p>
    <w:p w14:paraId="709016B9" w14:textId="4DBA2554" w:rsidR="000717AE" w:rsidRPr="00DF3F76" w:rsidRDefault="000717AE" w:rsidP="000717AE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</w:rPr>
      </w:pPr>
      <w:r w:rsidRPr="00DF3F76">
        <w:rPr>
          <w:rFonts w:ascii="Times New Roman" w:eastAsia="Times New Roman" w:hAnsi="Times New Roman" w:cs="Times New Roman"/>
        </w:rPr>
        <w:t>Jeziorna</w:t>
      </w:r>
      <w:r w:rsidR="00CF6AA0">
        <w:rPr>
          <w:rFonts w:ascii="Times New Roman" w:eastAsia="Times New Roman" w:hAnsi="Times New Roman" w:cs="Times New Roman"/>
        </w:rPr>
        <w:t xml:space="preserve"> (13 miejsc)</w:t>
      </w:r>
      <w:r w:rsidRPr="00DF3F76">
        <w:rPr>
          <w:rFonts w:ascii="Times New Roman" w:eastAsia="Times New Roman" w:hAnsi="Times New Roman" w:cs="Times New Roman"/>
        </w:rPr>
        <w:t>.</w:t>
      </w:r>
    </w:p>
    <w:p w14:paraId="62C4BCCD" w14:textId="77777777" w:rsidR="000717AE" w:rsidRPr="008B6F11" w:rsidRDefault="000717AE" w:rsidP="000717AE">
      <w:pPr>
        <w:autoSpaceDE w:val="0"/>
        <w:autoSpaceDN w:val="0"/>
        <w:adjustRightInd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08BFF95" w14:textId="77777777" w:rsidR="000717AE" w:rsidRPr="00836204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36204">
        <w:rPr>
          <w:rFonts w:ascii="Times New Roman" w:eastAsia="Times New Roman" w:hAnsi="Times New Roman" w:cs="Times New Roman"/>
          <w:b/>
        </w:rPr>
        <w:t xml:space="preserve">Liczba istniejących miejsc parkingowych w SPP – 97, </w:t>
      </w:r>
    </w:p>
    <w:p w14:paraId="05D8BB51" w14:textId="77777777" w:rsidR="000717AE" w:rsidRPr="001C39F5" w:rsidRDefault="000717AE" w:rsidP="000717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696D124" w14:textId="77777777" w:rsidR="000717AE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u w:color="000000"/>
        </w:rPr>
      </w:pPr>
      <w:r w:rsidRPr="001C39F5">
        <w:rPr>
          <w:rFonts w:ascii="Times New Roman" w:eastAsia="Times New Roman" w:hAnsi="Times New Roman" w:cs="Times New Roman"/>
          <w:b/>
        </w:rPr>
        <w:t xml:space="preserve">Opłaty </w:t>
      </w:r>
      <w:r w:rsidRPr="001C39F5"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będą pobierane od poniedziałku do piątku w godzinach od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>8</w:t>
      </w:r>
      <w:r w:rsidRPr="001C39F5">
        <w:rPr>
          <w:rFonts w:ascii="Times New Roman" w:eastAsia="Times New Roman" w:hAnsi="Times New Roman" w:cs="Times New Roman"/>
          <w:b/>
          <w:color w:val="000000"/>
          <w:u w:color="000000"/>
        </w:rPr>
        <w:t>.00 do 17.00</w:t>
      </w:r>
      <w:r>
        <w:rPr>
          <w:rFonts w:ascii="Times New Roman" w:eastAsia="Times New Roman" w:hAnsi="Times New Roman" w:cs="Times New Roman"/>
          <w:color w:val="000000"/>
          <w:u w:color="000000"/>
        </w:rPr>
        <w:t xml:space="preserve">, </w:t>
      </w:r>
      <w:r w:rsidRPr="001C39F5">
        <w:rPr>
          <w:rFonts w:ascii="Times New Roman" w:eastAsia="Times New Roman" w:hAnsi="Times New Roman" w:cs="Times New Roman"/>
          <w:color w:val="000000"/>
          <w:u w:color="000000"/>
        </w:rPr>
        <w:t>z wyłączeniem dni ustawowo wolnych od pracy.</w:t>
      </w:r>
    </w:p>
    <w:p w14:paraId="42E22D31" w14:textId="77777777" w:rsidR="000717AE" w:rsidRPr="001C39F5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9EC85D7" w14:textId="77777777" w:rsidR="000717AE" w:rsidRPr="001C39F5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1C39F5">
        <w:rPr>
          <w:rFonts w:ascii="Times New Roman" w:eastAsia="Times New Roman" w:hAnsi="Times New Roman" w:cs="Times New Roman"/>
          <w:b/>
          <w:color w:val="000000"/>
          <w:u w:color="000000"/>
        </w:rPr>
        <w:t>Opłaty za postój w SPP mogą być uiszczane:</w:t>
      </w:r>
    </w:p>
    <w:p w14:paraId="01D78F88" w14:textId="77777777" w:rsidR="000717AE" w:rsidRPr="001C39F5" w:rsidRDefault="000717AE" w:rsidP="000717AE">
      <w:pPr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C39F5">
        <w:rPr>
          <w:rFonts w:ascii="Times New Roman" w:eastAsia="Times New Roman" w:hAnsi="Times New Roman" w:cs="Times New Roman"/>
          <w:color w:val="000000"/>
          <w:u w:color="000000"/>
        </w:rPr>
        <w:t>poprzez wykupienie biletu parkingowego w parkometrze,</w:t>
      </w:r>
    </w:p>
    <w:p w14:paraId="45AA02C9" w14:textId="77777777" w:rsidR="000717AE" w:rsidRPr="001C39F5" w:rsidRDefault="000717AE" w:rsidP="000717AE">
      <w:pPr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C39F5">
        <w:rPr>
          <w:rFonts w:ascii="Times New Roman" w:eastAsia="Times New Roman" w:hAnsi="Times New Roman" w:cs="Times New Roman"/>
          <w:color w:val="000000"/>
          <w:u w:color="000000"/>
        </w:rPr>
        <w:t>poprzez w</w:t>
      </w:r>
      <w:r w:rsidRPr="001C39F5">
        <w:rPr>
          <w:rFonts w:ascii="Times New Roman" w:eastAsia="Times New Roman" w:hAnsi="Times New Roman" w:cs="Times New Roman"/>
          <w:shd w:val="clear" w:color="auto" w:fill="FFFFFF"/>
        </w:rPr>
        <w:t>ykupienie biletu poprzez system płatności mobilnych przy użyciu telefonu komórkowego dysponującego aktywną aplikacją,</w:t>
      </w:r>
    </w:p>
    <w:p w14:paraId="2639C392" w14:textId="77777777" w:rsidR="000717AE" w:rsidRPr="001C39F5" w:rsidRDefault="000717AE" w:rsidP="000717AE">
      <w:pPr>
        <w:keepLines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1C39F5">
        <w:rPr>
          <w:rFonts w:ascii="Times New Roman" w:eastAsia="Times New Roman" w:hAnsi="Times New Roman" w:cs="Times New Roman"/>
          <w:color w:val="000000"/>
          <w:u w:color="000000"/>
        </w:rPr>
        <w:t>w formie opłat abonamentowych: miesięcznych, 6-miesięcznych i 12-miesięcznych, które upoważniają do postoju w SPP przez okres ich ważności.</w:t>
      </w:r>
    </w:p>
    <w:p w14:paraId="11108DC3" w14:textId="77777777" w:rsidR="000717AE" w:rsidRPr="008E7AF8" w:rsidRDefault="000717AE" w:rsidP="000717AE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color w:val="000000"/>
          <w:sz w:val="10"/>
          <w:szCs w:val="10"/>
          <w:u w:color="000000"/>
        </w:rPr>
      </w:pPr>
    </w:p>
    <w:p w14:paraId="431B1D86" w14:textId="77777777" w:rsidR="000717AE" w:rsidRPr="001C39F5" w:rsidRDefault="000717AE" w:rsidP="000717AE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b/>
        </w:rPr>
      </w:pPr>
      <w:r w:rsidRPr="001C39F5">
        <w:rPr>
          <w:rFonts w:ascii="Times New Roman" w:hAnsi="Times New Roman" w:cs="Times New Roman"/>
          <w:b/>
          <w:color w:val="000000"/>
          <w:u w:color="000000"/>
        </w:rPr>
        <w:t>Obowiązujące stawki opłat za postój pojazdów samochodowych w SPP:</w:t>
      </w:r>
    </w:p>
    <w:p w14:paraId="0248738D" w14:textId="77777777" w:rsidR="000717AE" w:rsidRPr="001C39F5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  <w:b/>
          <w:color w:val="000000"/>
        </w:rPr>
      </w:pPr>
      <w:r w:rsidRPr="001C39F5">
        <w:rPr>
          <w:rFonts w:ascii="Times New Roman" w:hAnsi="Times New Roman"/>
          <w:b/>
          <w:color w:val="000000"/>
          <w:u w:color="000000"/>
        </w:rPr>
        <w:t>1) opłata jednorazowa:</w:t>
      </w:r>
    </w:p>
    <w:p w14:paraId="3085A1D8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a) 2,00 zł - do pół godziny parkowania,</w:t>
      </w:r>
    </w:p>
    <w:p w14:paraId="119EA91A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b) 3,00 zł - za pierwszą godzinę parkowania,</w:t>
      </w:r>
    </w:p>
    <w:p w14:paraId="0EC9F575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c) 3,50 zł - za drugą godzinę parkowania,</w:t>
      </w:r>
    </w:p>
    <w:p w14:paraId="74DA4704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lastRenderedPageBreak/>
        <w:t>d) 4,00 zł - za trzecią godzinę parkowania,</w:t>
      </w:r>
    </w:p>
    <w:p w14:paraId="74E36986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  <w:u w:color="000000"/>
        </w:rPr>
      </w:pPr>
      <w:r w:rsidRPr="00836204">
        <w:rPr>
          <w:rFonts w:ascii="Times New Roman" w:hAnsi="Times New Roman"/>
          <w:u w:color="000000"/>
        </w:rPr>
        <w:t>e) 3,00 zł - za czwartą godzinę parkowania i następne.</w:t>
      </w:r>
    </w:p>
    <w:p w14:paraId="53542A4C" w14:textId="77777777" w:rsidR="000717AE" w:rsidRPr="00C0776F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  <w:b/>
          <w:color w:val="000000"/>
        </w:rPr>
      </w:pPr>
      <w:r w:rsidRPr="00C0776F">
        <w:rPr>
          <w:rFonts w:ascii="Times New Roman" w:hAnsi="Times New Roman"/>
          <w:b/>
          <w:color w:val="000000"/>
          <w:u w:color="000000"/>
        </w:rPr>
        <w:t>2) opłata abonamentowa dla osoby fizycznej zamieszkałej lub zameldowanej na pobyt stały lub czasowy w granicach SPP:</w:t>
      </w:r>
    </w:p>
    <w:p w14:paraId="5EE77FBF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a) 30,00 zł - za 1 miesiąc,</w:t>
      </w:r>
    </w:p>
    <w:p w14:paraId="721CAFEE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b) 150,00 zł - za 6 miesięcy,</w:t>
      </w:r>
    </w:p>
    <w:p w14:paraId="51962CBB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c) 270,00 zł - za 12 miesięcy.</w:t>
      </w:r>
    </w:p>
    <w:p w14:paraId="093ED1BC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  <w:b/>
        </w:rPr>
      </w:pPr>
      <w:r w:rsidRPr="00C0776F">
        <w:rPr>
          <w:rFonts w:ascii="Times New Roman" w:hAnsi="Times New Roman"/>
          <w:b/>
          <w:color w:val="000000"/>
          <w:u w:color="000000"/>
        </w:rPr>
        <w:t xml:space="preserve">3) opłata abonamentowa dla osoby fizycznej prowadzącej działalność gospodarczą, której miejscem wykonywania działalności jest obszar SPP oraz dla osoby fizycznej, której miejsce </w:t>
      </w:r>
      <w:r w:rsidRPr="00836204">
        <w:rPr>
          <w:rFonts w:ascii="Times New Roman" w:hAnsi="Times New Roman"/>
          <w:b/>
          <w:u w:color="000000"/>
        </w:rPr>
        <w:t>pracy położone jest w granicach SPP:</w:t>
      </w:r>
    </w:p>
    <w:p w14:paraId="4A00DDEE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a) 50,00 zł - za 1 miesiąc,</w:t>
      </w:r>
    </w:p>
    <w:p w14:paraId="1E4EDBFD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b) 250,00 zł - za 6 miesięcy,</w:t>
      </w:r>
    </w:p>
    <w:p w14:paraId="525A3B4C" w14:textId="77777777" w:rsidR="000717AE" w:rsidRPr="00836204" w:rsidRDefault="000717AE" w:rsidP="000717AE">
      <w:pPr>
        <w:pStyle w:val="Akapitzlist"/>
        <w:keepLines/>
        <w:autoSpaceDE w:val="0"/>
        <w:autoSpaceDN w:val="0"/>
        <w:adjustRightInd w:val="0"/>
        <w:spacing w:before="120" w:after="120"/>
        <w:ind w:left="426" w:hanging="142"/>
        <w:jc w:val="both"/>
        <w:rPr>
          <w:rFonts w:ascii="Times New Roman" w:hAnsi="Times New Roman"/>
        </w:rPr>
      </w:pPr>
      <w:r w:rsidRPr="00836204">
        <w:rPr>
          <w:rFonts w:ascii="Times New Roman" w:hAnsi="Times New Roman"/>
          <w:u w:color="000000"/>
        </w:rPr>
        <w:t>c) 450,00 zł - za 12 miesięcy.</w:t>
      </w:r>
    </w:p>
    <w:p w14:paraId="6AA1A9E6" w14:textId="77777777" w:rsidR="000717AE" w:rsidRPr="00836204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836204">
        <w:rPr>
          <w:rFonts w:ascii="Times New Roman" w:eastAsia="Times New Roman" w:hAnsi="Times New Roman" w:cs="Times New Roman"/>
          <w:b/>
          <w:u w:color="000000"/>
        </w:rPr>
        <w:t xml:space="preserve">Opłata dodatkowa za parkowanie pojazdu samochodowego w SPP bez uiszczenia należnej opłaty wynosi 50,00 zł. </w:t>
      </w:r>
    </w:p>
    <w:p w14:paraId="56FFCDD8" w14:textId="77777777" w:rsidR="000717AE" w:rsidRPr="00C0776F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2E88C9E3" w14:textId="77777777" w:rsidR="000717AE" w:rsidRPr="00836204" w:rsidRDefault="000717AE" w:rsidP="000717A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</w:rPr>
      </w:pPr>
      <w:r w:rsidRPr="00836204">
        <w:rPr>
          <w:rFonts w:ascii="Times New Roman" w:eastAsia="Times New Roman" w:hAnsi="Times New Roman" w:cs="Times New Roman"/>
        </w:rPr>
        <w:t xml:space="preserve">Szczegółowe zasady funkcjonowania SPP określa Regulamin Strefy Płatnego Parkowania, stanowiący załącznik nr 3 do </w:t>
      </w:r>
      <w:r w:rsidRPr="00836204">
        <w:rPr>
          <w:rFonts w:ascii="Times New Roman" w:hAnsi="Times New Roman" w:cs="Times New Roman"/>
        </w:rPr>
        <w:t>Uchwały Nr LI/477/2022 Rady Miejskiej w Sępólnie Krajeńskim z dnia 30 listopada 2022 r. w sprawie ustalenia strefy płatnego parkowania oraz wysokości stawek opłat za parkowanie pojazdów i sposobu pobierania tych opłat (Dz. Urz. Woj. Kuj. – Pom. poz. 6685 z dnia 6 grudnia 2022 r.).</w:t>
      </w:r>
    </w:p>
    <w:p w14:paraId="50B5CAF4" w14:textId="77777777" w:rsidR="000717AE" w:rsidRPr="00790FEF" w:rsidRDefault="000717AE" w:rsidP="000717A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937C309" w14:textId="77777777" w:rsidR="000717AE" w:rsidRPr="00ED3D4C" w:rsidRDefault="000717AE" w:rsidP="000717A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b/>
        </w:rPr>
      </w:pPr>
      <w:r w:rsidRPr="00ED3D4C">
        <w:rPr>
          <w:rFonts w:ascii="Times New Roman" w:hAnsi="Times New Roman"/>
          <w:b/>
        </w:rPr>
        <w:t>Wykonawca zobowiązany jest do pisemnego zgłoszenia Zamawiającemu gotowości do uruchomienia SPP.</w:t>
      </w:r>
    </w:p>
    <w:p w14:paraId="1B422CA7" w14:textId="77777777" w:rsidR="000717AE" w:rsidRPr="00045F75" w:rsidRDefault="000717AE" w:rsidP="000717AE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color w:val="FF0000"/>
        </w:rPr>
      </w:pPr>
      <w:r w:rsidRPr="00ED3D4C">
        <w:rPr>
          <w:rFonts w:ascii="Times New Roman" w:hAnsi="Times New Roman"/>
        </w:rPr>
        <w:t>Zamawiający niezwłocznie po otrzymaniu zgłoszenia wyznaczy termin odbioru przedmiotu zamówienia</w:t>
      </w:r>
      <w:r w:rsidRPr="00ED3D4C">
        <w:rPr>
          <w:rFonts w:ascii="Times New Roman" w:hAnsi="Times New Roman"/>
          <w:color w:val="FF0000"/>
        </w:rPr>
        <w:t>.</w:t>
      </w:r>
    </w:p>
    <w:p w14:paraId="54B7CA39" w14:textId="77777777" w:rsidR="000717AE" w:rsidRPr="002C7A1D" w:rsidRDefault="000717AE" w:rsidP="000717AE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9D5D875" w14:textId="77777777" w:rsidR="000717AE" w:rsidRPr="002C7A1D" w:rsidRDefault="000717AE" w:rsidP="000717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C7A1D">
        <w:rPr>
          <w:rFonts w:ascii="Times New Roman" w:eastAsia="Times New Roman" w:hAnsi="Times New Roman" w:cs="Times New Roman"/>
          <w:b/>
          <w:u w:val="single"/>
        </w:rPr>
        <w:t>Na przedmiot zamówienia składają się:</w:t>
      </w:r>
    </w:p>
    <w:p w14:paraId="0BDDBBA0" w14:textId="77777777" w:rsidR="000717AE" w:rsidRPr="00790FEF" w:rsidRDefault="000717AE" w:rsidP="000717A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u w:val="single"/>
        </w:rPr>
      </w:pPr>
    </w:p>
    <w:p w14:paraId="5473A8AA" w14:textId="77777777" w:rsidR="000717AE" w:rsidRPr="002C7A1D" w:rsidRDefault="000717AE" w:rsidP="000717AE">
      <w:pPr>
        <w:numPr>
          <w:ilvl w:val="0"/>
          <w:numId w:val="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2C7A1D">
        <w:rPr>
          <w:rFonts w:ascii="Times New Roman" w:eastAsia="Times New Roman" w:hAnsi="Times New Roman" w:cs="Times New Roman"/>
          <w:b/>
        </w:rPr>
        <w:t>Zorganizowanie Strefy Płatnego Parkowania</w:t>
      </w:r>
      <w:r>
        <w:rPr>
          <w:rFonts w:ascii="Times New Roman" w:eastAsia="Times New Roman" w:hAnsi="Times New Roman" w:cs="Times New Roman"/>
          <w:b/>
        </w:rPr>
        <w:t>:</w:t>
      </w:r>
    </w:p>
    <w:p w14:paraId="741A5CCB" w14:textId="77777777" w:rsidR="000717AE" w:rsidRDefault="000717AE" w:rsidP="000717AE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b/>
        </w:rPr>
        <w:t xml:space="preserve">1.1 </w:t>
      </w:r>
      <w:r w:rsidRPr="002C7A1D">
        <w:rPr>
          <w:rFonts w:ascii="Times New Roman" w:eastAsia="Times New Roman" w:hAnsi="Times New Roman"/>
        </w:rPr>
        <w:t>Wykonanie projektu stałej organizacji ruchu dla obszaru SPP łącznie z niezbędnymi uzgodnieniami. Projekt wymaga uzgodnienia z Zamawiającym, następnie uzyskania zatwierdzenia przez organ zarządzający ruchem na drogach.</w:t>
      </w:r>
    </w:p>
    <w:p w14:paraId="3266CC30" w14:textId="77777777" w:rsidR="000717AE" w:rsidRDefault="000717AE" w:rsidP="000717AE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contextualSpacing/>
        <w:jc w:val="both"/>
        <w:rPr>
          <w:rFonts w:ascii="Times New Roman" w:eastAsia="Times New Roman" w:hAnsi="Times New Roman"/>
        </w:rPr>
      </w:pPr>
      <w:r w:rsidRPr="002C7A1D">
        <w:rPr>
          <w:rFonts w:ascii="Times New Roman" w:eastAsia="Times New Roman" w:hAnsi="Times New Roman"/>
        </w:rPr>
        <w:t xml:space="preserve">Projekt stałej organizacji ruchu musi spełniać wymogi formalne wynikające z przepisów Rozporządzenia Ministra Infrastruktury z dnia 3 lipca 2003 r. w sprawie szczegółowych warunków technicznych dla znaków i sygnałów drogowych oraz urządzeń bezpieczeństwa ruchu drogowego </w:t>
      </w:r>
      <w:r>
        <w:rPr>
          <w:rFonts w:ascii="Times New Roman" w:eastAsia="Times New Roman" w:hAnsi="Times New Roman"/>
        </w:rPr>
        <w:br/>
      </w:r>
      <w:r w:rsidRPr="002C7A1D">
        <w:rPr>
          <w:rFonts w:ascii="Times New Roman" w:eastAsia="Times New Roman" w:hAnsi="Times New Roman"/>
        </w:rPr>
        <w:t xml:space="preserve">i warunków ich umieszczenia na </w:t>
      </w:r>
      <w:r w:rsidRPr="00E94709">
        <w:rPr>
          <w:rFonts w:ascii="Times New Roman" w:eastAsia="Times New Roman" w:hAnsi="Times New Roman"/>
        </w:rPr>
        <w:t xml:space="preserve">drogach (Dz. U. z 2019 r., poz. 2311) </w:t>
      </w:r>
      <w:r w:rsidRPr="002C7A1D">
        <w:rPr>
          <w:rFonts w:ascii="Times New Roman" w:eastAsia="Times New Roman" w:hAnsi="Times New Roman"/>
        </w:rPr>
        <w:t xml:space="preserve">oraz Rozporządzenia Ministra Infrastruktury z dnia 23 września 2003 r. w sprawie szczegółowych warunków zarządzania ruchem na drogach oraz wykonywania nadzoru nad tym </w:t>
      </w:r>
      <w:r w:rsidRPr="00095D7D">
        <w:rPr>
          <w:rFonts w:ascii="Times New Roman" w:eastAsia="Times New Roman" w:hAnsi="Times New Roman"/>
        </w:rPr>
        <w:t>zarządzeniem (Dz. U. z 2017 r., poz. 784).</w:t>
      </w:r>
    </w:p>
    <w:p w14:paraId="2CB40B68" w14:textId="77777777" w:rsidR="000717AE" w:rsidRDefault="000717AE" w:rsidP="000717AE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contextualSpacing/>
        <w:jc w:val="both"/>
        <w:rPr>
          <w:rFonts w:ascii="Times New Roman" w:eastAsia="Times New Roman" w:hAnsi="Times New Roman"/>
        </w:rPr>
      </w:pPr>
      <w:r w:rsidRPr="002C7A1D">
        <w:rPr>
          <w:rFonts w:ascii="Times New Roman" w:eastAsia="Times New Roman" w:hAnsi="Times New Roman"/>
        </w:rPr>
        <w:t>Wprowadzenie oznakowania pionowego i poziomego – na podstawie zatwierdzonego projektu stałej organizacji ruchu wraz z bieżącym utrzymaniem oznakowania,</w:t>
      </w:r>
    </w:p>
    <w:p w14:paraId="12265094" w14:textId="77777777" w:rsidR="000717AE" w:rsidRPr="00E94709" w:rsidRDefault="000717AE" w:rsidP="000717AE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contextualSpacing/>
        <w:jc w:val="both"/>
        <w:rPr>
          <w:rFonts w:ascii="Times New Roman" w:eastAsia="Times New Roman" w:hAnsi="Times New Roman"/>
        </w:rPr>
      </w:pPr>
      <w:r w:rsidRPr="00E94709">
        <w:rPr>
          <w:rFonts w:ascii="Times New Roman" w:eastAsia="Times New Roman" w:hAnsi="Times New Roman"/>
        </w:rPr>
        <w:t>Wystąpienie do Wojewódzkiego Konserwatora Zabytków o uzgodnienie lokalizacji umieszczenia parkometrów na obszarze Strefy A – pełnej ochrony konserwatorskiej. Obszar strefy A zaznaczony został na mapie stanowiącej załącznik nr 3 do niniejszego dokumentu.</w:t>
      </w:r>
    </w:p>
    <w:p w14:paraId="62EDEF4B" w14:textId="77777777" w:rsidR="000717AE" w:rsidRDefault="000717AE" w:rsidP="000717AE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contextualSpacing/>
        <w:jc w:val="both"/>
        <w:rPr>
          <w:rFonts w:ascii="Times New Roman" w:eastAsia="Times New Roman" w:hAnsi="Times New Roman"/>
        </w:rPr>
      </w:pPr>
      <w:r w:rsidRPr="002C7A1D">
        <w:rPr>
          <w:rFonts w:ascii="Times New Roman" w:eastAsia="Times New Roman" w:hAnsi="Times New Roman"/>
        </w:rPr>
        <w:t xml:space="preserve">Uzyskanie stosownego zezwolenia organu </w:t>
      </w:r>
      <w:proofErr w:type="spellStart"/>
      <w:r w:rsidRPr="002C7A1D">
        <w:rPr>
          <w:rFonts w:ascii="Times New Roman" w:eastAsia="Times New Roman" w:hAnsi="Times New Roman"/>
        </w:rPr>
        <w:t>architektoniczno</w:t>
      </w:r>
      <w:proofErr w:type="spellEnd"/>
      <w:r w:rsidRPr="002C7A1D">
        <w:rPr>
          <w:rFonts w:ascii="Times New Roman" w:eastAsia="Times New Roman" w:hAnsi="Times New Roman"/>
        </w:rPr>
        <w:t xml:space="preserve"> – budowlanego na wykonanie (montaż) parkometrów z własnym zasilaniem (w przypadku</w:t>
      </w:r>
      <w:r>
        <w:rPr>
          <w:rFonts w:ascii="Times New Roman" w:eastAsia="Times New Roman" w:hAnsi="Times New Roman"/>
        </w:rPr>
        <w:t>,</w:t>
      </w:r>
      <w:r w:rsidRPr="002C7A1D">
        <w:rPr>
          <w:rFonts w:ascii="Times New Roman" w:eastAsia="Times New Roman" w:hAnsi="Times New Roman"/>
        </w:rPr>
        <w:t xml:space="preserve"> gdy jest wymagane).</w:t>
      </w:r>
    </w:p>
    <w:p w14:paraId="5D01EC8E" w14:textId="77777777" w:rsidR="000717AE" w:rsidRPr="002C7A1D" w:rsidRDefault="000717AE" w:rsidP="000717A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DDCFB66" w14:textId="77777777" w:rsidR="000717AE" w:rsidRPr="002B29B1" w:rsidRDefault="000717AE" w:rsidP="000717AE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Times New Roman" w:hAnsi="Times New Roman"/>
        </w:rPr>
      </w:pPr>
      <w:r w:rsidRPr="002B29B1">
        <w:rPr>
          <w:rFonts w:ascii="Times New Roman" w:eastAsia="Times New Roman" w:hAnsi="Times New Roman"/>
          <w:b/>
        </w:rPr>
        <w:lastRenderedPageBreak/>
        <w:t xml:space="preserve">Urządzenie i wyposażenie SPP w nie mniej niż </w:t>
      </w:r>
      <w:r>
        <w:rPr>
          <w:rFonts w:ascii="Times New Roman" w:eastAsia="Times New Roman" w:hAnsi="Times New Roman"/>
          <w:b/>
        </w:rPr>
        <w:t>4</w:t>
      </w:r>
      <w:r w:rsidRPr="002F5731">
        <w:rPr>
          <w:rFonts w:ascii="Times New Roman" w:eastAsia="Times New Roman" w:hAnsi="Times New Roman"/>
          <w:b/>
          <w:color w:val="FF0000"/>
        </w:rPr>
        <w:t xml:space="preserve"> </w:t>
      </w:r>
      <w:r w:rsidRPr="00D01FAA">
        <w:rPr>
          <w:rFonts w:ascii="Times New Roman" w:eastAsia="Times New Roman" w:hAnsi="Times New Roman"/>
          <w:b/>
        </w:rPr>
        <w:t>szt.</w:t>
      </w:r>
      <w:r w:rsidRPr="002B29B1">
        <w:rPr>
          <w:rFonts w:ascii="Times New Roman" w:eastAsia="Times New Roman" w:hAnsi="Times New Roman"/>
          <w:b/>
        </w:rPr>
        <w:t xml:space="preserve"> parkometrów niezbędnych do właściwego funkcjonowania SPP</w:t>
      </w:r>
      <w:r w:rsidRPr="002B29B1">
        <w:rPr>
          <w:rFonts w:ascii="Times New Roman" w:eastAsia="Times New Roman" w:hAnsi="Times New Roman"/>
        </w:rPr>
        <w:t xml:space="preserve"> – szczegółowa lokalizacja parkometrów ustalona zostanie z wyłonionym operatorem SPP.</w:t>
      </w:r>
    </w:p>
    <w:p w14:paraId="11A53C8B" w14:textId="77777777" w:rsidR="000717AE" w:rsidRPr="002C7A1D" w:rsidRDefault="000717AE" w:rsidP="000717AE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B1054BA" w14:textId="77777777" w:rsidR="000717AE" w:rsidRPr="002B29B1" w:rsidRDefault="000717AE" w:rsidP="000717AE">
      <w:pPr>
        <w:tabs>
          <w:tab w:val="left" w:pos="426"/>
        </w:tabs>
        <w:autoSpaceDE w:val="0"/>
        <w:autoSpaceDN w:val="0"/>
        <w:adjustRightInd w:val="0"/>
        <w:spacing w:after="0"/>
        <w:ind w:left="360" w:hanging="76"/>
        <w:contextualSpacing/>
        <w:jc w:val="both"/>
        <w:rPr>
          <w:rFonts w:ascii="Times New Roman" w:eastAsia="Times New Roman" w:hAnsi="Times New Roman" w:cs="Times New Roman"/>
          <w:b/>
        </w:rPr>
      </w:pPr>
      <w:r w:rsidRPr="002B29B1">
        <w:rPr>
          <w:rFonts w:ascii="Times New Roman" w:eastAsia="Times New Roman" w:hAnsi="Times New Roman" w:cs="Times New Roman"/>
          <w:b/>
        </w:rPr>
        <w:t>Minimalne parametry, jakie muszą spełniać parkometry:</w:t>
      </w:r>
    </w:p>
    <w:p w14:paraId="0C8F07D7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CC3E00">
        <w:rPr>
          <w:rFonts w:ascii="Times New Roman" w:eastAsia="Times New Roman" w:hAnsi="Times New Roman"/>
        </w:rPr>
        <w:t>Urządzenia wolnostojące z własnym zasilaniem z całkowicie autonomicznym systemem zasilania bez podłączenia do sieci energetycznej.</w:t>
      </w:r>
    </w:p>
    <w:p w14:paraId="662C7348" w14:textId="77777777" w:rsidR="000717AE" w:rsidRPr="00CC3E00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CC3E00">
        <w:rPr>
          <w:rFonts w:ascii="Times New Roman" w:eastAsia="Times New Roman" w:hAnsi="Times New Roman"/>
        </w:rPr>
        <w:t>Urządzenia fabrycznie nowe w jednakowym kolorze, uzgodnionym z Zamawiającym – wybrany Wykonawca winien dostarczyć dokumenty potwierdzające datę produkcji montowanych parkometrów.</w:t>
      </w:r>
    </w:p>
    <w:p w14:paraId="524F897E" w14:textId="77777777" w:rsidR="000717AE" w:rsidRDefault="000717AE" w:rsidP="000717AE">
      <w:pPr>
        <w:tabs>
          <w:tab w:val="left" w:pos="567"/>
        </w:tabs>
        <w:autoSpaceDE w:val="0"/>
        <w:autoSpaceDN w:val="0"/>
        <w:adjustRightInd w:val="0"/>
        <w:spacing w:after="0"/>
        <w:ind w:left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 xml:space="preserve">Zamawiający dopuszcza zastosowanie parkometrów używanych, jednakże nie starszych niż </w:t>
      </w:r>
      <w:r>
        <w:rPr>
          <w:rFonts w:ascii="Times New Roman" w:eastAsia="Times New Roman" w:hAnsi="Times New Roman" w:cs="Times New Roman"/>
        </w:rPr>
        <w:br/>
        <w:t xml:space="preserve"> </w:t>
      </w:r>
      <w:r w:rsidRPr="002B29B1">
        <w:rPr>
          <w:rFonts w:ascii="Times New Roman" w:eastAsia="Times New Roman" w:hAnsi="Times New Roman" w:cs="Times New Roman"/>
        </w:rPr>
        <w:t>4-letnie, bez widocznych oznak używania, pod warunkiem spełnienia określonych w zamówieniu wymagań.</w:t>
      </w:r>
    </w:p>
    <w:p w14:paraId="505A75AC" w14:textId="77777777" w:rsidR="000717AE" w:rsidRPr="00892F2F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wszystkie niezbędne atesty oraz spełniają wymogi norm krajowych i UE dla tego typu urządzeń.</w:t>
      </w:r>
    </w:p>
    <w:p w14:paraId="39612B97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Są przeznaczone dla SPP na drogach publicznych o dużej rotacji pojazdów.</w:t>
      </w:r>
    </w:p>
    <w:p w14:paraId="5FD20D1B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Są dostosowane do pracy na otwartej przestrzeni w warunkach klimatycznych temperatury od -25C do + 45C i wilgotności względnej powietrza do 90%.</w:t>
      </w:r>
    </w:p>
    <w:p w14:paraId="184DA911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obudowę wykonaną z blachy nierdzewnej lub innego materiału o nie gorszych właściwościach odpornościowych na uszkodzenia mechaniczne wynikające z aktów wandalizmu, próby włamania oraz działanie warunków atmosferycznych, pomalowane farbą odporną na działanie czynników atmosferycznych.</w:t>
      </w:r>
    </w:p>
    <w:p w14:paraId="765BA5FF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 xml:space="preserve">Wyposażone w </w:t>
      </w:r>
      <w:r w:rsidRPr="00D01FAA">
        <w:rPr>
          <w:rFonts w:ascii="Times New Roman" w:eastAsia="Times New Roman" w:hAnsi="Times New Roman"/>
        </w:rPr>
        <w:t>zamki odporne na włamanie</w:t>
      </w:r>
      <w:r w:rsidRPr="00892F2F">
        <w:rPr>
          <w:rFonts w:ascii="Times New Roman" w:eastAsia="Times New Roman" w:hAnsi="Times New Roman"/>
        </w:rPr>
        <w:t>, chroniące skarbiec na monety przed kradzieżą.</w:t>
      </w:r>
    </w:p>
    <w:p w14:paraId="34FC2A03" w14:textId="373FE371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Wyposażone w system diagnostyczny umożliwiający sprawdzenie, identyfikację ewentualnych uszkodzeń lub nieprawidłowości w pracy parkometru i informujące na wyświetlaczu o statusie parkometru: sprawny, niesprawny.</w:t>
      </w:r>
    </w:p>
    <w:p w14:paraId="48E49107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Obudowa wyposażona w czytelne i niezbędne informacje zapewniające poprawną obsługę, informacje o stawkach opłat parkingowych i o godzinach ich pobierania, informacje o operatorze SPP (dane adresowe, telefon, e-mail).</w:t>
      </w:r>
    </w:p>
    <w:p w14:paraId="039C8E84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elektroniczny czytnik monet rozpoznający m</w:t>
      </w:r>
      <w:r>
        <w:rPr>
          <w:rFonts w:ascii="Times New Roman" w:eastAsia="Times New Roman" w:hAnsi="Times New Roman"/>
        </w:rPr>
        <w:t>onety NBP (</w:t>
      </w:r>
      <w:r w:rsidRPr="00D01FAA">
        <w:rPr>
          <w:rFonts w:ascii="Times New Roman" w:eastAsia="Times New Roman" w:hAnsi="Times New Roman"/>
        </w:rPr>
        <w:t>od 10 groszy do 5 zł</w:t>
      </w:r>
      <w:r w:rsidRPr="00892F2F">
        <w:rPr>
          <w:rFonts w:ascii="Times New Roman" w:eastAsia="Times New Roman" w:hAnsi="Times New Roman"/>
        </w:rPr>
        <w:t xml:space="preserve">) oraz umożliwiają dokonywanie płatności za pomocą kart płatniczych (poprzez terminal, </w:t>
      </w:r>
      <w:r>
        <w:rPr>
          <w:rFonts w:ascii="Times New Roman" w:eastAsia="Times New Roman" w:hAnsi="Times New Roman"/>
        </w:rPr>
        <w:br/>
      </w:r>
      <w:r w:rsidRPr="00892F2F">
        <w:rPr>
          <w:rFonts w:ascii="Times New Roman" w:eastAsia="Times New Roman" w:hAnsi="Times New Roman"/>
        </w:rPr>
        <w:t>w tym zbliżeniowo).</w:t>
      </w:r>
    </w:p>
    <w:p w14:paraId="281410AE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 xml:space="preserve">Wyposażone w czytelny ekran, dostosowany do pracy w różnych warunkach oświetlenia, </w:t>
      </w:r>
      <w:r>
        <w:rPr>
          <w:rFonts w:ascii="Times New Roman" w:eastAsia="Times New Roman" w:hAnsi="Times New Roman"/>
        </w:rPr>
        <w:br/>
      </w:r>
      <w:r w:rsidRPr="00892F2F">
        <w:rPr>
          <w:rFonts w:ascii="Times New Roman" w:eastAsia="Times New Roman" w:hAnsi="Times New Roman"/>
        </w:rPr>
        <w:t>w tym po zmroku; ekran musi być zabezpieczony przed uszkodzeniami mechanicznymi.</w:t>
      </w:r>
    </w:p>
    <w:p w14:paraId="24D0BBEE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Pozwalają na obsługę w min. trzech językach: polski, angielski, niemiecki.</w:t>
      </w:r>
    </w:p>
    <w:p w14:paraId="76C64F55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możliwość zaprogramowania pracy w określone dni z uwzględnieniem czasu letniego i zimowego.</w:t>
      </w:r>
    </w:p>
    <w:p w14:paraId="30DE60B9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Wyposażone w drukarkę i automatyczną obcinarkę biletów.</w:t>
      </w:r>
    </w:p>
    <w:p w14:paraId="5E3161F6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Pozwalają użytkownikowi na anulowanie operacji w dowolnym momencie (przed jej ostatecznym zaakceptowaniem) i jej powtórzenie.</w:t>
      </w:r>
    </w:p>
    <w:p w14:paraId="27880285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Są oznaczone informacją „Nie wydaje reszty”.</w:t>
      </w:r>
    </w:p>
    <w:p w14:paraId="27D56E3A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możliwość programowania nastawienia czasowego dla wnoszenia opłat i sprzedaży biletu parkingowego na określony czas postoju lub na czas zależny od wniesionej opłaty.</w:t>
      </w:r>
    </w:p>
    <w:p w14:paraId="41F26C9B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Pozwalają na wnoszenie opłat z tzw. przeniesieniem (tj. przeniesieniem nadpłaty na następny dzień parkowania jeżeli opłacony czas postoju jest dłuższy od obowiązującego w danym dniu).</w:t>
      </w:r>
    </w:p>
    <w:p w14:paraId="0C3D3F5E" w14:textId="5F2680D1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Są wyposażone w modem GSM umożliwiający przesyłanie danych statystycznych i finansowych minimum raz na dobę (dot. sprzedanych biletów), a wszelkich informacji o awariach i usterkach – bezpośrednio po ich wystąpieniu do systemu nadzoru nad urządzeniami.</w:t>
      </w:r>
    </w:p>
    <w:p w14:paraId="24B4B073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lastRenderedPageBreak/>
        <w:t>Technologia druku oraz właściwości papieru zapewniają trwałość i pełną czytelność informacji wydrukowanych na bilecie przez okres minimum 5 lat, tak aby bilet mógł w całym tym okresie służyć jako dowód księgowy.</w:t>
      </w:r>
    </w:p>
    <w:p w14:paraId="42E1E134" w14:textId="77777777" w:rsidR="000717AE" w:rsidRPr="00892F2F" w:rsidRDefault="000717AE" w:rsidP="000717AE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Na bilecie drukowana jest informacja o wniesieniu opłaty obejmująca:</w:t>
      </w:r>
    </w:p>
    <w:p w14:paraId="6E894EEC" w14:textId="77777777" w:rsidR="000717AE" w:rsidRPr="002B29B1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hanging="22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datę, godzinę i minutę, w której wniesiono opłatę,</w:t>
      </w:r>
    </w:p>
    <w:p w14:paraId="24A59511" w14:textId="77777777" w:rsidR="000717AE" w:rsidRPr="002B29B1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hanging="22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datę, godzinę i minutę, w której upływa ważność biletu,</w:t>
      </w:r>
    </w:p>
    <w:p w14:paraId="7F548537" w14:textId="77777777" w:rsidR="000717AE" w:rsidRPr="002B29B1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hanging="22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kwotę wniesionej opłaty,</w:t>
      </w:r>
    </w:p>
    <w:p w14:paraId="6887793A" w14:textId="77777777" w:rsidR="000717AE" w:rsidRPr="002B29B1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hanging="22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numer identyfikacyjny parkometru,</w:t>
      </w:r>
    </w:p>
    <w:p w14:paraId="304295CA" w14:textId="77777777" w:rsidR="000717AE" w:rsidRPr="002B29B1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hanging="22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unikalny numer biletu,</w:t>
      </w:r>
    </w:p>
    <w:p w14:paraId="0579398F" w14:textId="77777777" w:rsidR="000717AE" w:rsidRDefault="000717AE" w:rsidP="000717AE">
      <w:pPr>
        <w:numPr>
          <w:ilvl w:val="2"/>
          <w:numId w:val="5"/>
        </w:numPr>
        <w:autoSpaceDE w:val="0"/>
        <w:autoSpaceDN w:val="0"/>
        <w:adjustRightInd w:val="0"/>
        <w:spacing w:after="0"/>
        <w:ind w:left="1418" w:hanging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B29B1">
        <w:rPr>
          <w:rFonts w:ascii="Times New Roman" w:eastAsia="Times New Roman" w:hAnsi="Times New Roman" w:cs="Times New Roman"/>
        </w:rPr>
        <w:t>informację o konieczności umieszczenia biletu za przednią szybą pojazdu, w sposób umożliwiający odczytanie jego treści.</w:t>
      </w:r>
    </w:p>
    <w:p w14:paraId="16A1C7E4" w14:textId="77777777" w:rsidR="000717AE" w:rsidRPr="00892F2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system czujników kontrolnych i monitorowania poszczególnych elementów urządzenia (poziom papieru w zasobniku lub na rolce, zapełnienie skarbca, naładowanie akumulatora) zapewniających zewnętrzną sygnalizację w przypadku wystąpienia nieprawidłowości w działaniu oraz blokadę funkcjonowania w przypadku niedomknięcia drzwiczek.</w:t>
      </w:r>
    </w:p>
    <w:p w14:paraId="577E3E5C" w14:textId="77777777" w:rsidR="000717AE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Gwarantują, że ewentualny brak lub spadek napięcia nie spowoduje zniszczenia bazy danych rozliczeń finansowych.</w:t>
      </w:r>
    </w:p>
    <w:p w14:paraId="212B22AB" w14:textId="77777777" w:rsidR="000717AE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Rejestrują i gromadzą w swojej pamięci dane dotyczące dokonywanych transakcji oraz innych dokonywanych operacji, a w szczególności wszelkich zdarzeń o niesprawnym lub niewłaściwym działaniu.</w:t>
      </w:r>
    </w:p>
    <w:p w14:paraId="0EDDCC65" w14:textId="77777777" w:rsidR="000717AE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Mają zapewniony dostęp do części zamiennych w okresie realizacji zamówienia.</w:t>
      </w:r>
    </w:p>
    <w:p w14:paraId="6DF70319" w14:textId="77777777" w:rsidR="000717AE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Posiadają zsynchronizowany czas z innymi parkometrami funkcjonującymi na obszarze SPP.</w:t>
      </w:r>
    </w:p>
    <w:p w14:paraId="383ED011" w14:textId="77777777" w:rsidR="000717AE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</w:rPr>
      </w:pPr>
      <w:r w:rsidRPr="00892F2F">
        <w:rPr>
          <w:rFonts w:ascii="Times New Roman" w:eastAsia="Times New Roman" w:hAnsi="Times New Roman"/>
        </w:rPr>
        <w:t>Pracują w trybie ciągłym, przez całą dobę, 7 dni w tygodniu – tak aby można było zakupić bilet parkingowy również poza godzinami poboru opłat.</w:t>
      </w:r>
    </w:p>
    <w:p w14:paraId="5CC0EAED" w14:textId="77777777" w:rsidR="000717AE" w:rsidRPr="00790FEF" w:rsidRDefault="000717AE" w:rsidP="000717AE">
      <w:pPr>
        <w:pStyle w:val="Akapitzlist"/>
        <w:autoSpaceDE w:val="0"/>
        <w:autoSpaceDN w:val="0"/>
        <w:adjustRightInd w:val="0"/>
        <w:spacing w:after="0" w:line="240" w:lineRule="auto"/>
        <w:ind w:left="795"/>
        <w:contextualSpacing/>
        <w:jc w:val="both"/>
        <w:rPr>
          <w:rFonts w:ascii="Times New Roman" w:eastAsia="Times New Roman" w:hAnsi="Times New Roman"/>
          <w:sz w:val="10"/>
          <w:szCs w:val="10"/>
        </w:rPr>
      </w:pPr>
    </w:p>
    <w:p w14:paraId="70015C43" w14:textId="77777777" w:rsidR="000717AE" w:rsidRPr="00F05E3C" w:rsidRDefault="000717AE" w:rsidP="000717AE">
      <w:pPr>
        <w:pStyle w:val="Akapitzlist"/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b/>
          <w:sz w:val="10"/>
          <w:szCs w:val="10"/>
        </w:rPr>
      </w:pPr>
      <w:r w:rsidRPr="002B29B1">
        <w:rPr>
          <w:rFonts w:ascii="Times New Roman" w:eastAsia="Times New Roman" w:hAnsi="Times New Roman"/>
          <w:b/>
        </w:rPr>
        <w:t xml:space="preserve">Urządzenie i wyposażenie SPP w nie mniej niż </w:t>
      </w:r>
      <w:r>
        <w:rPr>
          <w:rFonts w:ascii="Times New Roman" w:eastAsia="Times New Roman" w:hAnsi="Times New Roman"/>
          <w:b/>
        </w:rPr>
        <w:t>4</w:t>
      </w:r>
      <w:r w:rsidRPr="002F5731">
        <w:rPr>
          <w:rFonts w:ascii="Times New Roman" w:eastAsia="Times New Roman" w:hAnsi="Times New Roman"/>
          <w:b/>
          <w:color w:val="FF0000"/>
        </w:rPr>
        <w:t xml:space="preserve"> </w:t>
      </w:r>
      <w:r w:rsidRPr="00D01FAA">
        <w:rPr>
          <w:rFonts w:ascii="Times New Roman" w:eastAsia="Times New Roman" w:hAnsi="Times New Roman"/>
          <w:b/>
        </w:rPr>
        <w:t>szt.</w:t>
      </w:r>
      <w:r w:rsidRPr="002B29B1">
        <w:rPr>
          <w:rFonts w:ascii="Times New Roman" w:eastAsia="Times New Roman" w:hAnsi="Times New Roman"/>
          <w:b/>
        </w:rPr>
        <w:t xml:space="preserve"> parkometrów niezbędnych do właściwego funkcjonowania SPP</w:t>
      </w:r>
    </w:p>
    <w:p w14:paraId="7F3D7231" w14:textId="77777777" w:rsidR="000717AE" w:rsidRPr="00F05E3C" w:rsidRDefault="000717AE" w:rsidP="000717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F05E3C">
        <w:rPr>
          <w:rFonts w:ascii="Times New Roman" w:hAnsi="Times New Roman" w:cs="Times New Roman"/>
          <w:b/>
        </w:rPr>
        <w:t>Wymagania dotyczące funkcjonowania biura SPP:</w:t>
      </w:r>
    </w:p>
    <w:p w14:paraId="7352CBBE" w14:textId="77777777" w:rsidR="000717AE" w:rsidRPr="00383EF5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 xml:space="preserve">Lokalizacja biura na obszarze SPP, czynne minimum w godzinach objętych obowiązkiem wnoszenia opłat za parkowanie, tj. </w:t>
      </w:r>
      <w:r w:rsidRPr="00836204">
        <w:rPr>
          <w:rFonts w:ascii="Times New Roman" w:hAnsi="Times New Roman"/>
        </w:rPr>
        <w:t xml:space="preserve">od poniedziałku do piątku w godzinach od 8.00 do 17.00, </w:t>
      </w:r>
      <w:r w:rsidRPr="00383EF5">
        <w:rPr>
          <w:rFonts w:ascii="Times New Roman" w:hAnsi="Times New Roman"/>
        </w:rPr>
        <w:t>z wyłączeniem dni ustawowo wolnych od pracy.</w:t>
      </w:r>
    </w:p>
    <w:p w14:paraId="4A5F214C" w14:textId="77777777" w:rsidR="000717AE" w:rsidRPr="00383EF5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Wyposażenie biura SPP w urządzenia niezbędne do jego funkcjonowania.</w:t>
      </w:r>
    </w:p>
    <w:p w14:paraId="3E8D4264" w14:textId="77777777" w:rsidR="000717AE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620D80">
        <w:rPr>
          <w:rFonts w:ascii="Times New Roman" w:hAnsi="Times New Roman"/>
        </w:rPr>
        <w:t>Wykonawca będzie dysponował odpowiednią liczbą osób przewidzianych do realizacji przedmiotu zamówienia, w tym</w:t>
      </w:r>
      <w:r>
        <w:rPr>
          <w:rFonts w:ascii="Times New Roman" w:hAnsi="Times New Roman"/>
        </w:rPr>
        <w:t>:</w:t>
      </w:r>
    </w:p>
    <w:p w14:paraId="4C38D1BD" w14:textId="77777777" w:rsidR="000717AE" w:rsidRDefault="000717AE" w:rsidP="000717AE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ind w:left="79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20D80">
        <w:rPr>
          <w:rFonts w:ascii="Times New Roman" w:hAnsi="Times New Roman"/>
        </w:rPr>
        <w:t xml:space="preserve"> co najmniej 1 osobą odpowiedzialną za realizację zamówienia posiadająca </w:t>
      </w:r>
      <w:r>
        <w:rPr>
          <w:rFonts w:ascii="Times New Roman" w:hAnsi="Times New Roman"/>
        </w:rPr>
        <w:t xml:space="preserve">przynajmniej 12-miesięczne </w:t>
      </w:r>
      <w:r w:rsidRPr="00620D80">
        <w:rPr>
          <w:rFonts w:ascii="Times New Roman" w:hAnsi="Times New Roman"/>
        </w:rPr>
        <w:t>doświadczenie w prowadzeniu obsługi płatnych niestrzeżonych parkingów dla pojazdów samochodowych w ramach Strefy Płatnego Parkowania</w:t>
      </w:r>
      <w:r>
        <w:rPr>
          <w:rFonts w:ascii="Times New Roman" w:hAnsi="Times New Roman"/>
        </w:rPr>
        <w:t>,</w:t>
      </w:r>
    </w:p>
    <w:p w14:paraId="3AD33094" w14:textId="77777777" w:rsidR="000717AE" w:rsidRDefault="000717AE" w:rsidP="000717AE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ind w:left="79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20D80">
        <w:rPr>
          <w:rFonts w:ascii="Times New Roman" w:hAnsi="Times New Roman"/>
        </w:rPr>
        <w:t>kontrolerami</w:t>
      </w:r>
      <w:r>
        <w:rPr>
          <w:rFonts w:ascii="Times New Roman" w:hAnsi="Times New Roman"/>
        </w:rPr>
        <w:t>,</w:t>
      </w:r>
    </w:p>
    <w:p w14:paraId="52FB6D57" w14:textId="77777777" w:rsidR="000717AE" w:rsidRPr="00620D80" w:rsidRDefault="000717AE" w:rsidP="000717AE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ind w:left="79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20D80">
        <w:rPr>
          <w:rFonts w:ascii="Times New Roman" w:hAnsi="Times New Roman"/>
        </w:rPr>
        <w:t xml:space="preserve"> serwisantem.</w:t>
      </w:r>
    </w:p>
    <w:p w14:paraId="129E78B4" w14:textId="77777777" w:rsidR="000717AE" w:rsidRPr="00383EF5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Zapewnienie jednolitego umundurowania dla wszystkich kontrolerów.</w:t>
      </w:r>
    </w:p>
    <w:p w14:paraId="6489398D" w14:textId="77777777" w:rsidR="000717AE" w:rsidRPr="00383EF5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Wyposażenie kontrolerów w aparaty cyfrowe umożliwiających rejestrowanie danych o wykroczeniach i wykonywanie zdjęć pojazdów, w urządzenia do rejestracji i wystawiania zawiadomień o nieuiszczeniu opłaty wraz z oprogramowaniem umożliwiającym eksport danych do oprogramowania zainstalowanego w biurze SPP oraz w urządzenia do kontroli opłat wyposażone w funkcję kontroli abonamentów oraz opłat wniesionych za pomocą telefonu komórkowego po numerze rejestracyjnym parkującego pojazdu.</w:t>
      </w:r>
    </w:p>
    <w:p w14:paraId="7F71BDD8" w14:textId="77777777" w:rsidR="000717AE" w:rsidRPr="00383EF5" w:rsidRDefault="000717AE" w:rsidP="000717AE">
      <w:pPr>
        <w:pStyle w:val="Akapitzlist"/>
        <w:numPr>
          <w:ilvl w:val="1"/>
          <w:numId w:val="5"/>
        </w:num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lastRenderedPageBreak/>
        <w:t>Zapewnienie oprogramowania do zbierania danych z parkometrów drogą zdalną, koszty łączności parkometrów z serwerem pokrywa Wykonawca. Oprogramowanie winno być zainstalowane w biurze SPP i odczytywać następujące dane przesłane z parkometrów:</w:t>
      </w:r>
    </w:p>
    <w:p w14:paraId="498D0FB0" w14:textId="77777777" w:rsidR="000717AE" w:rsidRPr="00383EF5" w:rsidRDefault="000717AE" w:rsidP="000717AE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statystyki finansowe dotyczące sprzedanych biletów,</w:t>
      </w:r>
    </w:p>
    <w:p w14:paraId="439FB578" w14:textId="77777777" w:rsidR="000717AE" w:rsidRPr="00383EF5" w:rsidRDefault="000717AE" w:rsidP="000717AE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statystyki dotyczące awarii i zdarzeń eksploatacyjnych (zużycie papieru, akumulatora itp.),</w:t>
      </w:r>
    </w:p>
    <w:p w14:paraId="610190F6" w14:textId="77777777" w:rsidR="000717AE" w:rsidRPr="00383EF5" w:rsidRDefault="000717AE" w:rsidP="000717AE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 xml:space="preserve">informacje dotyczące zdarzeń serwisowych takich jak awarie powinny być przesyłane </w:t>
      </w:r>
      <w:r>
        <w:rPr>
          <w:rFonts w:ascii="Times New Roman" w:hAnsi="Times New Roman"/>
        </w:rPr>
        <w:br/>
      </w:r>
      <w:r w:rsidRPr="00383EF5">
        <w:rPr>
          <w:rFonts w:ascii="Times New Roman" w:hAnsi="Times New Roman"/>
        </w:rPr>
        <w:t>w momencie zajścia takiego zdarzenia.</w:t>
      </w:r>
    </w:p>
    <w:p w14:paraId="14231B71" w14:textId="77777777" w:rsidR="000717AE" w:rsidRPr="00383EF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Utworzenie i prowadzenie w biurze komputerowej bazy danych oraz gromadzenia w niej danych o wykroczeniach dostarczanych przez kontrolerów (nie uiszczone opłaty parkingowe, parkowanie ponad opłacony czas).</w:t>
      </w:r>
    </w:p>
    <w:p w14:paraId="21E06B03" w14:textId="77777777" w:rsidR="000717AE" w:rsidRPr="00383EF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Przekazywanie do Zamawiającego w postaci elektronicznej w okresach co miesięcznych wykazu numerów rejestracyjnych pojazdów, których postój nie został opłacony i za które nie wniesiono opłat dodatkowych.</w:t>
      </w:r>
    </w:p>
    <w:p w14:paraId="397604F8" w14:textId="77777777" w:rsidR="000717AE" w:rsidRPr="00383EF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Dozór techniczny i administracyjny oraz kompleksowy serwis gwarantujący stałą gotowość operacyjną urządzeń technicznych i komputerowych SPP i Biura Obsługi Strefy Płatnego Parkowania.</w:t>
      </w:r>
    </w:p>
    <w:p w14:paraId="7FA95E61" w14:textId="77777777" w:rsidR="000717AE" w:rsidRPr="00383EF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Opracowanie wzorów identyfikatorów, zawiadomień i pozostałych dokumentów niezbędnych do funkcjonowania Strefy Płatnego Parkowania, które będą podlegały akceptacji przez Zamawiającego.</w:t>
      </w:r>
    </w:p>
    <w:p w14:paraId="1F96A999" w14:textId="77777777" w:rsidR="000717AE" w:rsidRPr="00002991" w:rsidRDefault="000717AE" w:rsidP="000717AE">
      <w:pPr>
        <w:pStyle w:val="Akapitzlist"/>
        <w:autoSpaceDE w:val="0"/>
        <w:autoSpaceDN w:val="0"/>
        <w:adjustRightInd w:val="0"/>
        <w:ind w:left="851"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 xml:space="preserve">Przypisanie na abonamencie ulic z bezpośredniego sąsiedztwa miejsca zamieszkania, zameldowania, prowadzenia działalności gospodarczej, bądź miejsca pracy, wyznaczone zostanie </w:t>
      </w:r>
      <w:r>
        <w:rPr>
          <w:rFonts w:ascii="Times New Roman" w:hAnsi="Times New Roman"/>
        </w:rPr>
        <w:br/>
      </w:r>
      <w:r w:rsidRPr="001930EB">
        <w:rPr>
          <w:rFonts w:ascii="Times New Roman" w:hAnsi="Times New Roman"/>
        </w:rPr>
        <w:t>w uzgodnieniu</w:t>
      </w:r>
      <w:r w:rsidRPr="00383EF5">
        <w:rPr>
          <w:rFonts w:ascii="Times New Roman" w:hAnsi="Times New Roman"/>
        </w:rPr>
        <w:t xml:space="preserve"> z Zamawiającym.</w:t>
      </w:r>
    </w:p>
    <w:p w14:paraId="71F51DE2" w14:textId="77777777" w:rsidR="000717AE" w:rsidRPr="00383EF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Kontrola i monitorowanie uiszczania opłat za parkowanie, średniego wykorzystania miejsc parkingowych, natężenia ruchu, prawidłowości i dyscypliny parkowania zgodnie z przepisami ruchu drogowego.</w:t>
      </w:r>
    </w:p>
    <w:p w14:paraId="638855FE" w14:textId="77777777" w:rsidR="000717AE" w:rsidRPr="0023742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 w:rsidRPr="00383EF5">
        <w:rPr>
          <w:rFonts w:ascii="Times New Roman" w:hAnsi="Times New Roman"/>
        </w:rPr>
        <w:t>W ostatnim dniu umowy należy zdemontować zainstalowane wyposażenie SPP, tj. w szczególności parkometry i doprowadzić teren do stanu z dnia przekazania terenu Wykonawcy, chyba że Wykonawca z Zamawiającym dokonają innych ustaleń w tych zakresach.</w:t>
      </w:r>
    </w:p>
    <w:p w14:paraId="0057EAE3" w14:textId="77777777" w:rsidR="000717AE" w:rsidRPr="00790FEF" w:rsidRDefault="000717AE" w:rsidP="000717AE">
      <w:pPr>
        <w:pStyle w:val="Akapitzlist"/>
        <w:autoSpaceDE w:val="0"/>
        <w:autoSpaceDN w:val="0"/>
        <w:adjustRightInd w:val="0"/>
        <w:spacing w:after="0"/>
        <w:ind w:left="795"/>
        <w:contextualSpacing/>
        <w:jc w:val="both"/>
        <w:rPr>
          <w:rFonts w:ascii="Times New Roman" w:hAnsi="Times New Roman"/>
          <w:color w:val="FF0000"/>
          <w:sz w:val="10"/>
          <w:szCs w:val="10"/>
          <w:highlight w:val="yellow"/>
        </w:rPr>
      </w:pPr>
    </w:p>
    <w:p w14:paraId="47DAB25F" w14:textId="77777777" w:rsidR="000717AE" w:rsidRDefault="000717AE" w:rsidP="000717A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F05E3C">
        <w:rPr>
          <w:rFonts w:ascii="Times New Roman" w:hAnsi="Times New Roman"/>
          <w:b/>
        </w:rPr>
        <w:t>Uruchomienie systemów poboru opłat za parkowanie za pomocą</w:t>
      </w:r>
      <w:r w:rsidRPr="00F05E3C">
        <w:rPr>
          <w:rFonts w:ascii="Times New Roman" w:hAnsi="Times New Roman"/>
        </w:rPr>
        <w:t xml:space="preserve"> (bezpłatnych dla użytkowników SPP) </w:t>
      </w:r>
      <w:r w:rsidRPr="00F05E3C">
        <w:rPr>
          <w:rFonts w:ascii="Times New Roman" w:hAnsi="Times New Roman"/>
          <w:b/>
        </w:rPr>
        <w:t xml:space="preserve">systemów płatności mobilnych </w:t>
      </w:r>
      <w:r w:rsidRPr="00F05E3C">
        <w:rPr>
          <w:rFonts w:ascii="Times New Roman" w:hAnsi="Times New Roman"/>
        </w:rPr>
        <w:t>kompatybilnych z systemami operacyjnymi będącymi w powszechnym użytku, które będą funkcjonowały równolegle z systemem poboru opłat za parkowanie za pomocą parkometrów</w:t>
      </w:r>
      <w:r>
        <w:rPr>
          <w:rFonts w:ascii="Times New Roman" w:hAnsi="Times New Roman"/>
        </w:rPr>
        <w:t>.</w:t>
      </w:r>
    </w:p>
    <w:p w14:paraId="2BF9D14A" w14:textId="1EDED748" w:rsidR="000717AE" w:rsidRDefault="000717AE" w:rsidP="000717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b/>
        </w:rPr>
      </w:pPr>
      <w:r w:rsidRPr="00576956">
        <w:rPr>
          <w:rFonts w:ascii="Times New Roman" w:hAnsi="Times New Roman"/>
          <w:b/>
        </w:rPr>
        <w:t>Uruchomienie płatności przy użyciu kart płatniczych w technologii zbliżeniowej.</w:t>
      </w:r>
    </w:p>
    <w:p w14:paraId="65F5B447" w14:textId="197766BF" w:rsidR="0026303B" w:rsidRPr="00F86FBB" w:rsidRDefault="0026303B" w:rsidP="000717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Posiadanie własnej mobilnej aplikacji a funkcją nawigacji pod konkretny parking oraz graficznym oznaczeniem SPP</w:t>
      </w:r>
    </w:p>
    <w:p w14:paraId="29DEBF87" w14:textId="77777777" w:rsidR="000717AE" w:rsidRPr="00790FEF" w:rsidRDefault="000717AE" w:rsidP="000717A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616667FF" w14:textId="77777777" w:rsidR="000717AE" w:rsidRDefault="000717AE" w:rsidP="000717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b/>
        </w:rPr>
      </w:pPr>
      <w:r w:rsidRPr="00576956">
        <w:rPr>
          <w:rFonts w:ascii="Times New Roman" w:hAnsi="Times New Roman"/>
          <w:b/>
        </w:rPr>
        <w:t>Obsługa płatnych niestrzeżonych miejsc parkingowych w SPP</w:t>
      </w:r>
      <w:r>
        <w:rPr>
          <w:rFonts w:ascii="Times New Roman" w:hAnsi="Times New Roman"/>
          <w:b/>
        </w:rPr>
        <w:t>.</w:t>
      </w:r>
    </w:p>
    <w:p w14:paraId="30B08631" w14:textId="77777777" w:rsidR="000717AE" w:rsidRPr="00DC1CE8" w:rsidRDefault="000717AE" w:rsidP="000717AE">
      <w:pPr>
        <w:pStyle w:val="Akapitzlist"/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76E9B806" w14:textId="176EFD03" w:rsidR="000717AE" w:rsidRPr="00576956" w:rsidRDefault="000717AE" w:rsidP="00E947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Czynności </w:t>
      </w:r>
      <w:proofErr w:type="spellStart"/>
      <w:r>
        <w:rPr>
          <w:rFonts w:ascii="Times New Roman" w:hAnsi="Times New Roman"/>
          <w:b/>
        </w:rPr>
        <w:t>techniczno</w:t>
      </w:r>
      <w:proofErr w:type="spellEnd"/>
      <w:r>
        <w:rPr>
          <w:rFonts w:ascii="Times New Roman" w:hAnsi="Times New Roman"/>
          <w:b/>
        </w:rPr>
        <w:t xml:space="preserve"> – </w:t>
      </w:r>
      <w:r w:rsidRPr="00576956">
        <w:rPr>
          <w:rFonts w:ascii="Times New Roman" w:hAnsi="Times New Roman"/>
          <w:b/>
        </w:rPr>
        <w:t>organizacyjne związane z pobieraniem opłat za parkowanie w SPP</w:t>
      </w:r>
    </w:p>
    <w:p w14:paraId="7F45C1FA" w14:textId="6328BCC6" w:rsidR="000717AE" w:rsidRPr="00DC1CE8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DC1CE8">
        <w:rPr>
          <w:rFonts w:ascii="Times New Roman" w:eastAsia="Times New Roman" w:hAnsi="Times New Roman"/>
        </w:rPr>
        <w:t xml:space="preserve">Pobieranie opłat jednorazowych za parkowanie (w parkometrze za pomocą monet lub karty płatniczej), opłat za pomocą telefonów komórkowych, opłat zryczałtowanych na podstawie identyfikatora, opłat dodatkowych za parkowanie w SPP, zgodnie z obowiązującymi stawkami opłat </w:t>
      </w:r>
      <w:r w:rsidRPr="00836204">
        <w:rPr>
          <w:rFonts w:ascii="Times New Roman" w:eastAsia="Times New Roman" w:hAnsi="Times New Roman"/>
        </w:rPr>
        <w:t xml:space="preserve">z Uchwały Nr LI/477/2022 Rady Miejskiej w Sępólnie Krajeńskim z dnia 30 listopada 2022 r. </w:t>
      </w:r>
      <w:r w:rsidRPr="00DC1CE8">
        <w:rPr>
          <w:rFonts w:ascii="Times New Roman" w:eastAsia="Times New Roman" w:hAnsi="Times New Roman"/>
        </w:rPr>
        <w:t xml:space="preserve">w sprawie ustalenia strefy płatnego parkowania oraz wysokości stawek opłat za parkowanie </w:t>
      </w:r>
      <w:r w:rsidRPr="00DC1CE8">
        <w:rPr>
          <w:rFonts w:ascii="Times New Roman" w:eastAsia="Times New Roman" w:hAnsi="Times New Roman"/>
        </w:rPr>
        <w:lastRenderedPageBreak/>
        <w:t>pojazdów i sposobu pobierania tych opłat. Opłatę dodatkową uiszcza się w biurze SPP lub przelewem na konto operatora SPP.</w:t>
      </w:r>
    </w:p>
    <w:p w14:paraId="322F8124" w14:textId="77777777" w:rsidR="000717AE" w:rsidRPr="00DC1CE8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DC1CE8">
        <w:rPr>
          <w:rFonts w:ascii="Times New Roman" w:eastAsiaTheme="minorHAnsi" w:hAnsi="Times New Roman" w:cs="Times New Roman"/>
          <w:lang w:eastAsia="en-US"/>
        </w:rPr>
        <w:t>Dokumentowanie wszystkich wpływów oraz raportów dochodowych z parkometrów, (w tym płatności kartą) opłat dodatkowych oraz opłat pobranych za pomocą telefonów komórkowych do celów rozrachunkowych z Zamawiającym.</w:t>
      </w:r>
    </w:p>
    <w:p w14:paraId="637A1C84" w14:textId="77777777" w:rsidR="000717AE" w:rsidRPr="00DC1CE8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DC1CE8">
        <w:rPr>
          <w:rFonts w:ascii="Times New Roman" w:eastAsiaTheme="minorHAnsi" w:hAnsi="Times New Roman" w:cs="Times New Roman"/>
          <w:lang w:eastAsia="en-US"/>
        </w:rPr>
        <w:t>Bieżące kontrolowanie uiszczania opłat za postój w SPP.</w:t>
      </w:r>
    </w:p>
    <w:p w14:paraId="5EA4D702" w14:textId="77777777" w:rsidR="000717AE" w:rsidRPr="003B1558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3B1558">
        <w:rPr>
          <w:rFonts w:ascii="Times New Roman" w:eastAsiaTheme="minorHAnsi" w:hAnsi="Times New Roman" w:cs="Times New Roman"/>
          <w:lang w:eastAsia="en-US"/>
        </w:rPr>
        <w:t xml:space="preserve">Zagwarantowanie na własny koszt i ryzyko bezpiecznego opróżnienia pieniędzy pobranych </w:t>
      </w:r>
      <w:r w:rsidRPr="003B1558">
        <w:rPr>
          <w:rFonts w:ascii="Times New Roman" w:eastAsiaTheme="minorHAnsi" w:hAnsi="Times New Roman" w:cs="Times New Roman"/>
          <w:lang w:eastAsia="en-US"/>
        </w:rPr>
        <w:br/>
        <w:t xml:space="preserve">z parkometrów, celem rozliczenia; </w:t>
      </w:r>
      <w:r>
        <w:rPr>
          <w:rFonts w:ascii="Times New Roman" w:eastAsiaTheme="minorHAnsi" w:hAnsi="Times New Roman" w:cs="Times New Roman"/>
          <w:lang w:eastAsia="en-US"/>
        </w:rPr>
        <w:t>pobieranie bilonu z parkometrów.</w:t>
      </w:r>
    </w:p>
    <w:p w14:paraId="74D94682" w14:textId="77777777" w:rsidR="000717AE" w:rsidRPr="001A22F9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DC1CE8">
        <w:rPr>
          <w:rFonts w:ascii="Times New Roman" w:eastAsiaTheme="minorHAnsi" w:hAnsi="Times New Roman" w:cs="Times New Roman"/>
          <w:lang w:eastAsia="en-US"/>
        </w:rPr>
        <w:t xml:space="preserve">Wpływy z opłat za parkowanie pojazdów samochodowych w SPP Operator będzie przekazywał na konto Zamawiającego w wysokościach faktycznych wpływów uzyskanych za parkowanie </w:t>
      </w:r>
      <w:r>
        <w:rPr>
          <w:rFonts w:ascii="Times New Roman" w:eastAsiaTheme="minorHAnsi" w:hAnsi="Times New Roman" w:cs="Times New Roman"/>
          <w:lang w:eastAsia="en-US"/>
        </w:rPr>
        <w:br/>
      </w:r>
      <w:r w:rsidRPr="00DC1CE8">
        <w:rPr>
          <w:rFonts w:ascii="Times New Roman" w:eastAsiaTheme="minorHAnsi" w:hAnsi="Times New Roman" w:cs="Times New Roman"/>
          <w:lang w:eastAsia="en-US"/>
        </w:rPr>
        <w:t>w SPP za okresy</w:t>
      </w:r>
      <w:r>
        <w:rPr>
          <w:rFonts w:ascii="Times New Roman" w:eastAsiaTheme="minorHAnsi" w:hAnsi="Times New Roman" w:cs="Times New Roman"/>
          <w:lang w:eastAsia="en-US"/>
        </w:rPr>
        <w:t>:</w:t>
      </w:r>
    </w:p>
    <w:p w14:paraId="4E72E0D0" w14:textId="77777777" w:rsidR="000717AE" w:rsidRPr="00E94709" w:rsidRDefault="000717AE" w:rsidP="000717AE">
      <w:pPr>
        <w:pStyle w:val="Akapitzlist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</w:rPr>
      </w:pPr>
      <w:r w:rsidRPr="00E94709">
        <w:rPr>
          <w:rFonts w:ascii="Times New Roman" w:hAnsi="Times New Roman"/>
        </w:rPr>
        <w:t>- od 1 do 10 dnia danego miesiąca,                                                                                               - od 11 do 20 dnia danego miesiąca,                                                                                             - od 21 do 30/31 dnia danego miesiąca (w miesiącu lutym do 28/29 dnia danego miesiąca),</w:t>
      </w:r>
    </w:p>
    <w:p w14:paraId="28276182" w14:textId="77777777" w:rsidR="000717AE" w:rsidRPr="00790FEF" w:rsidRDefault="000717AE" w:rsidP="000717AE">
      <w:pPr>
        <w:pStyle w:val="Akapitzlist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terminie 3 dni roboczych od zakończenia danego okresu wraz z protokołem rozliczeń, </w:t>
      </w:r>
      <w:r>
        <w:rPr>
          <w:rFonts w:ascii="Times New Roman" w:hAnsi="Times New Roman"/>
        </w:rPr>
        <w:br/>
        <w:t>z którym winny być przekazywane:                                                                                              -</w:t>
      </w:r>
      <w:r>
        <w:rPr>
          <w:rFonts w:ascii="Times New Roman" w:eastAsiaTheme="minorHAnsi" w:hAnsi="Times New Roman"/>
        </w:rPr>
        <w:t xml:space="preserve"> </w:t>
      </w:r>
      <w:r w:rsidRPr="00DC1CE8">
        <w:rPr>
          <w:rFonts w:ascii="Times New Roman" w:eastAsiaTheme="minorHAnsi" w:hAnsi="Times New Roman"/>
        </w:rPr>
        <w:t>dokumenty źródłowe dotyczące przychodów – wydruki z parkometrów,</w:t>
      </w:r>
      <w:r>
        <w:rPr>
          <w:rFonts w:ascii="Times New Roman" w:eastAsiaTheme="minorHAnsi" w:hAnsi="Times New Roman"/>
        </w:rPr>
        <w:t xml:space="preserve">                                   - </w:t>
      </w:r>
      <w:r w:rsidRPr="00DC1CE8">
        <w:rPr>
          <w:rFonts w:ascii="Times New Roman" w:eastAsiaTheme="minorHAnsi" w:hAnsi="Times New Roman"/>
        </w:rPr>
        <w:t>bankowe dowo</w:t>
      </w:r>
      <w:r>
        <w:rPr>
          <w:rFonts w:ascii="Times New Roman" w:eastAsiaTheme="minorHAnsi" w:hAnsi="Times New Roman"/>
        </w:rPr>
        <w:t xml:space="preserve">dy wpłaty,                                                                                                                  - </w:t>
      </w:r>
      <w:r w:rsidRPr="00DC1CE8">
        <w:rPr>
          <w:rFonts w:ascii="Times New Roman" w:eastAsiaTheme="minorHAnsi" w:hAnsi="Times New Roman"/>
        </w:rPr>
        <w:t>zestawienia opłat (w tym płatności mobilnych</w:t>
      </w:r>
      <w:r>
        <w:rPr>
          <w:rFonts w:ascii="Times New Roman" w:eastAsiaTheme="minorHAnsi" w:hAnsi="Times New Roman"/>
        </w:rPr>
        <w:t xml:space="preserve"> </w:t>
      </w:r>
      <w:r w:rsidRPr="002B5F94">
        <w:rPr>
          <w:rFonts w:ascii="Times New Roman" w:eastAsiaTheme="minorHAnsi" w:hAnsi="Times New Roman"/>
          <w:shd w:val="clear" w:color="auto" w:fill="FFFFFF" w:themeFill="background1"/>
        </w:rPr>
        <w:t>oraz opłat dodatkowych</w:t>
      </w:r>
      <w:r w:rsidRPr="00DC1CE8">
        <w:rPr>
          <w:rFonts w:ascii="Times New Roman" w:eastAsiaTheme="minorHAnsi" w:hAnsi="Times New Roman"/>
        </w:rPr>
        <w:t>).</w:t>
      </w:r>
    </w:p>
    <w:p w14:paraId="09D478D2" w14:textId="77777777" w:rsidR="000717AE" w:rsidRPr="00DC1CE8" w:rsidRDefault="000717AE" w:rsidP="000717AE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DC1CE8">
        <w:rPr>
          <w:rFonts w:ascii="Times New Roman" w:eastAsiaTheme="minorHAnsi" w:hAnsi="Times New Roman" w:cs="Times New Roman"/>
          <w:lang w:eastAsia="en-US"/>
        </w:rPr>
        <w:t>Na żądanie Zamawiającego Wykonawca zobowiązany będzie udostępnić posiadaną dokumentację finansową niezbędną do kontroli rozliczeń.</w:t>
      </w:r>
    </w:p>
    <w:p w14:paraId="372BB36E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228F6412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71FEC999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5688E239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5C5B976C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40CCE798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0FDD9880" w14:textId="77777777" w:rsidR="000717AE" w:rsidRPr="00DC1CE8" w:rsidRDefault="000717AE" w:rsidP="000717AE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433017A7" w14:textId="77777777" w:rsidR="000717AE" w:rsidRPr="00DC1CE8" w:rsidRDefault="000717AE" w:rsidP="000717AE">
      <w:pPr>
        <w:numPr>
          <w:ilvl w:val="1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27084181" w14:textId="77777777" w:rsidR="000717AE" w:rsidRPr="00DC1CE8" w:rsidRDefault="000717AE" w:rsidP="000717AE">
      <w:pPr>
        <w:numPr>
          <w:ilvl w:val="1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02C5B18E" w14:textId="77777777" w:rsidR="000717AE" w:rsidRPr="00DC1CE8" w:rsidRDefault="000717AE" w:rsidP="000717AE">
      <w:pPr>
        <w:numPr>
          <w:ilvl w:val="1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75395732" w14:textId="77777777" w:rsidR="000717AE" w:rsidRPr="00DC1CE8" w:rsidRDefault="000717AE" w:rsidP="000717AE">
      <w:pPr>
        <w:numPr>
          <w:ilvl w:val="1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33D3055D" w14:textId="77777777" w:rsidR="000717AE" w:rsidRPr="00DC1CE8" w:rsidRDefault="000717AE" w:rsidP="000717AE">
      <w:pPr>
        <w:numPr>
          <w:ilvl w:val="1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vanish/>
          <w:lang w:eastAsia="en-US"/>
        </w:rPr>
      </w:pPr>
    </w:p>
    <w:p w14:paraId="4181966E" w14:textId="77777777" w:rsidR="000717AE" w:rsidRPr="00F86FBB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Theme="minorHAnsi" w:hAnsi="Times New Roman"/>
        </w:rPr>
      </w:pPr>
      <w:r w:rsidRPr="00F86FBB">
        <w:rPr>
          <w:rFonts w:ascii="Times New Roman" w:eastAsiaTheme="minorHAnsi" w:hAnsi="Times New Roman"/>
        </w:rPr>
        <w:t>Zamawiający będzie dokonywał zapłaty wynagrodzenia za usługę zarządzania SPP dla Operatora w rozliczeniu miesięcznym, w wysokości wynikającej z przeprowadzonego postępowania przetargowego</w:t>
      </w:r>
      <w:r>
        <w:rPr>
          <w:rFonts w:ascii="Times New Roman" w:eastAsiaTheme="minorHAnsi" w:hAnsi="Times New Roman"/>
        </w:rPr>
        <w:t>,</w:t>
      </w:r>
      <w:r w:rsidRPr="00F86FBB">
        <w:rPr>
          <w:rFonts w:ascii="Times New Roman" w:eastAsiaTheme="minorHAnsi" w:hAnsi="Times New Roman"/>
        </w:rPr>
        <w:t xml:space="preserve"> tj. procentowo od udokumentowanych faktycznych przychodów uzyskanych przez Operatora za parkowanie na drogach w SPP – w terminie do 10 dnia miesiąca za miesiąc poprzedzający.</w:t>
      </w:r>
    </w:p>
    <w:p w14:paraId="2374C50B" w14:textId="77777777" w:rsidR="000717AE" w:rsidRDefault="000717AE" w:rsidP="000717A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D336F">
        <w:rPr>
          <w:rFonts w:ascii="Times New Roman" w:eastAsiaTheme="minorHAnsi" w:hAnsi="Times New Roman" w:cs="Times New Roman"/>
          <w:b/>
          <w:lang w:eastAsia="en-US"/>
        </w:rPr>
        <w:t>Zawiadomienia</w:t>
      </w:r>
    </w:p>
    <w:p w14:paraId="51B7EA9F" w14:textId="77777777" w:rsidR="000717AE" w:rsidRPr="00AD336F" w:rsidRDefault="000717AE" w:rsidP="000717A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sz w:val="10"/>
          <w:szCs w:val="10"/>
          <w:lang w:eastAsia="en-US"/>
        </w:rPr>
      </w:pPr>
    </w:p>
    <w:p w14:paraId="17B0B55F" w14:textId="77777777" w:rsidR="000717AE" w:rsidRPr="00AD336F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>W przypadku nie uiszczenia opłaty za parkowanie pojazdu w SPP, wykonywanie dokumentacji fotograficznej potwierdzającej datę i miejsce postoju. Fotografia winna wyraźnie wskazywać datę i godzinę postoju, numer rejestracyjny pojazdu, charakterystyczny element infrastruktury, umożliwiający zidentyfikowanie miejsca postoju.</w:t>
      </w:r>
    </w:p>
    <w:p w14:paraId="712ACEA8" w14:textId="77777777" w:rsidR="000717AE" w:rsidRPr="00AD336F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 xml:space="preserve">Wypisywanie zawiadomień informujących o nieuiszczeniu opłaty za parkowanie lub nieprzedłużeniu opłaty za parkowanie pojazdu w SPP obligujących do zapłaty opłaty dodatkowej </w:t>
      </w:r>
      <w:r>
        <w:rPr>
          <w:rFonts w:ascii="Times New Roman" w:eastAsiaTheme="minorHAnsi" w:hAnsi="Times New Roman" w:cs="Times New Roman"/>
          <w:lang w:eastAsia="en-US"/>
        </w:rPr>
        <w:br/>
      </w:r>
      <w:r w:rsidRPr="00AD336F">
        <w:rPr>
          <w:rFonts w:ascii="Times New Roman" w:eastAsiaTheme="minorHAnsi" w:hAnsi="Times New Roman" w:cs="Times New Roman"/>
          <w:lang w:eastAsia="en-US"/>
        </w:rPr>
        <w:t>i umieszczanie ich za wycieraczką samochodu w sposób zgodn</w:t>
      </w:r>
      <w:r>
        <w:rPr>
          <w:rFonts w:ascii="Times New Roman" w:eastAsiaTheme="minorHAnsi" w:hAnsi="Times New Roman" w:cs="Times New Roman"/>
          <w:lang w:eastAsia="en-US"/>
        </w:rPr>
        <w:t>y z uchwałą za pomocą urządzeń W</w:t>
      </w:r>
      <w:r w:rsidRPr="00AD336F">
        <w:rPr>
          <w:rFonts w:ascii="Times New Roman" w:eastAsiaTheme="minorHAnsi" w:hAnsi="Times New Roman" w:cs="Times New Roman"/>
          <w:lang w:eastAsia="en-US"/>
        </w:rPr>
        <w:t>ykonawcy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14:paraId="1246F85F" w14:textId="77777777" w:rsidR="000717AE" w:rsidRPr="00AD336F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>W przypadku wystąpienia opadów deszczu, śniegu Wykonawca zobowiązany jest odpowiednio zabezpieczyć zawiadomienie (woreczki, folia).</w:t>
      </w:r>
    </w:p>
    <w:p w14:paraId="47B3195F" w14:textId="77777777" w:rsidR="000717AE" w:rsidRPr="00AD336F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>Zorganizowanie w biurze SPP systemu elektronicznej ewidencji danych dotyczących zarejestrowanych wykroczeń i wydawanych abonamentów. Ewidencja ma być prowadzona w postaci komputerowych baz danych obsługiwanych z poziomu wyspecjalizowanego oprogramowania do zarządzania strefami parkingowymi i wspomagania egzekucji opłat.</w:t>
      </w:r>
    </w:p>
    <w:p w14:paraId="3CE12894" w14:textId="77777777" w:rsidR="000717AE" w:rsidRPr="00AD336F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>Wykonawca ponadto</w:t>
      </w:r>
      <w:r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2B5F94">
        <w:rPr>
          <w:rFonts w:ascii="Times New Roman" w:eastAsiaTheme="minorHAnsi" w:hAnsi="Times New Roman" w:cs="Times New Roman"/>
          <w:shd w:val="clear" w:color="auto" w:fill="FFFFFF" w:themeFill="background1"/>
          <w:lang w:eastAsia="en-US"/>
        </w:rPr>
        <w:t xml:space="preserve">na swój koszt, </w:t>
      </w:r>
      <w:r w:rsidRPr="00AD336F">
        <w:rPr>
          <w:rFonts w:ascii="Times New Roman" w:eastAsiaTheme="minorHAnsi" w:hAnsi="Times New Roman" w:cs="Times New Roman"/>
          <w:lang w:eastAsia="en-US"/>
        </w:rPr>
        <w:t>zainstaluje i skonfiguruje identyczne oprogramo</w:t>
      </w:r>
      <w:r>
        <w:rPr>
          <w:rFonts w:ascii="Times New Roman" w:eastAsiaTheme="minorHAnsi" w:hAnsi="Times New Roman" w:cs="Times New Roman"/>
          <w:lang w:eastAsia="en-US"/>
        </w:rPr>
        <w:t>wanie w siedzibie Zamawiającego</w:t>
      </w:r>
      <w:r w:rsidRPr="00AD336F">
        <w:rPr>
          <w:rFonts w:ascii="Times New Roman" w:eastAsiaTheme="minorHAnsi" w:hAnsi="Times New Roman" w:cs="Times New Roman"/>
          <w:lang w:eastAsia="en-US"/>
        </w:rPr>
        <w:t xml:space="preserve"> i będzie przekazywał mu wszystkie zgromadzone dane w formie elektronicznej na bieżąco, nie rzadziej niż jeden raz w miesiącu (</w:t>
      </w:r>
      <w:r w:rsidRPr="002B5F94">
        <w:rPr>
          <w:rFonts w:ascii="Times New Roman" w:eastAsiaTheme="minorHAnsi" w:hAnsi="Times New Roman" w:cs="Times New Roman"/>
          <w:shd w:val="clear" w:color="auto" w:fill="FFFFFF" w:themeFill="background1"/>
          <w:lang w:eastAsia="en-US"/>
        </w:rPr>
        <w:t xml:space="preserve">na nośniku elektronicznym). </w:t>
      </w:r>
      <w:r w:rsidRPr="002B5F94">
        <w:rPr>
          <w:rFonts w:ascii="Times New Roman" w:eastAsiaTheme="minorHAnsi" w:hAnsi="Times New Roman"/>
          <w:shd w:val="clear" w:color="auto" w:fill="FFFFFF" w:themeFill="background1"/>
        </w:rPr>
        <w:t>Wykonawca zapewni kompleksowy serwis oprogramowania, usuwanie wszelkich awarii systemu, wymianę wzorów druków upomnień, tytułów, zestawień, aktualizację systemu itp. w możliwie jak najkrótszym terminie oraz dostosuje program do obowiązujących przepisów prawa.</w:t>
      </w:r>
      <w:r w:rsidRPr="007D3A8D">
        <w:rPr>
          <w:rFonts w:ascii="Times New Roman" w:eastAsiaTheme="minorHAnsi" w:hAnsi="Times New Roman"/>
        </w:rPr>
        <w:t xml:space="preserve"> </w:t>
      </w:r>
      <w:r w:rsidRPr="00AD336F">
        <w:rPr>
          <w:rFonts w:ascii="Times New Roman" w:eastAsiaTheme="minorHAnsi" w:hAnsi="Times New Roman" w:cs="Times New Roman"/>
          <w:lang w:eastAsia="en-US"/>
        </w:rPr>
        <w:lastRenderedPageBreak/>
        <w:t>Oprogramowanie i dostęp do ewidencji w siedzibie Zamawiającego musi być zapewniony na cały okres trwania umowy oraz 6 miesięcy po jej zakończeniu, a Wykonawca zapewni przeszkolenie dla pracowników Zamawiającego przed uruchomieniem SPP.</w:t>
      </w:r>
    </w:p>
    <w:p w14:paraId="24DE9227" w14:textId="77777777" w:rsidR="000717AE" w:rsidRDefault="000717AE" w:rsidP="000717AE">
      <w:pPr>
        <w:numPr>
          <w:ilvl w:val="1"/>
          <w:numId w:val="5"/>
        </w:numPr>
        <w:autoSpaceDE w:val="0"/>
        <w:autoSpaceDN w:val="0"/>
        <w:adjustRightInd w:val="0"/>
        <w:spacing w:after="0"/>
        <w:ind w:left="567" w:hanging="567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  <w:r w:rsidRPr="00AD336F">
        <w:rPr>
          <w:rFonts w:ascii="Times New Roman" w:eastAsiaTheme="minorHAnsi" w:hAnsi="Times New Roman" w:cs="Times New Roman"/>
          <w:lang w:eastAsia="en-US"/>
        </w:rPr>
        <w:t>Przekazywanie Zamawiającemu kopii wystawionych wezwań do opłaty dodatkowej za parkowanie w SPP - z zaznaczeniem opłat dodatkowych wniesionych w gotówce w biurze SPP celem sprawdzenia dokonanych wpłat, ich ewidencji, dalszego dochodzenia przez Zamawiającego należności wg przepisów o postępowaniu egzekucyjnym w administracji. Przekazywanie tych danych winno odbywać się w okresach co miesięcznych, nie później niż do 5 dnia każdego miesiąca, po zakończeniu miesiąca.</w:t>
      </w:r>
    </w:p>
    <w:p w14:paraId="0999BA96" w14:textId="77777777" w:rsidR="000717AE" w:rsidRDefault="000717AE" w:rsidP="000717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14:paraId="700B83C9" w14:textId="77777777" w:rsidR="000717AE" w:rsidRPr="00AD336F" w:rsidRDefault="000717AE" w:rsidP="000717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D336F">
        <w:rPr>
          <w:rFonts w:ascii="Times New Roman" w:eastAsiaTheme="minorHAnsi" w:hAnsi="Times New Roman" w:cs="Times New Roman"/>
          <w:b/>
          <w:lang w:eastAsia="en-US"/>
        </w:rPr>
        <w:t>Pozostałe czynności</w:t>
      </w:r>
    </w:p>
    <w:p w14:paraId="04CB9E66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eastAsiaTheme="minorHAnsi" w:hAnsi="Times New Roman"/>
        </w:rPr>
        <w:t>Dozór techniczny oraz kompleksowy serwis gwarantujący stałą gotowość operacyjną urządzeń obejmujący między innymi naprawy i wymiany wszystkich urządzeń, w tym zwłaszcza parkometrów lub ich elementów.</w:t>
      </w:r>
    </w:p>
    <w:p w14:paraId="12886395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eastAsiaTheme="minorHAnsi" w:hAnsi="Times New Roman"/>
        </w:rPr>
        <w:t>Usuwanie wszelkich awarii w SPP (parkometrów lub systemu informatycznego) w terminie nie dłuższym niż 12 godzin od powzięcia wiadomości o ich zaistnieniu, z zastrzeżeniem, iż wszelkie szkody w zakresie oznakowania, awarii, kradzieży czy uszkodzenia urządzeń SPP, kradzieży kasetek z pieniędzmi, usuwa na swój koszt Wykonawca oraz będzie dochodzić na własny koszt i we własnym zakresie odszkodowania od osoby, która wym. szkody spowodowała.</w:t>
      </w:r>
    </w:p>
    <w:p w14:paraId="15610B45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eastAsiaTheme="minorHAnsi" w:hAnsi="Times New Roman"/>
        </w:rPr>
        <w:t>Ponoszenie wszelkich kosztów związanych ze zmianą opłat za parkowanie w SPP (np. koszty zmian tablic i programów/urządzeń do pomiaru czasu parkowania i inne) oraz wszelkich kosztów modernizacji urządzeń.</w:t>
      </w:r>
    </w:p>
    <w:p w14:paraId="46FA1C20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Wykonawca bez zgody Zamawiającego nie może prowadzić w Strefie Płatnego Parkowania innej działalności.</w:t>
      </w:r>
    </w:p>
    <w:p w14:paraId="0415CB19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Wykonawca zobowiązuje się do nie umieszczania w Strefie Płatnego Parkowania i na parkometrach reklam.</w:t>
      </w:r>
    </w:p>
    <w:p w14:paraId="531D3EE5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Regularne czyszczenie i utrzymywanie w estetycznym stanie parkometrów, usuwanie szkód spowodowanych wandalizmem, kradzieżą, koordynowanie napraw i prac serwisowo – nadzorczych.</w:t>
      </w:r>
    </w:p>
    <w:p w14:paraId="2402B59A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Uzupełnienie i utrzymywanie w dobrym stanie, odnawianie, bieżąca konserwacja znaków drogowych oznakowania pionowego i oznakowania poziomego miejsc płatnego parkowania oraz bieżące aktualizowanie.</w:t>
      </w:r>
    </w:p>
    <w:p w14:paraId="16FDA9B1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Codzienna kontrola czytelności i kompletności oznakowania.</w:t>
      </w:r>
    </w:p>
    <w:p w14:paraId="1C63AF7D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Zgłaszanie Zamawiającemu ewentualnych zakłóceń w funkcjonowaniu SPP z podaniem ich przyczyny.</w:t>
      </w:r>
    </w:p>
    <w:p w14:paraId="37500D20" w14:textId="77777777" w:rsidR="000717AE" w:rsidRPr="00AD336F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Nadzór nad odpowiednim ustawieniem pojazdów samochodowych na miejscach parkingowych.</w:t>
      </w:r>
    </w:p>
    <w:p w14:paraId="15145FBE" w14:textId="77777777" w:rsidR="000717AE" w:rsidRPr="00CB0835" w:rsidRDefault="000717AE" w:rsidP="000717AE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Theme="minorHAnsi" w:hAnsi="Times New Roman"/>
        </w:rPr>
      </w:pPr>
      <w:r w:rsidRPr="00AD336F">
        <w:rPr>
          <w:rFonts w:ascii="Times New Roman" w:hAnsi="Times New Roman"/>
        </w:rPr>
        <w:t>Współpraca z Policją.</w:t>
      </w:r>
    </w:p>
    <w:p w14:paraId="49A9AAB4" w14:textId="77777777" w:rsidR="000717AE" w:rsidRPr="00CB0835" w:rsidRDefault="000717AE" w:rsidP="000717AE">
      <w:pPr>
        <w:pStyle w:val="Akapitzlist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Theme="minorHAnsi" w:hAnsi="Times New Roman"/>
        </w:rPr>
      </w:pPr>
    </w:p>
    <w:p w14:paraId="0D069B74" w14:textId="132D5340" w:rsidR="000717AE" w:rsidRDefault="00D25D8D" w:rsidP="000717AE">
      <w:p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717AE" w:rsidRPr="00A753F2">
        <w:rPr>
          <w:rFonts w:ascii="Times New Roman" w:hAnsi="Times New Roman"/>
        </w:rPr>
        <w:t>.Wykonawca musi posiadać odpowiednią wiedzę, doświadczenie</w:t>
      </w:r>
      <w:r w:rsidR="002D0A76">
        <w:rPr>
          <w:rFonts w:ascii="Times New Roman" w:hAnsi="Times New Roman"/>
        </w:rPr>
        <w:t xml:space="preserve"> </w:t>
      </w:r>
      <w:r w:rsidR="002D0A76" w:rsidRPr="00C1257B">
        <w:rPr>
          <w:rFonts w:ascii="Times New Roman" w:hAnsi="Times New Roman"/>
        </w:rPr>
        <w:t>(prowadzenie przez siebie parkingów należących do samorządów i spółek miejskich)</w:t>
      </w:r>
      <w:r w:rsidR="002D0A76" w:rsidRPr="00C1257B">
        <w:rPr>
          <w:rFonts w:ascii="Times New Roman" w:hAnsi="Times New Roman"/>
          <w:b/>
          <w:bCs/>
        </w:rPr>
        <w:t xml:space="preserve"> </w:t>
      </w:r>
      <w:r w:rsidR="000717AE" w:rsidRPr="00A753F2">
        <w:rPr>
          <w:rFonts w:ascii="Times New Roman" w:hAnsi="Times New Roman"/>
        </w:rPr>
        <w:t xml:space="preserve">oraz środki finansowe i techniczne niezbędne do wykonania przedmiotu umowy. </w:t>
      </w:r>
    </w:p>
    <w:p w14:paraId="51865F5F" w14:textId="0CC35E8E" w:rsidR="000717AE" w:rsidRDefault="00D25D8D" w:rsidP="000717AE">
      <w:p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717AE">
        <w:rPr>
          <w:rFonts w:ascii="Times New Roman" w:hAnsi="Times New Roman"/>
        </w:rPr>
        <w:t>. Oferowane usługi muszą odpowiadać wymaganiom Zamawiającego, opisanym w treści niniejszej SIWZ i w załącznikach do niej oraz muszą być zgodne z wszelkimi obowiązującymi aktami prawnymi - właściwymi w przedmiocie zamówienia.</w:t>
      </w:r>
    </w:p>
    <w:p w14:paraId="2B059C20" w14:textId="64DBDB56" w:rsidR="000717AE" w:rsidRDefault="00D25D8D" w:rsidP="000717AE">
      <w:pPr>
        <w:tabs>
          <w:tab w:val="left" w:pos="340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717AE">
        <w:rPr>
          <w:rFonts w:ascii="Times New Roman" w:hAnsi="Times New Roman"/>
        </w:rPr>
        <w:t>.</w:t>
      </w:r>
      <w:r w:rsidR="000717AE" w:rsidRPr="00A753F2">
        <w:rPr>
          <w:rFonts w:ascii="Times New Roman" w:hAnsi="Times New Roman"/>
        </w:rPr>
        <w:t>Wykonawca przy wykonywaniu niniejszej umowy zachowa należytą staranność wynikającą z zawodowego charakteru świadczonych usług, w zakres których wchodzi wykonanie przedmiotu umowy.</w:t>
      </w:r>
    </w:p>
    <w:p w14:paraId="11433E96" w14:textId="2BAF2635" w:rsidR="000717AE" w:rsidRPr="00095D7D" w:rsidRDefault="00D25D8D" w:rsidP="00095D7D">
      <w:pPr>
        <w:pStyle w:val="Nagwek3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lastRenderedPageBreak/>
        <w:t>9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>. Na podstawie art. 29 ust. 3a ustawy z dnia 29 stycznia 2004 r. Prawo zamówień publicznych (j.t.</w:t>
      </w:r>
      <w:r w:rsidR="00095D7D" w:rsidRPr="00095D7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Dz.U.2019 poz. 2020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 xml:space="preserve"> ze zm.) </w:t>
      </w:r>
      <w:r w:rsidR="000717AE" w:rsidRPr="00095D7D">
        <w:rPr>
          <w:rFonts w:ascii="Times New Roman" w:eastAsia="Cambria" w:hAnsi="Times New Roman"/>
          <w:color w:val="auto"/>
          <w:sz w:val="22"/>
          <w:szCs w:val="22"/>
        </w:rPr>
        <w:t xml:space="preserve">Zamawiający nakłada na Wykonawcę obowiązek zatrudnienia na podstawie umowy o pracę osób wykonujących czynności 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 xml:space="preserve">bezpośrednio </w:t>
      </w:r>
      <w:r w:rsidR="000717AE" w:rsidRPr="00095D7D">
        <w:rPr>
          <w:rFonts w:ascii="Times New Roman" w:eastAsia="Cambria" w:hAnsi="Times New Roman"/>
          <w:color w:val="auto"/>
          <w:sz w:val="22"/>
          <w:szCs w:val="22"/>
        </w:rPr>
        <w:t>związane z 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 xml:space="preserve">wykonywaniem usług będących </w:t>
      </w:r>
      <w:r w:rsidR="000717AE" w:rsidRPr="00095D7D">
        <w:rPr>
          <w:rFonts w:ascii="Times New Roman" w:eastAsia="Cambria" w:hAnsi="Times New Roman"/>
          <w:color w:val="auto"/>
          <w:sz w:val="22"/>
          <w:szCs w:val="22"/>
        </w:rPr>
        <w:t xml:space="preserve">przedmiotem zamówienia – jeżeli wykonywanie tych czynności polega na wykonywaniu pracy w rozumieniu przepisów art. 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>22 § 1 ustawy z dnia 26 czerwca 1974 r. – Kodeks pracy (j.t. Dz. U. z 202</w:t>
      </w:r>
      <w:r w:rsidR="00095D7D" w:rsidRPr="00095D7D">
        <w:rPr>
          <w:rFonts w:ascii="Times New Roman" w:hAnsi="Times New Roman"/>
          <w:color w:val="auto"/>
          <w:sz w:val="22"/>
          <w:szCs w:val="22"/>
        </w:rPr>
        <w:t>2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 xml:space="preserve"> r., poz. 1</w:t>
      </w:r>
      <w:r w:rsidR="00095D7D" w:rsidRPr="00095D7D">
        <w:rPr>
          <w:rFonts w:ascii="Times New Roman" w:hAnsi="Times New Roman"/>
          <w:color w:val="auto"/>
          <w:sz w:val="22"/>
          <w:szCs w:val="22"/>
        </w:rPr>
        <w:t>510</w:t>
      </w:r>
      <w:r w:rsidR="000717AE" w:rsidRPr="00095D7D">
        <w:rPr>
          <w:rFonts w:ascii="Times New Roman" w:hAnsi="Times New Roman"/>
          <w:color w:val="auto"/>
          <w:sz w:val="22"/>
          <w:szCs w:val="22"/>
        </w:rPr>
        <w:t xml:space="preserve"> ze zm.)</w:t>
      </w:r>
      <w:r w:rsidR="000717AE" w:rsidRPr="00095D7D">
        <w:rPr>
          <w:rFonts w:ascii="Times New Roman" w:eastAsia="Cambria" w:hAnsi="Times New Roman"/>
          <w:color w:val="auto"/>
          <w:sz w:val="22"/>
          <w:szCs w:val="22"/>
        </w:rPr>
        <w:t>.</w:t>
      </w:r>
    </w:p>
    <w:p w14:paraId="5BC4B47E" w14:textId="77777777" w:rsidR="000717AE" w:rsidRPr="00095D7D" w:rsidRDefault="000717AE" w:rsidP="000717AE">
      <w:pPr>
        <w:jc w:val="both"/>
        <w:rPr>
          <w:rFonts w:ascii="Times New Roman" w:eastAsia="Times New Roman" w:hAnsi="Times New Roman"/>
          <w:color w:val="000000"/>
        </w:rPr>
      </w:pPr>
      <w:r w:rsidRPr="00095D7D">
        <w:rPr>
          <w:rFonts w:ascii="Times New Roman" w:eastAsia="Times New Roman" w:hAnsi="Times New Roman"/>
        </w:rPr>
        <w:t xml:space="preserve">Zatrudnienie na podstawie umowy o pracę wyżej wymienionych </w:t>
      </w:r>
      <w:r w:rsidRPr="00095D7D">
        <w:rPr>
          <w:rFonts w:ascii="Times New Roman" w:eastAsia="Times New Roman" w:hAnsi="Times New Roman"/>
          <w:color w:val="000000"/>
        </w:rPr>
        <w:t>osób powinno trwać nieprzerwanie przez cały okres trwania umowy.</w:t>
      </w:r>
    </w:p>
    <w:p w14:paraId="244D21DD" w14:textId="77777777" w:rsidR="000717AE" w:rsidRPr="007273B6" w:rsidRDefault="000717AE" w:rsidP="000717A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/>
        </w:rPr>
      </w:pPr>
      <w:r w:rsidRPr="007273B6">
        <w:rPr>
          <w:rFonts w:ascii="Times New Roman" w:hAnsi="Times New Roman"/>
          <w:b/>
        </w:rPr>
        <w:t>Wykonawca wybrany w niniejszym postępowaniu zobowiązuje się do:</w:t>
      </w:r>
    </w:p>
    <w:p w14:paraId="3E18D7D4" w14:textId="77777777" w:rsidR="000717AE" w:rsidRDefault="000717AE" w:rsidP="000717AE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- </w:t>
      </w:r>
      <w:r>
        <w:rPr>
          <w:rFonts w:ascii="Times New Roman" w:hAnsi="Times New Roman"/>
          <w:color w:val="000000"/>
        </w:rPr>
        <w:t>dostarczenia Zamawiającemu, najpóźniej w dniu podpisania umowy,</w:t>
      </w:r>
      <w:r w:rsidRPr="008068D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dokumentu potwierdzającego, że jest </w:t>
      </w:r>
      <w:r w:rsidRPr="00585FDA">
        <w:rPr>
          <w:rFonts w:ascii="Times New Roman" w:hAnsi="Times New Roman"/>
          <w:b/>
          <w:color w:val="000000"/>
        </w:rPr>
        <w:t>ubezpiecz</w:t>
      </w:r>
      <w:r>
        <w:rPr>
          <w:rFonts w:ascii="Times New Roman" w:hAnsi="Times New Roman"/>
          <w:b/>
          <w:color w:val="000000"/>
        </w:rPr>
        <w:t>ony</w:t>
      </w:r>
      <w:r w:rsidRPr="00585FDA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od odpowiedzialności cywilnej z tytułu prowadzonej działalności </w:t>
      </w:r>
      <w:r w:rsidRPr="005D43E9">
        <w:rPr>
          <w:rFonts w:ascii="Times New Roman" w:eastAsia="Batang" w:hAnsi="Times New Roman"/>
          <w:b/>
          <w:lang w:eastAsia="ar-SA"/>
        </w:rPr>
        <w:t xml:space="preserve">gospodarczej </w:t>
      </w:r>
      <w:r>
        <w:rPr>
          <w:rFonts w:ascii="Times New Roman" w:hAnsi="Times New Roman"/>
          <w:b/>
          <w:color w:val="000000"/>
        </w:rPr>
        <w:t xml:space="preserve">na sumę gwarancyjną nie mniejszą niż </w:t>
      </w:r>
      <w:r w:rsidRPr="003F35A3">
        <w:rPr>
          <w:rFonts w:ascii="Times New Roman" w:hAnsi="Times New Roman"/>
          <w:b/>
          <w:color w:val="000000"/>
          <w:shd w:val="clear" w:color="auto" w:fill="FFFFFF" w:themeFill="background1"/>
        </w:rPr>
        <w:t>500 000,00 zł</w:t>
      </w:r>
      <w:r w:rsidRPr="003F35A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ważnego przez cały okres realizacji zamówienia,</w:t>
      </w:r>
    </w:p>
    <w:p w14:paraId="5A1CB0DD" w14:textId="77777777" w:rsidR="000717AE" w:rsidRDefault="000717AE" w:rsidP="000717AE">
      <w:pPr>
        <w:spacing w:after="0"/>
        <w:ind w:left="284"/>
        <w:jc w:val="both"/>
        <w:rPr>
          <w:rFonts w:ascii="Times New Roman" w:hAnsi="Times New Roman"/>
          <w:color w:val="000000" w:themeColor="text1"/>
        </w:rPr>
      </w:pPr>
      <w:r w:rsidRPr="000A5F0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- </w:t>
      </w:r>
      <w:r w:rsidRPr="000A5F0B">
        <w:rPr>
          <w:rFonts w:ascii="Times New Roman" w:hAnsi="Times New Roman"/>
          <w:color w:val="000000" w:themeColor="text1"/>
        </w:rPr>
        <w:t xml:space="preserve">złożenia </w:t>
      </w:r>
      <w:r w:rsidRPr="000A5F0B">
        <w:rPr>
          <w:rFonts w:ascii="Times New Roman" w:hAnsi="Times New Roman"/>
          <w:b/>
          <w:color w:val="000000" w:themeColor="text1"/>
        </w:rPr>
        <w:t>wykazu osób oddelegowanych do realizacji zamówienia</w:t>
      </w:r>
      <w:r w:rsidRPr="000A5F0B">
        <w:rPr>
          <w:rFonts w:ascii="Times New Roman" w:hAnsi="Times New Roman"/>
          <w:color w:val="000000" w:themeColor="text1"/>
        </w:rPr>
        <w:t xml:space="preserve"> wraz z oświadczeniem o tym, że są zatrudnieni na podstawie umowy o pracę przed przystąpieniem do wykonywania przedmiotu zamówienia</w:t>
      </w:r>
      <w:r>
        <w:rPr>
          <w:rFonts w:ascii="Times New Roman" w:hAnsi="Times New Roman"/>
          <w:color w:val="000000" w:themeColor="text1"/>
        </w:rPr>
        <w:t>.</w:t>
      </w:r>
    </w:p>
    <w:p w14:paraId="19B9E7C1" w14:textId="1CC87C47" w:rsidR="000717AE" w:rsidRPr="00601FFE" w:rsidRDefault="00D25D8D" w:rsidP="000717AE">
      <w:pPr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lang w:eastAsia="en-US"/>
        </w:rPr>
        <w:t>10</w:t>
      </w:r>
      <w:r w:rsidR="000717AE" w:rsidRPr="00601FFE">
        <w:rPr>
          <w:rFonts w:ascii="Times New Roman" w:eastAsia="Calibri" w:hAnsi="Times New Roman" w:cs="Times New Roman"/>
          <w:color w:val="000000" w:themeColor="text1"/>
          <w:lang w:eastAsia="en-US"/>
        </w:rPr>
        <w:t>.</w:t>
      </w:r>
      <w:r w:rsidR="000717AE">
        <w:rPr>
          <w:rFonts w:ascii="Times New Roman" w:hAnsi="Times New Roman"/>
          <w:color w:val="000000" w:themeColor="text1"/>
        </w:rPr>
        <w:t xml:space="preserve"> </w:t>
      </w:r>
      <w:r w:rsidR="000717AE" w:rsidRPr="00601FFE">
        <w:rPr>
          <w:rFonts w:ascii="Times New Roman" w:hAnsi="Times New Roman"/>
          <w:b/>
          <w:color w:val="000000" w:themeColor="text1"/>
        </w:rPr>
        <w:t xml:space="preserve">Przechowywanie i przekazywanie na konto Zamawiającego  </w:t>
      </w:r>
      <w:r w:rsidR="000717AE">
        <w:rPr>
          <w:rFonts w:ascii="Times New Roman" w:hAnsi="Times New Roman"/>
          <w:b/>
          <w:color w:val="000000" w:themeColor="text1"/>
        </w:rPr>
        <w:t>środków pieniężnych odbywa się na</w:t>
      </w:r>
      <w:r w:rsidR="000717AE" w:rsidRPr="00601FFE">
        <w:rPr>
          <w:rFonts w:ascii="Times New Roman" w:hAnsi="Times New Roman"/>
          <w:b/>
          <w:color w:val="000000" w:themeColor="text1"/>
        </w:rPr>
        <w:t xml:space="preserve">  koszt i ryzyko Wykonawcy.</w:t>
      </w:r>
    </w:p>
    <w:p w14:paraId="0BFC85F2" w14:textId="77777777" w:rsidR="000717AE" w:rsidRPr="00BA54B0" w:rsidRDefault="000717AE" w:rsidP="000717AE">
      <w:pPr>
        <w:pStyle w:val="HTML-wstpniesformatowany"/>
        <w:ind w:left="284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A54B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Przy przechowywaniu i transportowaniu wpływów gotówkowych Wykonawca zobowiązany jest stosować się do zasad </w:t>
      </w:r>
      <w:r w:rsidRPr="00BA54B0">
        <w:rPr>
          <w:rFonts w:ascii="Times New Roman" w:eastAsia="Times New Roman" w:hAnsi="Times New Roman" w:cs="Times New Roman"/>
          <w:b/>
          <w:sz w:val="22"/>
          <w:szCs w:val="22"/>
        </w:rPr>
        <w:t xml:space="preserve">określonych w Rozporządzeniu Ministra Spraw Wewnętrznych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BA54B0">
        <w:rPr>
          <w:rFonts w:ascii="Times New Roman" w:eastAsia="Times New Roman" w:hAnsi="Times New Roman" w:cs="Times New Roman"/>
          <w:b/>
          <w:sz w:val="22"/>
          <w:szCs w:val="22"/>
        </w:rPr>
        <w:t xml:space="preserve">i Administracji z dnia 7 września 2010 r. w sprawie szczegółowych zasad i wymagań, jakim powinna odpowiadać ochrona wartości pieniężnych przechowywanych i transportowanych przez przedsiębiorców i inne jednostki organizacyjne. </w:t>
      </w:r>
    </w:p>
    <w:p w14:paraId="71AB5C8B" w14:textId="77777777" w:rsidR="000717AE" w:rsidRPr="00BA54B0" w:rsidRDefault="000717AE" w:rsidP="000717AE">
      <w:pPr>
        <w:tabs>
          <w:tab w:val="left" w:pos="2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BA54B0">
        <w:rPr>
          <w:rFonts w:ascii="Times New Roman" w:eastAsia="Times New Roman" w:hAnsi="Times New Roman" w:cs="Times New Roman"/>
          <w:b/>
        </w:rPr>
        <w:t>Wszelkie braki kasowe, w tym z wpłat bankowych, z kaset parkometrów, pokrywane są przez Wykonawcę.</w:t>
      </w:r>
    </w:p>
    <w:p w14:paraId="560A3336" w14:textId="77777777" w:rsidR="000717AE" w:rsidRPr="00790FEF" w:rsidRDefault="000717AE" w:rsidP="000717AE">
      <w:pPr>
        <w:tabs>
          <w:tab w:val="left" w:pos="1575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10"/>
          <w:szCs w:val="10"/>
        </w:rPr>
      </w:pPr>
      <w:r w:rsidRPr="000A5F0B">
        <w:rPr>
          <w:rFonts w:ascii="Times New Roman" w:eastAsia="Times New Roman" w:hAnsi="Times New Roman"/>
          <w:color w:val="000000" w:themeColor="text1"/>
        </w:rPr>
        <w:tab/>
      </w:r>
    </w:p>
    <w:p w14:paraId="605B7C0D" w14:textId="0F5F06F8" w:rsidR="000717AE" w:rsidRPr="00CB0835" w:rsidRDefault="000717AE" w:rsidP="000717AE">
      <w:pPr>
        <w:spacing w:after="0"/>
        <w:ind w:left="284" w:hanging="28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</w:t>
      </w:r>
      <w:r w:rsidR="00D25D8D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.</w:t>
      </w:r>
      <w:r w:rsidRPr="00CB0835">
        <w:rPr>
          <w:rFonts w:ascii="Times New Roman" w:hAnsi="Times New Roman"/>
        </w:rPr>
        <w:t xml:space="preserve">Wszelkie informacje niezbędne do przygotowania oferty dostępne są do wglądu w siedzibie Zamawiającego oraz udostępnione na stronie internetowej: </w:t>
      </w:r>
      <w:hyperlink r:id="rId6" w:history="1">
        <w:r w:rsidRPr="00DF135D">
          <w:rPr>
            <w:rStyle w:val="Hipercze"/>
          </w:rPr>
          <w:t>www.bip.gmina-sepolno.pl</w:t>
        </w:r>
      </w:hyperlink>
    </w:p>
    <w:p w14:paraId="0E6B9134" w14:textId="77777777" w:rsidR="000717AE" w:rsidRPr="00BC5A05" w:rsidRDefault="000717AE" w:rsidP="000717AE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50935958" w14:textId="77777777" w:rsidR="00A135CD" w:rsidRDefault="00A135CD"/>
    <w:sectPr w:rsidR="00A1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15E8"/>
    <w:multiLevelType w:val="hybridMultilevel"/>
    <w:tmpl w:val="40A8F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A113F"/>
    <w:multiLevelType w:val="hybridMultilevel"/>
    <w:tmpl w:val="90208D3C"/>
    <w:lvl w:ilvl="0" w:tplc="DD5466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130E"/>
    <w:multiLevelType w:val="multilevel"/>
    <w:tmpl w:val="8174C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3" w15:restartNumberingAfterBreak="0">
    <w:nsid w:val="19DD725F"/>
    <w:multiLevelType w:val="hybridMultilevel"/>
    <w:tmpl w:val="9594EBD4"/>
    <w:lvl w:ilvl="0" w:tplc="AF7227B0">
      <w:start w:val="1"/>
      <w:numFmt w:val="upperRoman"/>
      <w:lvlText w:val="%1."/>
      <w:lvlJc w:val="right"/>
      <w:pPr>
        <w:tabs>
          <w:tab w:val="num" w:pos="784"/>
        </w:tabs>
        <w:ind w:left="784" w:hanging="360"/>
      </w:pPr>
      <w:rPr>
        <w:rFonts w:cs="Times New Roman" w:hint="default"/>
      </w:rPr>
    </w:lvl>
    <w:lvl w:ilvl="1" w:tplc="B2DAD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2A08F1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AE0B55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F3"/>
        <w:b w:val="0"/>
      </w:rPr>
    </w:lvl>
    <w:lvl w:ilvl="4" w:tplc="9DBA774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5A5590"/>
    <w:multiLevelType w:val="hybridMultilevel"/>
    <w:tmpl w:val="7792BA50"/>
    <w:lvl w:ilvl="0" w:tplc="EC8C37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80247"/>
    <w:multiLevelType w:val="hybridMultilevel"/>
    <w:tmpl w:val="FE1C40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D36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C52829"/>
    <w:multiLevelType w:val="multilevel"/>
    <w:tmpl w:val="A270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36764520">
    <w:abstractNumId w:val="1"/>
  </w:num>
  <w:num w:numId="2" w16cid:durableId="682515512">
    <w:abstractNumId w:val="4"/>
  </w:num>
  <w:num w:numId="3" w16cid:durableId="740837505">
    <w:abstractNumId w:val="6"/>
  </w:num>
  <w:num w:numId="4" w16cid:durableId="1234854184">
    <w:abstractNumId w:val="0"/>
  </w:num>
  <w:num w:numId="5" w16cid:durableId="2045014334">
    <w:abstractNumId w:val="8"/>
  </w:num>
  <w:num w:numId="6" w16cid:durableId="833565623">
    <w:abstractNumId w:val="2"/>
  </w:num>
  <w:num w:numId="7" w16cid:durableId="963846848">
    <w:abstractNumId w:val="7"/>
  </w:num>
  <w:num w:numId="8" w16cid:durableId="235282585">
    <w:abstractNumId w:val="5"/>
  </w:num>
  <w:num w:numId="9" w16cid:durableId="1431971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AE"/>
    <w:rsid w:val="000717AE"/>
    <w:rsid w:val="00095D7D"/>
    <w:rsid w:val="00126810"/>
    <w:rsid w:val="0026303B"/>
    <w:rsid w:val="002D0A76"/>
    <w:rsid w:val="007A4BED"/>
    <w:rsid w:val="00967BA1"/>
    <w:rsid w:val="00A135CD"/>
    <w:rsid w:val="00B53204"/>
    <w:rsid w:val="00C1257B"/>
    <w:rsid w:val="00CF3DFD"/>
    <w:rsid w:val="00CF6AA0"/>
    <w:rsid w:val="00D25D8D"/>
    <w:rsid w:val="00D4780A"/>
    <w:rsid w:val="00E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032"/>
  <w15:chartTrackingRefBased/>
  <w15:docId w15:val="{2586B53A-E8F5-49E5-AA36-271A0C9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7A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7AE"/>
    <w:pPr>
      <w:keepNext/>
      <w:numPr>
        <w:numId w:val="8"/>
      </w:numPr>
      <w:suppressAutoHyphens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5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717AE"/>
    <w:rPr>
      <w:rFonts w:cs="Times New Roman"/>
      <w:color w:val="0000FF"/>
      <w:u w:val="single"/>
    </w:rPr>
  </w:style>
  <w:style w:type="paragraph" w:styleId="Akapitzlist">
    <w:name w:val="List Paragraph"/>
    <w:aliases w:val="CW_Lista,L1,Numerowanie,Akapit z listą5,T_SZ_List Paragraph,normalny tekst,Akapit z listą BS,Kolorowa lista — akcent 11"/>
    <w:basedOn w:val="Normalny"/>
    <w:link w:val="AkapitzlistZnak"/>
    <w:uiPriority w:val="34"/>
    <w:qFormat/>
    <w:rsid w:val="000717AE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Kolorowa lista — akcent 11 Znak"/>
    <w:link w:val="Akapitzlist"/>
    <w:uiPriority w:val="34"/>
    <w:qFormat/>
    <w:rsid w:val="000717AE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71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717AE"/>
    <w:rPr>
      <w:rFonts w:ascii="Consolas" w:eastAsiaTheme="minorEastAsia" w:hAnsi="Consolas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17AE"/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95D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-sepol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7B39F-1487-460E-9E8A-91717A06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DeraJarosław</dc:creator>
  <cp:keywords/>
  <dc:description/>
  <cp:lastModifiedBy>DeraJarosław</cp:lastModifiedBy>
  <cp:revision>7</cp:revision>
  <cp:lastPrinted>2023-01-03T13:22:00Z</cp:lastPrinted>
  <dcterms:created xsi:type="dcterms:W3CDTF">2022-12-27T09:23:00Z</dcterms:created>
  <dcterms:modified xsi:type="dcterms:W3CDTF">2023-01-03T13:57:00Z</dcterms:modified>
</cp:coreProperties>
</file>