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BCCE" w14:textId="19CC4E5F"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C0D34">
        <w:rPr>
          <w:sz w:val="20"/>
          <w:shd w:val="clear" w:color="auto" w:fill="FFFFFF"/>
          <w:lang w:bidi="pl-PL"/>
        </w:rPr>
        <w:t>1</w:t>
      </w:r>
      <w:r w:rsidR="00E506DA">
        <w:rPr>
          <w:sz w:val="20"/>
          <w:shd w:val="clear" w:color="auto" w:fill="FFFFFF"/>
          <w:lang w:bidi="pl-PL"/>
        </w:rPr>
        <w:t xml:space="preserve"> do ogłoszenia</w:t>
      </w:r>
      <w:r w:rsidR="00302D4A">
        <w:rPr>
          <w:sz w:val="20"/>
          <w:shd w:val="clear" w:color="auto" w:fill="FFFFFF"/>
          <w:lang w:bidi="pl-PL"/>
        </w:rPr>
        <w:t xml:space="preserve"> </w:t>
      </w:r>
    </w:p>
    <w:p w14:paraId="15C11550" w14:textId="25759D4F" w:rsidR="00E506DA" w:rsidRDefault="00302D4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p.o. </w:t>
      </w:r>
      <w:r w:rsidR="00E506DA">
        <w:rPr>
          <w:sz w:val="20"/>
          <w:shd w:val="clear" w:color="auto" w:fill="FFFFFF"/>
          <w:lang w:bidi="pl-PL"/>
        </w:rPr>
        <w:t xml:space="preserve">Kierownika Klubu Dziecięcego </w:t>
      </w:r>
      <w:r w:rsidR="0004463D">
        <w:rPr>
          <w:sz w:val="20"/>
          <w:shd w:val="clear" w:color="auto" w:fill="FFFFFF"/>
          <w:lang w:bidi="pl-PL"/>
        </w:rPr>
        <w:t xml:space="preserve">                              </w:t>
      </w:r>
      <w:r w:rsidR="00E506DA">
        <w:rPr>
          <w:sz w:val="20"/>
          <w:shd w:val="clear" w:color="auto" w:fill="FFFFFF"/>
          <w:lang w:bidi="pl-PL"/>
        </w:rPr>
        <w:t xml:space="preserve">w Centrum Małego Dziecka i Rodziny </w:t>
      </w:r>
      <w:r w:rsidR="0004463D">
        <w:rPr>
          <w:sz w:val="20"/>
          <w:shd w:val="clear" w:color="auto" w:fill="FFFFFF"/>
          <w:lang w:bidi="pl-PL"/>
        </w:rPr>
        <w:t xml:space="preserve">                   </w:t>
      </w:r>
      <w:r w:rsidR="00323B44">
        <w:rPr>
          <w:sz w:val="20"/>
          <w:shd w:val="clear" w:color="auto" w:fill="FFFFFF"/>
          <w:lang w:bidi="pl-PL"/>
        </w:rPr>
        <w:t>w Sępólnie Krajeńskim</w:t>
      </w:r>
    </w:p>
    <w:p w14:paraId="2B5B55E3" w14:textId="60549E35" w:rsidR="00E506DA" w:rsidRDefault="0004463D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BE5538">
        <w:rPr>
          <w:sz w:val="20"/>
          <w:shd w:val="clear" w:color="auto" w:fill="FFFFFF"/>
          <w:lang w:bidi="pl-PL"/>
        </w:rPr>
        <w:t>0</w:t>
      </w:r>
      <w:r w:rsidR="00302D4A">
        <w:rPr>
          <w:sz w:val="20"/>
          <w:shd w:val="clear" w:color="auto" w:fill="FFFFFF"/>
          <w:lang w:bidi="pl-PL"/>
        </w:rPr>
        <w:t>8</w:t>
      </w:r>
      <w:r>
        <w:rPr>
          <w:sz w:val="20"/>
          <w:shd w:val="clear" w:color="auto" w:fill="FFFFFF"/>
          <w:lang w:bidi="pl-PL"/>
        </w:rPr>
        <w:t xml:space="preserve"> </w:t>
      </w:r>
      <w:r w:rsidR="00302D4A">
        <w:rPr>
          <w:sz w:val="20"/>
          <w:shd w:val="clear" w:color="auto" w:fill="FFFFFF"/>
          <w:lang w:bidi="pl-PL"/>
        </w:rPr>
        <w:t>sierp</w:t>
      </w:r>
      <w:r w:rsidR="005A6613">
        <w:rPr>
          <w:sz w:val="20"/>
          <w:shd w:val="clear" w:color="auto" w:fill="FFFFFF"/>
          <w:lang w:bidi="pl-PL"/>
        </w:rPr>
        <w:t>nia</w:t>
      </w:r>
      <w:r>
        <w:rPr>
          <w:sz w:val="20"/>
          <w:shd w:val="clear" w:color="auto" w:fill="FFFFFF"/>
          <w:lang w:bidi="pl-PL"/>
        </w:rPr>
        <w:t xml:space="preserve"> </w:t>
      </w:r>
      <w:r w:rsidR="00E506DA">
        <w:rPr>
          <w:sz w:val="20"/>
          <w:shd w:val="clear" w:color="auto" w:fill="FFFFFF"/>
          <w:lang w:bidi="pl-PL"/>
        </w:rPr>
        <w:t>202</w:t>
      </w:r>
      <w:r w:rsidR="00302D4A">
        <w:rPr>
          <w:sz w:val="20"/>
          <w:shd w:val="clear" w:color="auto" w:fill="FFFFFF"/>
          <w:lang w:bidi="pl-PL"/>
        </w:rPr>
        <w:t>2</w:t>
      </w:r>
      <w:r w:rsidR="00E506DA">
        <w:rPr>
          <w:sz w:val="20"/>
          <w:shd w:val="clear" w:color="auto" w:fill="FFFFFF"/>
          <w:lang w:bidi="pl-PL"/>
        </w:rPr>
        <w:t xml:space="preserve"> r.</w:t>
      </w:r>
    </w:p>
    <w:p w14:paraId="69FAA54D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4FA471E2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14:paraId="72B1CF0E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14:paraId="2A6131C4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6DBEF269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14:paraId="5166878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656B0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14:paraId="5697DCB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AFA4001" w14:textId="77777777"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</w:t>
      </w:r>
      <w:proofErr w:type="spellStart"/>
      <w:r>
        <w:rPr>
          <w:shd w:val="clear" w:color="auto" w:fill="FFFFFF"/>
          <w:lang w:bidi="pl-PL"/>
        </w:rPr>
        <w:t>CMDiR</w:t>
      </w:r>
      <w:proofErr w:type="spellEnd"/>
      <w:r>
        <w:rPr>
          <w:shd w:val="clear" w:color="auto" w:fill="FFFFFF"/>
          <w:lang w:bidi="pl-PL"/>
        </w:rPr>
        <w:t xml:space="preserve">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14:paraId="0D7627B4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8DDE6DB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14:paraId="43EE1775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006AA5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14:paraId="3AC08B7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7B41EBE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14:paraId="240C1AD1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14:paraId="7F6D9BD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14:paraId="2AFF7D3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6745E9C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14:paraId="595E4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176181F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14:paraId="7A8827E3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546F2C5F" w14:textId="77777777"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A"/>
    <w:rsid w:val="0004463D"/>
    <w:rsid w:val="00105DB4"/>
    <w:rsid w:val="00302D4A"/>
    <w:rsid w:val="00323B44"/>
    <w:rsid w:val="005A6613"/>
    <w:rsid w:val="006C0D34"/>
    <w:rsid w:val="00A36DB2"/>
    <w:rsid w:val="00AF564F"/>
    <w:rsid w:val="00BE5538"/>
    <w:rsid w:val="00CA7C8E"/>
    <w:rsid w:val="00E506DA"/>
    <w:rsid w:val="00F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E5D2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20</cp:revision>
  <cp:lastPrinted>2022-08-05T09:34:00Z</cp:lastPrinted>
  <dcterms:created xsi:type="dcterms:W3CDTF">2021-01-05T03:38:00Z</dcterms:created>
  <dcterms:modified xsi:type="dcterms:W3CDTF">2022-08-05T09:35:00Z</dcterms:modified>
</cp:coreProperties>
</file>