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1B3" w:rsidRPr="00792805" w:rsidRDefault="00AF41B3" w:rsidP="00AF41B3">
      <w:pPr>
        <w:pStyle w:val="NormalnyWeb"/>
        <w:spacing w:before="0" w:beforeAutospacing="0" w:after="0" w:afterAutospacing="0"/>
        <w:jc w:val="right"/>
        <w:rPr>
          <w:b/>
        </w:rPr>
      </w:pPr>
      <w:r>
        <w:t xml:space="preserve">Załącznik do </w:t>
      </w:r>
      <w:r w:rsidRPr="00792805">
        <w:rPr>
          <w:rStyle w:val="Pogrubienie"/>
          <w:b w:val="0"/>
        </w:rPr>
        <w:t>ZARZĄDZENIA NR Or.0050.1.50.12</w:t>
      </w:r>
      <w:r w:rsidRPr="00792805">
        <w:rPr>
          <w:b/>
        </w:rPr>
        <w:t xml:space="preserve"> </w:t>
      </w:r>
    </w:p>
    <w:p w:rsidR="00AF41B3" w:rsidRPr="00792805" w:rsidRDefault="00AF41B3" w:rsidP="00AF41B3">
      <w:pPr>
        <w:pStyle w:val="NormalnyWeb"/>
        <w:spacing w:before="0" w:beforeAutospacing="0" w:after="0" w:afterAutospacing="0"/>
        <w:jc w:val="right"/>
        <w:rPr>
          <w:b/>
        </w:rPr>
      </w:pPr>
      <w:r w:rsidRPr="00792805">
        <w:rPr>
          <w:rStyle w:val="Pogrubienie"/>
          <w:b w:val="0"/>
        </w:rPr>
        <w:t>BURMISTRZA SĘPÓLNA KRAJEŃSKIEGO</w:t>
      </w:r>
    </w:p>
    <w:p w:rsidR="00AF41B3" w:rsidRDefault="00AF41B3" w:rsidP="00AF41B3">
      <w:pPr>
        <w:pStyle w:val="NormalnyWeb"/>
        <w:spacing w:before="0" w:beforeAutospacing="0" w:after="0" w:afterAutospacing="0"/>
        <w:jc w:val="right"/>
        <w:rPr>
          <w:b/>
        </w:rPr>
      </w:pPr>
      <w:r w:rsidRPr="00792805">
        <w:rPr>
          <w:rStyle w:val="Pogrubienie"/>
          <w:b w:val="0"/>
        </w:rPr>
        <w:t>z dnia 29 czerwca 2012 r.</w:t>
      </w:r>
      <w:r w:rsidRPr="00792805">
        <w:rPr>
          <w:b/>
        </w:rPr>
        <w:t xml:space="preserve"> </w:t>
      </w:r>
    </w:p>
    <w:p w:rsidR="00AF41B3" w:rsidRDefault="00AF41B3" w:rsidP="00AF41B3">
      <w:pPr>
        <w:pStyle w:val="NormalnyWeb"/>
        <w:spacing w:before="0" w:beforeAutospacing="0" w:after="0" w:afterAutospacing="0"/>
        <w:jc w:val="right"/>
        <w:rPr>
          <w:rStyle w:val="Pogrubienie"/>
          <w:b w:val="0"/>
        </w:rPr>
      </w:pPr>
      <w:r w:rsidRPr="00792805">
        <w:rPr>
          <w:rStyle w:val="Pogrubienie"/>
          <w:b w:val="0"/>
        </w:rPr>
        <w:t>w sprawie wprowadzenia zasad (polityki) rachunkowości</w:t>
      </w:r>
    </w:p>
    <w:p w:rsidR="00AF41B3" w:rsidRDefault="00AF41B3" w:rsidP="00AF41B3">
      <w:pPr>
        <w:pStyle w:val="NormalnyWeb"/>
        <w:spacing w:before="0" w:beforeAutospacing="0" w:after="0" w:afterAutospacing="0"/>
        <w:jc w:val="right"/>
        <w:rPr>
          <w:rStyle w:val="Pogrubienie"/>
          <w:b w:val="0"/>
        </w:rPr>
      </w:pPr>
    </w:p>
    <w:p w:rsidR="00AF41B3" w:rsidRPr="00792805" w:rsidRDefault="00AF41B3" w:rsidP="00AF41B3">
      <w:pPr>
        <w:pStyle w:val="NormalnyWeb"/>
        <w:spacing w:before="0" w:beforeAutospacing="0" w:after="0" w:afterAutospacing="0"/>
        <w:jc w:val="right"/>
        <w:rPr>
          <w:b/>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Default="00AF41B3" w:rsidP="00AF41B3">
      <w:pPr>
        <w:spacing w:after="0" w:line="240" w:lineRule="auto"/>
        <w:rPr>
          <w:rFonts w:ascii="Times New Roman" w:hAnsi="Times New Roman" w:cs="Times New Roman"/>
          <w:sz w:val="24"/>
          <w:szCs w:val="24"/>
        </w:rPr>
      </w:pPr>
    </w:p>
    <w:p w:rsidR="00AF41B3" w:rsidRPr="00792805" w:rsidRDefault="00AF41B3" w:rsidP="00AF41B3">
      <w:pPr>
        <w:spacing w:after="0" w:line="360" w:lineRule="auto"/>
        <w:jc w:val="center"/>
        <w:rPr>
          <w:rFonts w:ascii="Times New Roman" w:hAnsi="Times New Roman" w:cs="Times New Roman"/>
          <w:b/>
          <w:sz w:val="32"/>
          <w:szCs w:val="32"/>
        </w:rPr>
      </w:pPr>
      <w:r w:rsidRPr="00792805">
        <w:rPr>
          <w:rFonts w:ascii="Times New Roman" w:hAnsi="Times New Roman" w:cs="Times New Roman"/>
          <w:b/>
          <w:sz w:val="32"/>
          <w:szCs w:val="32"/>
        </w:rPr>
        <w:t>POLITYKA (ZASADY) RACHUNKOWOŚCI</w:t>
      </w:r>
    </w:p>
    <w:p w:rsidR="00AF41B3" w:rsidRPr="00792805" w:rsidRDefault="00AF41B3" w:rsidP="00AF41B3">
      <w:pPr>
        <w:spacing w:after="0" w:line="360" w:lineRule="auto"/>
        <w:jc w:val="center"/>
        <w:rPr>
          <w:rFonts w:ascii="Times New Roman" w:hAnsi="Times New Roman" w:cs="Times New Roman"/>
          <w:b/>
          <w:sz w:val="32"/>
          <w:szCs w:val="32"/>
        </w:rPr>
      </w:pPr>
      <w:r w:rsidRPr="00792805">
        <w:rPr>
          <w:rFonts w:ascii="Times New Roman" w:hAnsi="Times New Roman" w:cs="Times New Roman"/>
          <w:b/>
          <w:sz w:val="32"/>
          <w:szCs w:val="32"/>
        </w:rPr>
        <w:t xml:space="preserve">W GMINIE SĘPÓLNO KRAJEŃSKIE </w:t>
      </w:r>
    </w:p>
    <w:p w:rsidR="00AF41B3" w:rsidRDefault="00AF41B3" w:rsidP="00AF41B3">
      <w:pPr>
        <w:spacing w:after="0" w:line="360" w:lineRule="auto"/>
        <w:jc w:val="center"/>
        <w:rPr>
          <w:rFonts w:ascii="Times New Roman" w:hAnsi="Times New Roman" w:cs="Times New Roman"/>
          <w:b/>
          <w:sz w:val="32"/>
          <w:szCs w:val="32"/>
        </w:rPr>
      </w:pPr>
      <w:r w:rsidRPr="00792805">
        <w:rPr>
          <w:rFonts w:ascii="Times New Roman" w:hAnsi="Times New Roman" w:cs="Times New Roman"/>
          <w:b/>
          <w:sz w:val="32"/>
          <w:szCs w:val="32"/>
        </w:rPr>
        <w:t>I URZĘDZIE MIEJSKIM W SĘPÓLNIE KRAJEŃSKIM</w:t>
      </w: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Default="00AF41B3" w:rsidP="00AF41B3">
      <w:pPr>
        <w:spacing w:after="0" w:line="360" w:lineRule="auto"/>
        <w:jc w:val="center"/>
        <w:rPr>
          <w:rFonts w:ascii="Times New Roman" w:hAnsi="Times New Roman" w:cs="Times New Roman"/>
          <w:b/>
          <w:sz w:val="32"/>
          <w:szCs w:val="32"/>
        </w:rPr>
      </w:pPr>
    </w:p>
    <w:p w:rsidR="00AF41B3" w:rsidRPr="004A44D5" w:rsidRDefault="00AF41B3" w:rsidP="00AF41B3">
      <w:pPr>
        <w:spacing w:after="0" w:line="360" w:lineRule="auto"/>
        <w:rPr>
          <w:rFonts w:ascii="Times New Roman" w:hAnsi="Times New Roman"/>
          <w:b/>
          <w:sz w:val="24"/>
          <w:szCs w:val="24"/>
        </w:rPr>
      </w:pPr>
      <w:r w:rsidRPr="004A44D5">
        <w:rPr>
          <w:rFonts w:ascii="Times New Roman" w:hAnsi="Times New Roman"/>
          <w:b/>
          <w:sz w:val="24"/>
          <w:szCs w:val="24"/>
        </w:rPr>
        <w:lastRenderedPageBreak/>
        <w:t>Spis treści:</w:t>
      </w:r>
    </w:p>
    <w:p w:rsidR="00AF41B3" w:rsidRPr="00F74AA6" w:rsidRDefault="00AF41B3" w:rsidP="00AF41B3">
      <w:pPr>
        <w:pStyle w:val="Akapitzlist"/>
        <w:numPr>
          <w:ilvl w:val="0"/>
          <w:numId w:val="1"/>
        </w:numPr>
        <w:spacing w:after="0" w:line="360" w:lineRule="auto"/>
        <w:rPr>
          <w:rFonts w:ascii="Times New Roman" w:hAnsi="Times New Roman"/>
          <w:sz w:val="24"/>
          <w:szCs w:val="24"/>
        </w:rPr>
      </w:pPr>
      <w:r w:rsidRPr="00F74AA6">
        <w:rPr>
          <w:rFonts w:ascii="Times New Roman" w:hAnsi="Times New Roman"/>
          <w:sz w:val="24"/>
          <w:szCs w:val="24"/>
        </w:rPr>
        <w:t>Ogólne zasady prowadzenia rachunkowości.</w:t>
      </w:r>
    </w:p>
    <w:p w:rsidR="00AF41B3" w:rsidRPr="00F74AA6" w:rsidRDefault="00AF41B3" w:rsidP="00AF41B3">
      <w:pPr>
        <w:pStyle w:val="Akapitzlist"/>
        <w:numPr>
          <w:ilvl w:val="0"/>
          <w:numId w:val="1"/>
        </w:numPr>
        <w:spacing w:after="0" w:line="360" w:lineRule="auto"/>
        <w:rPr>
          <w:rFonts w:ascii="Times New Roman" w:hAnsi="Times New Roman"/>
          <w:sz w:val="24"/>
          <w:szCs w:val="24"/>
        </w:rPr>
      </w:pPr>
      <w:r w:rsidRPr="00F74AA6">
        <w:rPr>
          <w:rFonts w:ascii="Times New Roman" w:hAnsi="Times New Roman"/>
          <w:sz w:val="24"/>
          <w:szCs w:val="24"/>
        </w:rPr>
        <w:t>Metody wyceny aktywów i pasywów oraz ustalanie wyniku finansowego.</w:t>
      </w:r>
    </w:p>
    <w:p w:rsidR="00AF41B3" w:rsidRPr="00F74AA6" w:rsidRDefault="00AF41B3" w:rsidP="00AF41B3">
      <w:pPr>
        <w:pStyle w:val="Akapitzlist"/>
        <w:numPr>
          <w:ilvl w:val="0"/>
          <w:numId w:val="1"/>
        </w:numPr>
        <w:spacing w:after="0" w:line="360" w:lineRule="auto"/>
        <w:rPr>
          <w:rFonts w:ascii="Times New Roman" w:hAnsi="Times New Roman"/>
          <w:sz w:val="24"/>
          <w:szCs w:val="24"/>
        </w:rPr>
      </w:pPr>
      <w:r w:rsidRPr="00F74AA6">
        <w:rPr>
          <w:rFonts w:ascii="Times New Roman" w:hAnsi="Times New Roman"/>
          <w:sz w:val="24"/>
          <w:szCs w:val="24"/>
        </w:rPr>
        <w:t>Sposoby prowadzenia ksiąg rachunkowych.</w:t>
      </w:r>
    </w:p>
    <w:p w:rsidR="00AF41B3" w:rsidRPr="00F74AA6" w:rsidRDefault="00AF41B3" w:rsidP="00AF41B3">
      <w:pPr>
        <w:pStyle w:val="Akapitzlist"/>
        <w:numPr>
          <w:ilvl w:val="1"/>
          <w:numId w:val="1"/>
        </w:numPr>
        <w:spacing w:after="0" w:line="360" w:lineRule="auto"/>
        <w:jc w:val="both"/>
        <w:rPr>
          <w:rFonts w:ascii="Times New Roman" w:hAnsi="Times New Roman"/>
          <w:sz w:val="24"/>
          <w:szCs w:val="24"/>
        </w:rPr>
      </w:pPr>
      <w:r w:rsidRPr="00F74AA6">
        <w:rPr>
          <w:rFonts w:ascii="Times New Roman" w:hAnsi="Times New Roman"/>
          <w:sz w:val="24"/>
          <w:szCs w:val="24"/>
        </w:rPr>
        <w:t>Wykaz kont księgi głównej (ewidencja syntetyczna) dla JST Gminy Sępólno Krajeńskie oraz zasady klasyfikacji zdarzeń i prowadzenia kont.</w:t>
      </w:r>
    </w:p>
    <w:p w:rsidR="00AF41B3" w:rsidRPr="00F74AA6" w:rsidRDefault="00AF41B3" w:rsidP="00AF41B3">
      <w:pPr>
        <w:pStyle w:val="Akapitzlist"/>
        <w:numPr>
          <w:ilvl w:val="1"/>
          <w:numId w:val="1"/>
        </w:numPr>
        <w:spacing w:after="0" w:line="360" w:lineRule="auto"/>
        <w:jc w:val="both"/>
        <w:rPr>
          <w:rFonts w:ascii="Times New Roman" w:hAnsi="Times New Roman"/>
          <w:sz w:val="24"/>
          <w:szCs w:val="24"/>
        </w:rPr>
      </w:pPr>
      <w:r w:rsidRPr="00F74AA6">
        <w:rPr>
          <w:rFonts w:ascii="Times New Roman" w:hAnsi="Times New Roman"/>
          <w:sz w:val="24"/>
          <w:szCs w:val="24"/>
        </w:rPr>
        <w:t>Wykaz kont księgi głównej (ewidencja syntetyczna) dla jednostki budżetowej Urząd Miejski w Sępólnie Krajeńskim oraz zasady klasyfikacji zdarzeń i prowadzenia kont.</w:t>
      </w:r>
    </w:p>
    <w:p w:rsidR="00AF41B3" w:rsidRPr="00F74AA6" w:rsidRDefault="00AF41B3" w:rsidP="00AF41B3">
      <w:pPr>
        <w:pStyle w:val="Akapitzlist"/>
        <w:numPr>
          <w:ilvl w:val="1"/>
          <w:numId w:val="1"/>
        </w:numPr>
        <w:spacing w:after="0" w:line="360" w:lineRule="auto"/>
        <w:jc w:val="both"/>
        <w:rPr>
          <w:rFonts w:ascii="Times New Roman" w:hAnsi="Times New Roman"/>
          <w:sz w:val="24"/>
          <w:szCs w:val="24"/>
        </w:rPr>
      </w:pPr>
      <w:r w:rsidRPr="00F74AA6">
        <w:rPr>
          <w:rFonts w:ascii="Times New Roman" w:hAnsi="Times New Roman"/>
          <w:sz w:val="24"/>
          <w:szCs w:val="24"/>
        </w:rPr>
        <w:t>Wykaz kont księgi głównej (ewidencja syntetyczna) oraz zasady klasyfikacji zdarzeń i prowadzenia kont dla organów podatkowych jednostki.</w:t>
      </w:r>
    </w:p>
    <w:p w:rsidR="00AF41B3" w:rsidRPr="00F74AA6" w:rsidRDefault="00AF41B3" w:rsidP="00AF41B3">
      <w:pPr>
        <w:pStyle w:val="Akapitzlist"/>
        <w:numPr>
          <w:ilvl w:val="0"/>
          <w:numId w:val="1"/>
        </w:numPr>
        <w:spacing w:after="0" w:line="360" w:lineRule="auto"/>
        <w:rPr>
          <w:rFonts w:ascii="Times New Roman" w:hAnsi="Times New Roman"/>
          <w:sz w:val="24"/>
          <w:szCs w:val="24"/>
        </w:rPr>
      </w:pPr>
      <w:r w:rsidRPr="00F74AA6">
        <w:rPr>
          <w:rFonts w:ascii="Times New Roman" w:hAnsi="Times New Roman"/>
          <w:sz w:val="24"/>
          <w:szCs w:val="24"/>
        </w:rPr>
        <w:t>System ochrony danych w jednostce.</w:t>
      </w:r>
    </w:p>
    <w:p w:rsidR="00AF41B3" w:rsidRPr="00F74AA6" w:rsidRDefault="00AF41B3" w:rsidP="00AF41B3">
      <w:pPr>
        <w:pStyle w:val="Akapitzlist"/>
        <w:numPr>
          <w:ilvl w:val="0"/>
          <w:numId w:val="1"/>
        </w:numPr>
        <w:spacing w:after="0" w:line="360" w:lineRule="auto"/>
        <w:rPr>
          <w:rFonts w:ascii="Times New Roman" w:hAnsi="Times New Roman"/>
          <w:sz w:val="24"/>
          <w:szCs w:val="24"/>
        </w:rPr>
      </w:pPr>
      <w:r w:rsidRPr="00F74AA6">
        <w:rPr>
          <w:rFonts w:ascii="Times New Roman" w:hAnsi="Times New Roman"/>
          <w:sz w:val="24"/>
          <w:szCs w:val="24"/>
        </w:rPr>
        <w:t>Instrukcja sporządzania, kontroli i obiegu dokumentów księgowych.</w:t>
      </w:r>
    </w:p>
    <w:p w:rsidR="00AF41B3" w:rsidRPr="00F74AA6" w:rsidRDefault="00AF41B3" w:rsidP="00AF41B3">
      <w:pPr>
        <w:pStyle w:val="Akapitzlist"/>
        <w:numPr>
          <w:ilvl w:val="0"/>
          <w:numId w:val="1"/>
        </w:numPr>
        <w:spacing w:after="0" w:line="360" w:lineRule="auto"/>
        <w:jc w:val="both"/>
        <w:rPr>
          <w:rFonts w:ascii="Times New Roman" w:hAnsi="Times New Roman"/>
          <w:sz w:val="24"/>
          <w:szCs w:val="24"/>
        </w:rPr>
      </w:pPr>
      <w:r w:rsidRPr="00F74AA6">
        <w:rPr>
          <w:rFonts w:ascii="Times New Roman" w:hAnsi="Times New Roman"/>
          <w:sz w:val="24"/>
          <w:szCs w:val="24"/>
        </w:rPr>
        <w:t>Instrukcja sporządzania, kontroli i obiegu dokumentów księgowych w projektach współfinansowanych ze środków Unii Europejskiej.</w:t>
      </w:r>
    </w:p>
    <w:p w:rsidR="00AF41B3" w:rsidRPr="00F74AA6" w:rsidRDefault="00AF41B3" w:rsidP="00AF41B3">
      <w:pPr>
        <w:pStyle w:val="Akapitzlist"/>
        <w:numPr>
          <w:ilvl w:val="0"/>
          <w:numId w:val="1"/>
        </w:numPr>
        <w:spacing w:after="0" w:line="360" w:lineRule="auto"/>
        <w:rPr>
          <w:rFonts w:ascii="Times New Roman" w:hAnsi="Times New Roman"/>
          <w:sz w:val="24"/>
          <w:szCs w:val="24"/>
        </w:rPr>
      </w:pPr>
      <w:r w:rsidRPr="00F74AA6">
        <w:rPr>
          <w:rFonts w:ascii="Times New Roman" w:hAnsi="Times New Roman"/>
          <w:sz w:val="24"/>
          <w:szCs w:val="24"/>
        </w:rPr>
        <w:t>Instrukcja w sprawie gospodarki kasowej.</w:t>
      </w:r>
    </w:p>
    <w:p w:rsidR="00AF41B3" w:rsidRPr="00F74AA6" w:rsidRDefault="00AF41B3" w:rsidP="00AF41B3">
      <w:pPr>
        <w:pStyle w:val="Akapitzlist"/>
        <w:numPr>
          <w:ilvl w:val="0"/>
          <w:numId w:val="1"/>
        </w:numPr>
        <w:spacing w:after="0" w:line="360" w:lineRule="auto"/>
        <w:rPr>
          <w:rFonts w:ascii="Times New Roman" w:hAnsi="Times New Roman"/>
          <w:sz w:val="24"/>
          <w:szCs w:val="24"/>
        </w:rPr>
      </w:pPr>
      <w:r w:rsidRPr="00F74AA6">
        <w:rPr>
          <w:rFonts w:ascii="Times New Roman" w:hAnsi="Times New Roman"/>
          <w:sz w:val="24"/>
          <w:szCs w:val="24"/>
        </w:rPr>
        <w:t>Instrukcja inwentaryzacyjna.</w:t>
      </w:r>
    </w:p>
    <w:p w:rsidR="00AF41B3" w:rsidRPr="004A44D5" w:rsidRDefault="00AF41B3" w:rsidP="00AF41B3">
      <w:pPr>
        <w:pStyle w:val="Akapitzlist"/>
        <w:numPr>
          <w:ilvl w:val="0"/>
          <w:numId w:val="1"/>
        </w:numPr>
        <w:spacing w:after="0" w:line="360" w:lineRule="auto"/>
        <w:rPr>
          <w:rFonts w:ascii="Times New Roman" w:hAnsi="Times New Roman"/>
          <w:sz w:val="24"/>
          <w:szCs w:val="24"/>
        </w:rPr>
      </w:pPr>
      <w:r w:rsidRPr="00F74AA6">
        <w:rPr>
          <w:rFonts w:ascii="Times New Roman" w:hAnsi="Times New Roman"/>
          <w:sz w:val="24"/>
          <w:szCs w:val="24"/>
        </w:rPr>
        <w:t>Instrukcja</w:t>
      </w:r>
      <w:r w:rsidRPr="004A44D5">
        <w:rPr>
          <w:rFonts w:ascii="Times New Roman" w:hAnsi="Times New Roman"/>
          <w:sz w:val="24"/>
          <w:szCs w:val="24"/>
        </w:rPr>
        <w:t xml:space="preserve"> w sprawie ewidencji i kontroli druków ścisłego zarachowania.</w:t>
      </w:r>
    </w:p>
    <w:p w:rsidR="00AF41B3" w:rsidRPr="00792805" w:rsidRDefault="00AF41B3" w:rsidP="00AF41B3">
      <w:pPr>
        <w:spacing w:after="0" w:line="360" w:lineRule="auto"/>
        <w:rPr>
          <w:rFonts w:ascii="Times New Roman" w:hAnsi="Times New Roman" w:cs="Times New Roman"/>
          <w:b/>
          <w:sz w:val="32"/>
          <w:szCs w:val="32"/>
        </w:rPr>
      </w:pPr>
    </w:p>
    <w:p w:rsidR="001B69B0" w:rsidRDefault="001B69B0" w:rsidP="001B69B0">
      <w:pPr>
        <w:jc w:val="right"/>
      </w:pPr>
      <w:r w:rsidRPr="003D3455">
        <w:br/>
      </w:r>
    </w:p>
    <w:p w:rsidR="00A51B39" w:rsidRDefault="00A51B39" w:rsidP="001B69B0">
      <w:pPr>
        <w:jc w:val="right"/>
      </w:pPr>
    </w:p>
    <w:p w:rsidR="00A51B39" w:rsidRDefault="00A51B39" w:rsidP="001B69B0">
      <w:pPr>
        <w:jc w:val="right"/>
      </w:pPr>
    </w:p>
    <w:p w:rsidR="00A51B39" w:rsidRDefault="00A51B39" w:rsidP="001B69B0">
      <w:pPr>
        <w:jc w:val="right"/>
      </w:pPr>
    </w:p>
    <w:p w:rsidR="00A51B39" w:rsidRDefault="00A51B39" w:rsidP="001B69B0">
      <w:pPr>
        <w:jc w:val="right"/>
      </w:pPr>
    </w:p>
    <w:p w:rsidR="00A51B39" w:rsidRDefault="00A51B39" w:rsidP="001B69B0">
      <w:pPr>
        <w:jc w:val="right"/>
      </w:pPr>
    </w:p>
    <w:p w:rsidR="00A51B39" w:rsidRDefault="00A51B39" w:rsidP="001B69B0">
      <w:pPr>
        <w:jc w:val="right"/>
      </w:pPr>
    </w:p>
    <w:p w:rsidR="00A51B39" w:rsidRDefault="00A51B39" w:rsidP="001B69B0">
      <w:pPr>
        <w:jc w:val="right"/>
      </w:pPr>
    </w:p>
    <w:p w:rsidR="00A51B39" w:rsidRDefault="00A51B39" w:rsidP="001B69B0">
      <w:pPr>
        <w:jc w:val="right"/>
      </w:pPr>
    </w:p>
    <w:p w:rsidR="00A51B39" w:rsidRDefault="00A51B39" w:rsidP="001B69B0">
      <w:pPr>
        <w:jc w:val="right"/>
      </w:pPr>
    </w:p>
    <w:p w:rsidR="00A51B39" w:rsidRPr="003D3455" w:rsidRDefault="00A51B39" w:rsidP="001B69B0">
      <w:pPr>
        <w:jc w:val="right"/>
      </w:pPr>
    </w:p>
    <w:p w:rsidR="001B69B0" w:rsidRPr="002B1FBF" w:rsidRDefault="001B69B0" w:rsidP="001B69B0">
      <w:pPr>
        <w:numPr>
          <w:ilvl w:val="0"/>
          <w:numId w:val="17"/>
        </w:numPr>
        <w:spacing w:after="0" w:line="240" w:lineRule="auto"/>
        <w:rPr>
          <w:rFonts w:ascii="Cambria" w:hAnsi="Cambria"/>
          <w:b/>
          <w:sz w:val="32"/>
          <w:szCs w:val="32"/>
        </w:rPr>
      </w:pPr>
      <w:r w:rsidRPr="002B1FBF">
        <w:rPr>
          <w:rFonts w:ascii="Cambria" w:hAnsi="Cambria"/>
          <w:b/>
          <w:sz w:val="32"/>
          <w:szCs w:val="32"/>
        </w:rPr>
        <w:lastRenderedPageBreak/>
        <w:t>Ogólne zasady prowadzenia ksiąg rachunkowych</w:t>
      </w:r>
    </w:p>
    <w:p w:rsidR="001B69B0" w:rsidRPr="00CC667A" w:rsidRDefault="001B69B0" w:rsidP="001B69B0">
      <w:pPr>
        <w:jc w:val="both"/>
        <w:rPr>
          <w:b/>
        </w:rPr>
      </w:pPr>
    </w:p>
    <w:p w:rsidR="001B69B0" w:rsidRPr="00CC667A" w:rsidRDefault="001B69B0" w:rsidP="001B69B0">
      <w:pPr>
        <w:jc w:val="both"/>
        <w:rPr>
          <w:b/>
        </w:rPr>
      </w:pPr>
    </w:p>
    <w:p w:rsidR="001B69B0" w:rsidRPr="00A51B39" w:rsidRDefault="001B69B0" w:rsidP="001B69B0">
      <w:pPr>
        <w:jc w:val="both"/>
        <w:rPr>
          <w:rFonts w:ascii="Times New Roman" w:hAnsi="Times New Roman" w:cs="Times New Roman"/>
          <w:b/>
          <w:sz w:val="24"/>
          <w:szCs w:val="24"/>
        </w:rPr>
      </w:pPr>
      <w:r w:rsidRPr="00A51B39">
        <w:rPr>
          <w:rFonts w:ascii="Times New Roman" w:hAnsi="Times New Roman" w:cs="Times New Roman"/>
          <w:b/>
          <w:sz w:val="24"/>
          <w:szCs w:val="24"/>
        </w:rPr>
        <w:t>1. Miejsce prowadzenia ksiąg rachunkowych</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Księgi rachunkowe Gminy Sępólno Krajeńskie jako jednostki samorządu terytorialnego i Urzędu Miasta w Sępólnie Krajeńskim jako jednostki budżetowej prowadzone są w siedzibie Urzędu Miasta Sępólno Krajeńskie ul. Kościuszki 11,</w:t>
      </w:r>
      <w:r w:rsidR="00A51B39">
        <w:rPr>
          <w:rFonts w:ascii="Times New Roman" w:hAnsi="Times New Roman" w:cs="Times New Roman"/>
          <w:sz w:val="24"/>
          <w:szCs w:val="24"/>
        </w:rPr>
        <w:t xml:space="preserve"> 89-400 Sępólno Krajeńskie.  </w:t>
      </w:r>
    </w:p>
    <w:p w:rsidR="00A51B39" w:rsidRDefault="00A51B39" w:rsidP="001B69B0">
      <w:pPr>
        <w:jc w:val="both"/>
        <w:rPr>
          <w:rFonts w:ascii="Times New Roman" w:hAnsi="Times New Roman" w:cs="Times New Roman"/>
          <w:b/>
          <w:sz w:val="24"/>
          <w:szCs w:val="24"/>
        </w:rPr>
      </w:pPr>
    </w:p>
    <w:p w:rsidR="001B69B0" w:rsidRPr="00A51B39" w:rsidRDefault="001B69B0" w:rsidP="001B69B0">
      <w:pPr>
        <w:jc w:val="both"/>
        <w:rPr>
          <w:rFonts w:ascii="Times New Roman" w:hAnsi="Times New Roman" w:cs="Times New Roman"/>
          <w:b/>
          <w:sz w:val="24"/>
          <w:szCs w:val="24"/>
        </w:rPr>
      </w:pPr>
      <w:r w:rsidRPr="00A51B39">
        <w:rPr>
          <w:rFonts w:ascii="Times New Roman" w:hAnsi="Times New Roman" w:cs="Times New Roman"/>
          <w:b/>
          <w:sz w:val="24"/>
          <w:szCs w:val="24"/>
        </w:rPr>
        <w:t xml:space="preserve">2. Technika </w:t>
      </w:r>
      <w:r w:rsidR="00A51B39">
        <w:rPr>
          <w:rFonts w:ascii="Times New Roman" w:hAnsi="Times New Roman" w:cs="Times New Roman"/>
          <w:b/>
          <w:sz w:val="24"/>
          <w:szCs w:val="24"/>
        </w:rPr>
        <w:t xml:space="preserve">prowadzenia ksiąg rachunkowych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1) Księgi rachunkowe Gminy Sępólno Krajeńskie i Urzędu Miejskiego w Sępólnie Krajeńskim prowadzone są przy zastosowaniu technik komputerowych.</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2) Księgi prowadzone są za pomocą oprogramowania serwisowego stworzonego przez Ośrodek Informatyki w Bydgoszczy – Centrum Edukacji Sp. z o.o.: </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BUDŻET – księgowość budżetowa z planowaniem U.I. Info-System Roman i Tadeusz Groszek</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PODATKI – system wymiaru podatków lokalnych od osób fizycznych U.I. Info-System Roman i Tadeusz Groszek</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KSGZOB – system księgowości podatków i opłat U.I. Info-System Roman i Tadeusz Groszek</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PŁACE – system płacowo-kadrowy U.I. Info-System Roman i Tadeusz Groszek </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JGU – system wymiaru podatków lokalnych od osób prawnych U.I. Info-System Roman i Tadeusz Groszek</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AUTA – system wymiaru podatków od środków transportowych U.I. Info-System Roman i Tadeusz Groszek </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DZIERŻAWY – system ewidencji i wymiaru dzierżaw czasowych U.I. Info-System Roman i Tadeusz Groszek</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ZEZWOLENIA – ewidencja zezwoleń na handel alkoholem U.I. Info-System Roman i Tadeusz Groszek</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KASA – ewidencja wpłat gotówkowych U.I. Info-System Roman i Tadeusz Groszek</w:t>
      </w:r>
    </w:p>
    <w:p w:rsidR="001B69B0" w:rsidRPr="00A51B39" w:rsidRDefault="001B69B0" w:rsidP="001B69B0">
      <w:pPr>
        <w:numPr>
          <w:ilvl w:val="0"/>
          <w:numId w:val="1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SJO </w:t>
      </w:r>
      <w:proofErr w:type="spellStart"/>
      <w:r w:rsidRPr="00A51B39">
        <w:rPr>
          <w:rFonts w:ascii="Times New Roman" w:hAnsi="Times New Roman" w:cs="Times New Roman"/>
          <w:sz w:val="24"/>
          <w:szCs w:val="24"/>
        </w:rPr>
        <w:t>BeSTi</w:t>
      </w:r>
      <w:proofErr w:type="spellEnd"/>
      <w:r w:rsidRPr="00A51B39">
        <w:rPr>
          <w:rFonts w:ascii="Times New Roman" w:hAnsi="Times New Roman" w:cs="Times New Roman"/>
          <w:sz w:val="24"/>
          <w:szCs w:val="24"/>
        </w:rPr>
        <w:t>@ w zakresie planów i sprawozdawczości budżetowej i finansowej</w:t>
      </w:r>
    </w:p>
    <w:p w:rsidR="001B69B0" w:rsidRPr="00A51B39" w:rsidRDefault="001B69B0" w:rsidP="00A51B39">
      <w:pPr>
        <w:ind w:left="360"/>
        <w:jc w:val="both"/>
        <w:rPr>
          <w:rFonts w:ascii="Times New Roman" w:hAnsi="Times New Roman" w:cs="Times New Roman"/>
          <w:sz w:val="24"/>
          <w:szCs w:val="24"/>
        </w:rPr>
      </w:pPr>
      <w:r w:rsidRPr="00A51B39">
        <w:rPr>
          <w:rFonts w:ascii="Times New Roman" w:hAnsi="Times New Roman" w:cs="Times New Roman"/>
          <w:sz w:val="24"/>
          <w:szCs w:val="24"/>
        </w:rPr>
        <w:t xml:space="preserve"> Instrukcja obsługi programu wraz z dokumentacją opisującą poszczególne programy jest integralną</w:t>
      </w:r>
      <w:r w:rsidR="00A51B39">
        <w:rPr>
          <w:rFonts w:ascii="Times New Roman" w:hAnsi="Times New Roman" w:cs="Times New Roman"/>
          <w:sz w:val="24"/>
          <w:szCs w:val="24"/>
        </w:rPr>
        <w:t xml:space="preserve"> częścią aplikacji.</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3) Księgi rachunkowe obejmują zbiory zapisów księgowych, obrotów i sald, które tworzą: </w:t>
      </w:r>
    </w:p>
    <w:p w:rsidR="001B69B0" w:rsidRPr="00A51B39" w:rsidRDefault="001B69B0" w:rsidP="001B69B0">
      <w:pPr>
        <w:numPr>
          <w:ilvl w:val="0"/>
          <w:numId w:val="1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dziennik, </w:t>
      </w:r>
    </w:p>
    <w:p w:rsidR="001B69B0" w:rsidRPr="00A51B39" w:rsidRDefault="001B69B0" w:rsidP="001B69B0">
      <w:pPr>
        <w:numPr>
          <w:ilvl w:val="0"/>
          <w:numId w:val="1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księgę główną </w:t>
      </w:r>
    </w:p>
    <w:p w:rsidR="001B69B0" w:rsidRPr="00A51B39" w:rsidRDefault="001B69B0" w:rsidP="001B69B0">
      <w:pPr>
        <w:numPr>
          <w:ilvl w:val="0"/>
          <w:numId w:val="1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księgi pomocnicze </w:t>
      </w:r>
    </w:p>
    <w:p w:rsidR="001B69B0" w:rsidRPr="00A51B39" w:rsidRDefault="001B69B0" w:rsidP="001B69B0">
      <w:pPr>
        <w:numPr>
          <w:ilvl w:val="0"/>
          <w:numId w:val="1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zestawienia: obrotów i sald kont księgi głównej oraz sald kont ksiąg pomocniczych.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Program Info-System Roman i Tadeusz Groszek umożliwia uzyskiwanie czytelnych informacji w odniesieniu do zapisów dokonywanych w księgach rachunkowych, poprzez ich </w:t>
      </w:r>
      <w:r w:rsidRPr="00A51B39">
        <w:rPr>
          <w:rFonts w:ascii="Times New Roman" w:hAnsi="Times New Roman" w:cs="Times New Roman"/>
          <w:sz w:val="24"/>
          <w:szCs w:val="24"/>
        </w:rPr>
        <w:lastRenderedPageBreak/>
        <w:t>wydrukowanie lub przeniesienie na informatyczny nośnik danych. Wydruk lub zestawienie wyświetlone na ekranie monitora komputera księgi rachunkowej zawiera trwale oznaczoną nazwę jednostki, której dotyczą, oznaczony rok obrotowy, okres sprawozdawczy i datę sporządzenia oraz nazwę programu. Wydruki komputerowe ksiąg posiadają automatycznie nadane numery stron, z oznaczeniem pierwszej i ostatniej, oraz są sumowane na kolejnych stronach w sposób ciągły w miesiącu. Treści ksiąg rachunkowych przenoszone są na informatyczny nośnik danych, zapewniający trwałość zapisu informacji przez czas nie krótszy od wymaganego dla prze</w:t>
      </w:r>
      <w:r w:rsidR="00A51B39">
        <w:rPr>
          <w:rFonts w:ascii="Times New Roman" w:hAnsi="Times New Roman" w:cs="Times New Roman"/>
          <w:sz w:val="24"/>
          <w:szCs w:val="24"/>
        </w:rPr>
        <w:t xml:space="preserve">chowywania ksiąg rachunkowych.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4) Dziennik prowadzony jest w sposób następujący: </w:t>
      </w:r>
    </w:p>
    <w:p w:rsidR="001B69B0" w:rsidRPr="00A51B39" w:rsidRDefault="001B69B0" w:rsidP="001B69B0">
      <w:pPr>
        <w:numPr>
          <w:ilvl w:val="0"/>
          <w:numId w:val="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zdarzenia ujmowane są w nim chronologicznie, </w:t>
      </w:r>
    </w:p>
    <w:p w:rsidR="001B69B0" w:rsidRPr="00A51B39" w:rsidRDefault="001B69B0" w:rsidP="001B69B0">
      <w:pPr>
        <w:numPr>
          <w:ilvl w:val="0"/>
          <w:numId w:val="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zapisy są kolejno numerowane w okresie miesiąca, co pozwala na ich jednoznaczne powiązanie ze sprawozdaniami, </w:t>
      </w:r>
    </w:p>
    <w:p w:rsidR="001B69B0" w:rsidRPr="00A51B39" w:rsidRDefault="001B69B0" w:rsidP="001B69B0">
      <w:pPr>
        <w:numPr>
          <w:ilvl w:val="0"/>
          <w:numId w:val="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sumy zapisów liczone są w sposób ciągły, </w:t>
      </w:r>
    </w:p>
    <w:p w:rsidR="001B69B0" w:rsidRPr="00A51B39" w:rsidRDefault="001B69B0" w:rsidP="001B69B0">
      <w:pPr>
        <w:numPr>
          <w:ilvl w:val="0"/>
          <w:numId w:val="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jego obroty są zgodne z obrotami zestawienia obrotów i sald kont księgi głównej, </w:t>
      </w:r>
    </w:p>
    <w:p w:rsidR="001B69B0" w:rsidRPr="00A51B39" w:rsidRDefault="001B69B0" w:rsidP="001B69B0">
      <w:pPr>
        <w:numPr>
          <w:ilvl w:val="0"/>
          <w:numId w:val="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zapis księgowy posiada automatycznie nadany numer pozycji, pod którą został wprowadzony do dziennika, a także dane pozwalające na ustalenie osoby odpowiedzialnej za treść tego zapisu. </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5) Dzienniki prowadzone są dla: </w:t>
      </w:r>
    </w:p>
    <w:p w:rsidR="001B69B0" w:rsidRPr="00A51B39" w:rsidRDefault="001B69B0" w:rsidP="001B69B0">
      <w:pPr>
        <w:numPr>
          <w:ilvl w:val="0"/>
          <w:numId w:val="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Gminy – Organ </w:t>
      </w:r>
    </w:p>
    <w:p w:rsidR="001B69B0" w:rsidRPr="00A51B39" w:rsidRDefault="001B69B0" w:rsidP="001B69B0">
      <w:pPr>
        <w:numPr>
          <w:ilvl w:val="0"/>
          <w:numId w:val="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Urzędu Miejskiego - jednostka budżetowa</w:t>
      </w:r>
    </w:p>
    <w:p w:rsidR="001B69B0" w:rsidRPr="00A51B39" w:rsidRDefault="001B69B0" w:rsidP="001B69B0">
      <w:pPr>
        <w:ind w:left="720"/>
        <w:jc w:val="both"/>
        <w:rPr>
          <w:rFonts w:ascii="Times New Roman" w:hAnsi="Times New Roman" w:cs="Times New Roman"/>
          <w:sz w:val="24"/>
          <w:szCs w:val="24"/>
        </w:rPr>
      </w:pPr>
      <w:r w:rsidRPr="00A51B39">
        <w:rPr>
          <w:rFonts w:ascii="Times New Roman" w:hAnsi="Times New Roman" w:cs="Times New Roman"/>
          <w:sz w:val="24"/>
          <w:szCs w:val="24"/>
        </w:rPr>
        <w:t xml:space="preserve">dzienniki cząstkowe dla.: </w:t>
      </w:r>
    </w:p>
    <w:p w:rsidR="001B69B0" w:rsidRPr="00A51B39" w:rsidRDefault="001B69B0" w:rsidP="001B69B0">
      <w:pPr>
        <w:ind w:left="720"/>
        <w:jc w:val="both"/>
        <w:rPr>
          <w:rFonts w:ascii="Times New Roman" w:hAnsi="Times New Roman" w:cs="Times New Roman"/>
          <w:sz w:val="24"/>
          <w:szCs w:val="24"/>
        </w:rPr>
      </w:pPr>
      <w:r w:rsidRPr="00A51B39">
        <w:rPr>
          <w:rFonts w:ascii="Times New Roman" w:hAnsi="Times New Roman" w:cs="Times New Roman"/>
          <w:sz w:val="24"/>
          <w:szCs w:val="24"/>
        </w:rPr>
        <w:t>-wydatki jednostki UM</w:t>
      </w:r>
    </w:p>
    <w:p w:rsidR="001B69B0" w:rsidRPr="00A51B39" w:rsidRDefault="001B69B0" w:rsidP="001B69B0">
      <w:pPr>
        <w:ind w:left="720"/>
        <w:jc w:val="both"/>
        <w:rPr>
          <w:rFonts w:ascii="Times New Roman" w:hAnsi="Times New Roman" w:cs="Times New Roman"/>
          <w:sz w:val="24"/>
          <w:szCs w:val="24"/>
        </w:rPr>
      </w:pPr>
      <w:r w:rsidRPr="00A51B39">
        <w:rPr>
          <w:rFonts w:ascii="Times New Roman" w:hAnsi="Times New Roman" w:cs="Times New Roman"/>
          <w:sz w:val="24"/>
          <w:szCs w:val="24"/>
        </w:rPr>
        <w:t>-dochody jednostki UM</w:t>
      </w:r>
    </w:p>
    <w:p w:rsidR="001B69B0" w:rsidRPr="00A51B39" w:rsidRDefault="001B69B0" w:rsidP="001B69B0">
      <w:pPr>
        <w:ind w:left="720"/>
        <w:jc w:val="both"/>
        <w:rPr>
          <w:rFonts w:ascii="Times New Roman" w:hAnsi="Times New Roman" w:cs="Times New Roman"/>
          <w:sz w:val="24"/>
          <w:szCs w:val="24"/>
        </w:rPr>
      </w:pPr>
      <w:r w:rsidRPr="00A51B39">
        <w:rPr>
          <w:rFonts w:ascii="Times New Roman" w:hAnsi="Times New Roman" w:cs="Times New Roman"/>
          <w:sz w:val="24"/>
          <w:szCs w:val="24"/>
        </w:rPr>
        <w:t xml:space="preserve">-Zakładowy Fundusz Świadczeń Socjalnych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Program Info-System umożliwia sporządzanie zestawień, wydruków dzienników księgowań </w:t>
      </w:r>
      <w:r w:rsidR="00A51B39">
        <w:rPr>
          <w:rFonts w:ascii="Times New Roman" w:hAnsi="Times New Roman" w:cs="Times New Roman"/>
          <w:sz w:val="24"/>
          <w:szCs w:val="24"/>
        </w:rPr>
        <w:t xml:space="preserve">zbiorczo.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6) Księga główna (konta syntetyczne) prowadzona jest w sposób spełniający następujące zasady: </w:t>
      </w:r>
    </w:p>
    <w:p w:rsidR="001B69B0" w:rsidRPr="00A51B39" w:rsidRDefault="001B69B0" w:rsidP="001B69B0">
      <w:pPr>
        <w:numPr>
          <w:ilvl w:val="0"/>
          <w:numId w:val="4"/>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podwójnego zapisu, </w:t>
      </w:r>
    </w:p>
    <w:p w:rsidR="001B69B0" w:rsidRPr="00A51B39" w:rsidRDefault="001B69B0" w:rsidP="001B69B0">
      <w:pPr>
        <w:numPr>
          <w:ilvl w:val="0"/>
          <w:numId w:val="4"/>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systematycznego i chronologicznego rejestrowania zdarzeń gospodarczych zgodnie z zasadą memoriałową (w jednostce budżetowej), </w:t>
      </w:r>
    </w:p>
    <w:p w:rsidR="001B69B0" w:rsidRPr="00A51B39" w:rsidRDefault="001B69B0" w:rsidP="001B69B0">
      <w:pPr>
        <w:numPr>
          <w:ilvl w:val="0"/>
          <w:numId w:val="4"/>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systematycznego i chronologicznego rejestrowania zdarzeń gospodarczych zgodnie z zasadą kasową dla dochodów i wydatków, które ujmowane są w terminie ich zapłaty, niezależnie od rocznego budżetu, którego dotyczą (organ finansowy tj. JST), </w:t>
      </w:r>
    </w:p>
    <w:p w:rsidR="001B69B0" w:rsidRPr="00A51B39" w:rsidRDefault="001B69B0" w:rsidP="001B69B0">
      <w:pPr>
        <w:numPr>
          <w:ilvl w:val="0"/>
          <w:numId w:val="4"/>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powiązania dokonywanych w niej zapisów z zapisami w dzienniku.</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lastRenderedPageBreak/>
        <w:t xml:space="preserve">7) Księgi pomocnicze (konta analityczne) stanowią zapisy uszczegóławiające dla wybranych kont księgi głównej. Rozwinięcia kont syntetycznych stanowią konta analityczne. Konta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analityczne prowadzone są dla: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środków trwałych,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wartości niematerialnych i prawnych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długoterminowych aktywów finansowych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umorzenia środków trwałych oraz wartości niematerialnych i prawnych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umorzenia pozostałych środków trwałych oraz wartości niematerialnych i prawnych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środków trwałych w budowie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rachunków bieżących jednostki budżetowej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kredytów bankowych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rozrachunków z odbiorcami i dostawcami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należności z tytułu dochodów budżetowych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rozliczeń dochodów budżetowych</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rozliczeń wydatków budżetowych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rozliczeń udzielonych dotacji budżetowych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długoterminowych należności budżetowych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rozrachunków z budżetami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pozostałych rozrachunków publicznoprawnych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rozrachunków z tytułu wynagrodzeń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pozostałych rozrachunków z pracownikami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pozostałych rozrachunków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zobowiązań finansowych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przychodów finansowych i kosztów finansowych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pozostałych przychodów operacyjnych i pozostałych kosztów operacyjnych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dotacji budżetowych, płatności z budżetu środków europejskich oraz środków z budżetu na inwestycje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funduszu jednostki </w:t>
      </w:r>
    </w:p>
    <w:p w:rsidR="001B69B0" w:rsidRPr="00A51B39" w:rsidRDefault="001B69B0" w:rsidP="001B69B0">
      <w:pPr>
        <w:numPr>
          <w:ilvl w:val="0"/>
          <w:numId w:val="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dochodów budżetu i wydatków budżetu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Dla środków trwałych, pozostałych środków trwałych i wartości niematerialnych i prawnych prowadzone są ewidencje ilościowo-wartościowe. W ewidencji tej dla każdego składnika ujmuje się obroty i stany w jednostkach naturalnych i pieniężnych. Ewidencja środki trwałe i pozostałe środki trwałe prowadzone są techniką ręczną. Dla wartości niematerialne i prawne oraz pozostałych środków trwałych oddanych w nieodpłatne użytkowanie prowadzi się ewidencję ilościową obrotów i stanów, prowadzoną techniką ręczną. Ewidencja prowadzona jest w jednostkach naturalnych, z podziałem na użytkowników.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8) Konta pozabilansowe pełnią funkcje wyłącznie informacyjno-kontrolną. Zdarzenia na nich rejestrowane nie powodują zamian w składnikach aktywów i pasywów. Na kontach pozabilansowych obowiązuje zapis jednostronny. Na kontach pozabilansowych ujmowane są: </w:t>
      </w:r>
    </w:p>
    <w:p w:rsidR="001B69B0" w:rsidRPr="00A51B39" w:rsidRDefault="001B69B0" w:rsidP="001B69B0">
      <w:pPr>
        <w:jc w:val="both"/>
        <w:rPr>
          <w:rFonts w:ascii="Times New Roman" w:hAnsi="Times New Roman" w:cs="Times New Roman"/>
          <w:sz w:val="24"/>
          <w:szCs w:val="24"/>
          <w:u w:val="single"/>
        </w:rPr>
      </w:pPr>
      <w:r w:rsidRPr="00A51B39">
        <w:rPr>
          <w:rFonts w:ascii="Times New Roman" w:hAnsi="Times New Roman" w:cs="Times New Roman"/>
          <w:sz w:val="24"/>
          <w:szCs w:val="24"/>
          <w:u w:val="single"/>
        </w:rPr>
        <w:t xml:space="preserve">w jednostce budżetowej </w:t>
      </w:r>
    </w:p>
    <w:p w:rsidR="001B69B0" w:rsidRPr="00A51B39" w:rsidRDefault="001B69B0" w:rsidP="001B69B0">
      <w:pPr>
        <w:numPr>
          <w:ilvl w:val="0"/>
          <w:numId w:val="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plan finansowy wydatków budżetowych </w:t>
      </w:r>
    </w:p>
    <w:p w:rsidR="001B69B0" w:rsidRPr="00A51B39" w:rsidRDefault="001B69B0" w:rsidP="001B69B0">
      <w:pPr>
        <w:numPr>
          <w:ilvl w:val="0"/>
          <w:numId w:val="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plan finansowy niewygasających wydatków </w:t>
      </w:r>
    </w:p>
    <w:p w:rsidR="001B69B0" w:rsidRPr="00A51B39" w:rsidRDefault="001B69B0" w:rsidP="001B69B0">
      <w:pPr>
        <w:numPr>
          <w:ilvl w:val="0"/>
          <w:numId w:val="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zaangażowanie środków na wydatki budżetowe roku bieżącego </w:t>
      </w:r>
    </w:p>
    <w:p w:rsidR="001B69B0" w:rsidRPr="00A51B39" w:rsidRDefault="001B69B0" w:rsidP="001B69B0">
      <w:pPr>
        <w:numPr>
          <w:ilvl w:val="0"/>
          <w:numId w:val="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lastRenderedPageBreak/>
        <w:t xml:space="preserve">zaangażowanie środków na wydatki budżetowe przyszłych lat </w:t>
      </w:r>
    </w:p>
    <w:p w:rsidR="001B69B0" w:rsidRPr="00A51B39" w:rsidRDefault="001B69B0" w:rsidP="001B69B0">
      <w:pPr>
        <w:numPr>
          <w:ilvl w:val="0"/>
          <w:numId w:val="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wydatki strukturalne </w:t>
      </w:r>
    </w:p>
    <w:p w:rsidR="001B69B0" w:rsidRPr="00A51B39" w:rsidRDefault="001B69B0" w:rsidP="001B69B0">
      <w:pPr>
        <w:numPr>
          <w:ilvl w:val="0"/>
          <w:numId w:val="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wzajemne rozliczenia między jednostkami</w:t>
      </w:r>
    </w:p>
    <w:p w:rsidR="001B69B0" w:rsidRDefault="001B69B0" w:rsidP="00A51B39">
      <w:pPr>
        <w:numPr>
          <w:ilvl w:val="0"/>
          <w:numId w:val="6"/>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zapewnienia finansowania lub dofinansowania z budżetu państwa</w:t>
      </w:r>
    </w:p>
    <w:p w:rsidR="00A51B39" w:rsidRPr="00A51B39" w:rsidRDefault="00A51B39" w:rsidP="00A51B39">
      <w:pPr>
        <w:spacing w:after="0" w:line="240" w:lineRule="auto"/>
        <w:ind w:left="720"/>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u w:val="single"/>
        </w:rPr>
      </w:pPr>
      <w:r w:rsidRPr="00A51B39">
        <w:rPr>
          <w:rFonts w:ascii="Times New Roman" w:hAnsi="Times New Roman" w:cs="Times New Roman"/>
          <w:sz w:val="24"/>
          <w:szCs w:val="24"/>
          <w:u w:val="single"/>
        </w:rPr>
        <w:t xml:space="preserve">w jednostce samorządu terytorialnego </w:t>
      </w:r>
    </w:p>
    <w:p w:rsidR="001B69B0" w:rsidRPr="00A51B39" w:rsidRDefault="001B69B0" w:rsidP="001B69B0">
      <w:pPr>
        <w:numPr>
          <w:ilvl w:val="0"/>
          <w:numId w:val="7"/>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należności warunkowe </w:t>
      </w:r>
    </w:p>
    <w:p w:rsidR="001B69B0" w:rsidRPr="00A51B39" w:rsidRDefault="001B69B0" w:rsidP="001B69B0">
      <w:pPr>
        <w:numPr>
          <w:ilvl w:val="0"/>
          <w:numId w:val="7"/>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zobowiązania warunkowe </w:t>
      </w:r>
    </w:p>
    <w:p w:rsidR="001B69B0" w:rsidRPr="00A51B39" w:rsidRDefault="001B69B0" w:rsidP="001B69B0">
      <w:pPr>
        <w:numPr>
          <w:ilvl w:val="0"/>
          <w:numId w:val="7"/>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planowane dochody budżetowe </w:t>
      </w:r>
    </w:p>
    <w:p w:rsidR="001B69B0" w:rsidRPr="00A51B39" w:rsidRDefault="001B69B0" w:rsidP="001B69B0">
      <w:pPr>
        <w:numPr>
          <w:ilvl w:val="0"/>
          <w:numId w:val="7"/>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planowane wydatki budżetowe </w:t>
      </w:r>
    </w:p>
    <w:p w:rsidR="001B69B0" w:rsidRDefault="001B69B0" w:rsidP="001B69B0">
      <w:pPr>
        <w:numPr>
          <w:ilvl w:val="0"/>
          <w:numId w:val="7"/>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rozliczenia z innymi budżetami </w:t>
      </w:r>
    </w:p>
    <w:p w:rsidR="00A51B39" w:rsidRPr="00A51B39" w:rsidRDefault="00A51B39" w:rsidP="00A51B39">
      <w:pPr>
        <w:spacing w:after="0" w:line="240" w:lineRule="auto"/>
        <w:ind w:left="720"/>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9) Zestawienie obrotów i sald kont księgi głównej sporządza się na koniec każdego miesiąca. Zawiera ono: </w:t>
      </w:r>
    </w:p>
    <w:p w:rsidR="001B69B0" w:rsidRPr="00A51B39" w:rsidRDefault="001B69B0" w:rsidP="001B69B0">
      <w:pPr>
        <w:numPr>
          <w:ilvl w:val="0"/>
          <w:numId w:val="14"/>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symbole kont </w:t>
      </w:r>
    </w:p>
    <w:p w:rsidR="001B69B0" w:rsidRPr="00A51B39" w:rsidRDefault="001B69B0" w:rsidP="001B69B0">
      <w:pPr>
        <w:numPr>
          <w:ilvl w:val="0"/>
          <w:numId w:val="14"/>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salda kont na dzień otwarcia ksiąg rachunkowych, obroty za okres sprawozdawczy  </w:t>
      </w:r>
    </w:p>
    <w:p w:rsidR="001B69B0" w:rsidRPr="00A51B39" w:rsidRDefault="001B69B0" w:rsidP="001B69B0">
      <w:pPr>
        <w:ind w:left="360" w:firstLine="348"/>
        <w:jc w:val="both"/>
        <w:rPr>
          <w:rFonts w:ascii="Times New Roman" w:hAnsi="Times New Roman" w:cs="Times New Roman"/>
          <w:sz w:val="24"/>
          <w:szCs w:val="24"/>
        </w:rPr>
      </w:pPr>
      <w:r w:rsidRPr="00A51B39">
        <w:rPr>
          <w:rFonts w:ascii="Times New Roman" w:hAnsi="Times New Roman" w:cs="Times New Roman"/>
          <w:sz w:val="24"/>
          <w:szCs w:val="24"/>
        </w:rPr>
        <w:t xml:space="preserve">narastająco od początku roku oraz salda na koniec okresu sprawozdawczego </w:t>
      </w:r>
    </w:p>
    <w:p w:rsidR="001B69B0" w:rsidRPr="00A51B39" w:rsidRDefault="001B69B0" w:rsidP="001B69B0">
      <w:pPr>
        <w:numPr>
          <w:ilvl w:val="0"/>
          <w:numId w:val="14"/>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sumę sald na dzień otwarcia ksiąg rachunkowych, obrotów za okres sprawozdawczy </w:t>
      </w:r>
    </w:p>
    <w:p w:rsidR="001B69B0" w:rsidRPr="00A51B39" w:rsidRDefault="001B69B0" w:rsidP="00A51B39">
      <w:pPr>
        <w:ind w:left="360" w:firstLine="348"/>
        <w:jc w:val="both"/>
        <w:rPr>
          <w:rFonts w:ascii="Times New Roman" w:hAnsi="Times New Roman" w:cs="Times New Roman"/>
          <w:sz w:val="24"/>
          <w:szCs w:val="24"/>
        </w:rPr>
      </w:pPr>
      <w:r w:rsidRPr="00A51B39">
        <w:rPr>
          <w:rFonts w:ascii="Times New Roman" w:hAnsi="Times New Roman" w:cs="Times New Roman"/>
          <w:sz w:val="24"/>
          <w:szCs w:val="24"/>
        </w:rPr>
        <w:t xml:space="preserve">narastająco od początku roku oraz sald na </w:t>
      </w:r>
      <w:r w:rsidR="00A51B39">
        <w:rPr>
          <w:rFonts w:ascii="Times New Roman" w:hAnsi="Times New Roman" w:cs="Times New Roman"/>
          <w:sz w:val="24"/>
          <w:szCs w:val="24"/>
        </w:rPr>
        <w:t xml:space="preserve">koniec okresu sprawozdawczego.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Zestawienie sald kont ksiąg pomocniczych sporządzane jest: </w:t>
      </w:r>
    </w:p>
    <w:p w:rsidR="001B69B0" w:rsidRPr="00A51B39" w:rsidRDefault="001B69B0" w:rsidP="001B69B0">
      <w:pPr>
        <w:numPr>
          <w:ilvl w:val="0"/>
          <w:numId w:val="1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dla wszystkich ksiąg pomocniczych na koniec roku budżetowego </w:t>
      </w:r>
    </w:p>
    <w:p w:rsidR="001B69B0" w:rsidRPr="00A51B39" w:rsidRDefault="001B69B0" w:rsidP="001B69B0">
      <w:pPr>
        <w:numPr>
          <w:ilvl w:val="0"/>
          <w:numId w:val="1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dla składników objętych inwentaryzacją na dzień inwentaryzacji </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10) Księgi rachunkowe prowadzi się w celu uzyskania odpowiednich danych wykorzystywanych do sporządzenia sprawozdań budżetowych, finansowych, statystycznych i innych oraz rozliczeń z budżetem państwa i z ZUS, do których jednostka została zobowiązana. </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b/>
          <w:sz w:val="24"/>
          <w:szCs w:val="24"/>
        </w:rPr>
      </w:pPr>
      <w:r w:rsidRPr="00A51B39">
        <w:rPr>
          <w:rFonts w:ascii="Times New Roman" w:hAnsi="Times New Roman" w:cs="Times New Roman"/>
          <w:b/>
          <w:sz w:val="24"/>
          <w:szCs w:val="24"/>
        </w:rPr>
        <w:t>3. Określenie roku obrotoweg</w:t>
      </w:r>
      <w:r w:rsidR="00A51B39">
        <w:rPr>
          <w:rFonts w:ascii="Times New Roman" w:hAnsi="Times New Roman" w:cs="Times New Roman"/>
          <w:b/>
          <w:sz w:val="24"/>
          <w:szCs w:val="24"/>
        </w:rPr>
        <w:t xml:space="preserve">o oraz okresów sprawozdawczych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 Rokiem obrotowym jest rok budżetowy, obejmujący rok kalendarzowy od 1 stycznia do 31 grudnia.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2) Sprawozdania sporządza się za okresy: </w:t>
      </w:r>
    </w:p>
    <w:p w:rsidR="001B69B0" w:rsidRPr="00A51B39" w:rsidRDefault="001B69B0" w:rsidP="001B69B0">
      <w:pPr>
        <w:numPr>
          <w:ilvl w:val="0"/>
          <w:numId w:val="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miesięczne </w:t>
      </w:r>
    </w:p>
    <w:p w:rsidR="001B69B0" w:rsidRPr="00A51B39" w:rsidRDefault="001B69B0" w:rsidP="001B69B0">
      <w:pPr>
        <w:numPr>
          <w:ilvl w:val="0"/>
          <w:numId w:val="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kwartalne </w:t>
      </w:r>
    </w:p>
    <w:p w:rsidR="001B69B0" w:rsidRPr="00A51B39" w:rsidRDefault="001B69B0" w:rsidP="001B69B0">
      <w:pPr>
        <w:numPr>
          <w:ilvl w:val="0"/>
          <w:numId w:val="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półroczne </w:t>
      </w:r>
    </w:p>
    <w:p w:rsidR="001B69B0" w:rsidRPr="00A51B39" w:rsidRDefault="001B69B0" w:rsidP="001B69B0">
      <w:pPr>
        <w:numPr>
          <w:ilvl w:val="0"/>
          <w:numId w:val="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roczne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3) Najkrótszym okresem sprawozdawczym jest miesiąc, za który sporządza się: </w:t>
      </w:r>
    </w:p>
    <w:p w:rsidR="001B69B0" w:rsidRPr="00A51B39" w:rsidRDefault="001B69B0" w:rsidP="001B69B0">
      <w:pPr>
        <w:numPr>
          <w:ilvl w:val="0"/>
          <w:numId w:val="9"/>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deklarację ZUS </w:t>
      </w:r>
    </w:p>
    <w:p w:rsidR="001B69B0" w:rsidRPr="00A51B39" w:rsidRDefault="001B69B0" w:rsidP="001B69B0">
      <w:pPr>
        <w:numPr>
          <w:ilvl w:val="0"/>
          <w:numId w:val="9"/>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deklarację VAT-7 </w:t>
      </w:r>
    </w:p>
    <w:p w:rsidR="001B69B0" w:rsidRPr="00A51B39" w:rsidRDefault="001B69B0" w:rsidP="001B69B0">
      <w:pPr>
        <w:numPr>
          <w:ilvl w:val="0"/>
          <w:numId w:val="9"/>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lastRenderedPageBreak/>
        <w:t xml:space="preserve">deklarację PFRON </w:t>
      </w:r>
    </w:p>
    <w:p w:rsidR="001B69B0" w:rsidRPr="00A51B39" w:rsidRDefault="001B69B0" w:rsidP="001B69B0">
      <w:pPr>
        <w:numPr>
          <w:ilvl w:val="0"/>
          <w:numId w:val="9"/>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sprawozdania budżetowe określone w przepisach o sprawozdawczości.</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4) Sprawozdania budżetowe sporządzane są zgodnie z rozporządzeniem Ministra Finansów z dnia 3 lutego 2010 r. w sprawie sprawozdawczości budżetowej (</w:t>
      </w:r>
      <w:proofErr w:type="spellStart"/>
      <w:r w:rsidRPr="00A51B39">
        <w:rPr>
          <w:rFonts w:ascii="Times New Roman" w:hAnsi="Times New Roman" w:cs="Times New Roman"/>
          <w:sz w:val="24"/>
          <w:szCs w:val="24"/>
        </w:rPr>
        <w:t>Dz.U</w:t>
      </w:r>
      <w:proofErr w:type="spellEnd"/>
      <w:r w:rsidRPr="00A51B39">
        <w:rPr>
          <w:rFonts w:ascii="Times New Roman" w:hAnsi="Times New Roman" w:cs="Times New Roman"/>
          <w:sz w:val="24"/>
          <w:szCs w:val="24"/>
        </w:rPr>
        <w:t xml:space="preserve">. Nr 205, poz.103). Sprawozdania sporządzane są w formie elektronicznej w programie Info-System i eksportowane do programu BESTIA oraz w formie dokumentu, w terminach określonych w obowiązujących przepisach o sprawozdawczości. Najkrótszym okresem sprawozdawczym jest miesiąc, w związku z tym księgi rachunkowe zamykane są na dzień sporządzenia sprawozdania w celu uniemożliwienia </w:t>
      </w:r>
      <w:r w:rsidRPr="00A51B39">
        <w:rPr>
          <w:rFonts w:ascii="Times New Roman" w:hAnsi="Times New Roman" w:cs="Times New Roman"/>
          <w:iCs/>
          <w:color w:val="000000"/>
          <w:sz w:val="24"/>
          <w:szCs w:val="24"/>
        </w:rPr>
        <w:t>dokonywania zapisów lub korekty zapisów księgowych po złożeniu sprawozdania budżetowego za dany okres</w:t>
      </w:r>
      <w:r w:rsidRPr="00A51B39">
        <w:rPr>
          <w:rFonts w:ascii="Times New Roman" w:hAnsi="Times New Roman" w:cs="Times New Roman"/>
          <w:sz w:val="24"/>
          <w:szCs w:val="24"/>
        </w:rPr>
        <w:t>.</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5) Na dzień zamknięcia ksiąg rachunkowych sporządza się sprawozdanie finansowe.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Sprawozdanie finansowe sporządza się zgodnie z rozporządzeniem Ministra Finansów z dnia 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Nr 128, poz.861)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Sprawozdanie finansowe urzędu jako jednostki budżetowej obejmuje: </w:t>
      </w:r>
    </w:p>
    <w:p w:rsidR="001B69B0" w:rsidRPr="00A51B39" w:rsidRDefault="001B69B0" w:rsidP="001B69B0">
      <w:pPr>
        <w:numPr>
          <w:ilvl w:val="0"/>
          <w:numId w:val="10"/>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bilans jednostki budżetowej według załącznika nr 5 do rozporządzenia, </w:t>
      </w:r>
    </w:p>
    <w:p w:rsidR="001B69B0" w:rsidRPr="00A51B39" w:rsidRDefault="001B69B0" w:rsidP="001B69B0">
      <w:pPr>
        <w:numPr>
          <w:ilvl w:val="0"/>
          <w:numId w:val="10"/>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rachunek zysków i strat (wariant porównawczy) według załącznika nr 7 do rozporządzenia, </w:t>
      </w:r>
    </w:p>
    <w:p w:rsidR="001B69B0" w:rsidRPr="00A51B39" w:rsidRDefault="001B69B0" w:rsidP="001B69B0">
      <w:pPr>
        <w:numPr>
          <w:ilvl w:val="0"/>
          <w:numId w:val="10"/>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zestawienie zmian w funduszu jednostki według załącznika nr 8 do rozporządzenia, </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Sprawozdanie finansowe jednostki samorządu terytorialnego obejmuje: </w:t>
      </w:r>
    </w:p>
    <w:p w:rsidR="001B69B0" w:rsidRPr="00A51B39" w:rsidRDefault="001B69B0" w:rsidP="001B69B0">
      <w:pPr>
        <w:numPr>
          <w:ilvl w:val="0"/>
          <w:numId w:val="11"/>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bilans z wykonania budżetu jednostki samorządu terytorialnego według załącznika nr 9, </w:t>
      </w:r>
    </w:p>
    <w:p w:rsidR="001B69B0" w:rsidRPr="00A51B39" w:rsidRDefault="001B69B0" w:rsidP="001B69B0">
      <w:pPr>
        <w:numPr>
          <w:ilvl w:val="0"/>
          <w:numId w:val="11"/>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łączny bilans jednostek budżetowych obejmujący bilans urzędu jako jednostki budżetowej i bilanse jednostek budżetowych według załącznika nr 5 do rozporządzenia, </w:t>
      </w:r>
    </w:p>
    <w:p w:rsidR="001B69B0" w:rsidRPr="00A51B39" w:rsidRDefault="001B69B0" w:rsidP="001B69B0">
      <w:pPr>
        <w:numPr>
          <w:ilvl w:val="0"/>
          <w:numId w:val="11"/>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łączny rachunek zysków i strat obejmujący rachunek zysków i strat urzędu jako jednostki budżetowej i rachunki zysków i strat jednostek budżetowych według załącznika nr 7 do rozporządzenia, </w:t>
      </w:r>
    </w:p>
    <w:p w:rsidR="001B69B0" w:rsidRPr="00A51B39" w:rsidRDefault="001B69B0" w:rsidP="001B69B0">
      <w:pPr>
        <w:numPr>
          <w:ilvl w:val="0"/>
          <w:numId w:val="11"/>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łączne zestawienie zmian w funduszu obejmujące zestawienie zmian w funduszu urzędu jako jednostki budżetowej i zestawienia zmian w funduszu jednostek budżetowych według załącznika nr 8 do rozporządzenia, </w:t>
      </w:r>
    </w:p>
    <w:p w:rsidR="001B69B0" w:rsidRPr="00A51B39" w:rsidRDefault="001B69B0" w:rsidP="001B69B0">
      <w:pPr>
        <w:numPr>
          <w:ilvl w:val="0"/>
          <w:numId w:val="11"/>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skonsolidowany bilans według załącznika nr 10 do rozporządzenia </w:t>
      </w:r>
    </w:p>
    <w:p w:rsidR="001B69B0" w:rsidRPr="00A51B39" w:rsidRDefault="001B69B0" w:rsidP="001B69B0">
      <w:pPr>
        <w:jc w:val="both"/>
        <w:rPr>
          <w:rFonts w:ascii="Times New Roman" w:hAnsi="Times New Roman" w:cs="Times New Roman"/>
          <w:color w:val="000000"/>
          <w:sz w:val="24"/>
          <w:szCs w:val="24"/>
        </w:rPr>
      </w:pPr>
      <w:r w:rsidRPr="00A51B39">
        <w:rPr>
          <w:rFonts w:ascii="Times New Roman" w:hAnsi="Times New Roman" w:cs="Times New Roman"/>
          <w:sz w:val="24"/>
          <w:szCs w:val="24"/>
        </w:rPr>
        <w:t xml:space="preserve">Sprawozdanie finansowe i sprawozdania budżetowe są sporządzane na podstawie danych wynikających z ksiąg rachunkowych. </w:t>
      </w:r>
      <w:r w:rsidRPr="00A51B39">
        <w:rPr>
          <w:rFonts w:ascii="Times New Roman" w:hAnsi="Times New Roman" w:cs="Times New Roman"/>
          <w:color w:val="000000"/>
          <w:sz w:val="24"/>
          <w:szCs w:val="24"/>
        </w:rPr>
        <w:t>Ostateczne zamknięcie ksiąg rachunkowych jednostek objętych sprawozdaniem łącznym powinno nastąpić w ciągu 15 dni od dnia zatwierdzenia sprawozdania finansowego jednostki samorządu terytorialnego.</w:t>
      </w:r>
    </w:p>
    <w:p w:rsidR="001B69B0" w:rsidRPr="00A51B39" w:rsidRDefault="001B69B0" w:rsidP="001B69B0">
      <w:pPr>
        <w:jc w:val="both"/>
        <w:rPr>
          <w:rFonts w:ascii="Times New Roman" w:hAnsi="Times New Roman" w:cs="Times New Roman"/>
          <w:b/>
          <w:sz w:val="24"/>
          <w:szCs w:val="24"/>
        </w:rPr>
      </w:pPr>
      <w:r w:rsidRPr="00A51B39">
        <w:rPr>
          <w:rFonts w:ascii="Times New Roman" w:hAnsi="Times New Roman" w:cs="Times New Roman"/>
          <w:b/>
          <w:sz w:val="24"/>
          <w:szCs w:val="24"/>
        </w:rPr>
        <w:lastRenderedPageBreak/>
        <w:t xml:space="preserve">4. Metody i terminy inwentaryzowania składników majątkowych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Techniki, formy i metody oraz terminarz i częstotliwość przeprowadzania inwentaryzacji oraz zasady jej dokumentowania i rozliczania różnic inwentaryzacyjnych stosowane są w oparciu o zapisy ustawy o rachunkowości, rozporządzenie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oraz o zakładową instrukcję inwentaryzacyjną stanowiącą załącznik Nr 8 Zarządzenia w sprawie wprowadzenia zasad (polityki) rachunkowości.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W jednostce występują cztery formy przeprowadzania inwentaryzacji: </w:t>
      </w:r>
    </w:p>
    <w:p w:rsidR="001B69B0" w:rsidRPr="00A51B39" w:rsidRDefault="001B69B0" w:rsidP="001B69B0">
      <w:pPr>
        <w:numPr>
          <w:ilvl w:val="0"/>
          <w:numId w:val="1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spis z natury, </w:t>
      </w:r>
    </w:p>
    <w:p w:rsidR="001B69B0" w:rsidRPr="00A51B39" w:rsidRDefault="001B69B0" w:rsidP="001B69B0">
      <w:pPr>
        <w:numPr>
          <w:ilvl w:val="0"/>
          <w:numId w:val="1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uzgodnienie z bankami i kontrahentami prawidłowości wykazanego w księgach rachunkowych stanu, </w:t>
      </w:r>
    </w:p>
    <w:p w:rsidR="001B69B0" w:rsidRPr="00A51B39" w:rsidRDefault="001B69B0" w:rsidP="001B69B0">
      <w:pPr>
        <w:numPr>
          <w:ilvl w:val="0"/>
          <w:numId w:val="1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porównania danych zapisanych w księgach jednostki z odpowiednimi dokumentami i weryfikacja realnej wartości tych składników, </w:t>
      </w:r>
    </w:p>
    <w:p w:rsidR="001B69B0" w:rsidRPr="00A51B39" w:rsidRDefault="001B69B0" w:rsidP="001B69B0">
      <w:pPr>
        <w:numPr>
          <w:ilvl w:val="0"/>
          <w:numId w:val="1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porównania danych wynikających z ewidencji księgowej z ewidencją gminnego, powiatowego i wojewódzkiego zasobu nieruchomości. </w:t>
      </w:r>
    </w:p>
    <w:p w:rsid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Corocznie wydawane jest zarządzenie w sprawie przeprowadzenia inwentaryzacji w roku </w:t>
      </w:r>
      <w:r w:rsidR="00A51B39">
        <w:rPr>
          <w:rFonts w:ascii="Times New Roman" w:hAnsi="Times New Roman" w:cs="Times New Roman"/>
          <w:sz w:val="24"/>
          <w:szCs w:val="24"/>
        </w:rPr>
        <w:t xml:space="preserve">obrotowym. </w:t>
      </w:r>
    </w:p>
    <w:p w:rsidR="00A51B39" w:rsidRPr="00A51B39" w:rsidRDefault="00A51B39" w:rsidP="001B69B0">
      <w:pPr>
        <w:jc w:val="both"/>
        <w:rPr>
          <w:rFonts w:ascii="Times New Roman" w:hAnsi="Times New Roman" w:cs="Times New Roman"/>
          <w:sz w:val="24"/>
          <w:szCs w:val="24"/>
        </w:rPr>
      </w:pPr>
    </w:p>
    <w:p w:rsidR="001B69B0" w:rsidRPr="00503160" w:rsidRDefault="001B69B0" w:rsidP="001B69B0">
      <w:pPr>
        <w:rPr>
          <w:rFonts w:ascii="Cambria" w:hAnsi="Cambria"/>
          <w:b/>
          <w:sz w:val="32"/>
          <w:szCs w:val="32"/>
        </w:rPr>
      </w:pPr>
      <w:r>
        <w:rPr>
          <w:rFonts w:ascii="Cambria" w:hAnsi="Cambria"/>
          <w:b/>
          <w:sz w:val="32"/>
          <w:szCs w:val="32"/>
        </w:rPr>
        <w:t xml:space="preserve">2. </w:t>
      </w:r>
      <w:r w:rsidRPr="00503160">
        <w:rPr>
          <w:rFonts w:ascii="Cambria" w:hAnsi="Cambria"/>
          <w:b/>
          <w:sz w:val="32"/>
          <w:szCs w:val="32"/>
        </w:rPr>
        <w:t>Metody wyceny aktywów i pasywów or</w:t>
      </w:r>
      <w:r>
        <w:rPr>
          <w:rFonts w:ascii="Cambria" w:hAnsi="Cambria"/>
          <w:b/>
          <w:sz w:val="32"/>
          <w:szCs w:val="32"/>
        </w:rPr>
        <w:t>az ustalanie</w:t>
      </w:r>
      <w:r w:rsidRPr="00503160">
        <w:rPr>
          <w:rFonts w:ascii="Cambria" w:hAnsi="Cambria"/>
          <w:b/>
          <w:sz w:val="32"/>
          <w:szCs w:val="32"/>
        </w:rPr>
        <w:t xml:space="preserve"> wyniku finansowego</w:t>
      </w:r>
    </w:p>
    <w:p w:rsidR="001B69B0" w:rsidRPr="00373CCA" w:rsidRDefault="001B69B0" w:rsidP="001B69B0">
      <w:pPr>
        <w:jc w:val="both"/>
      </w:pPr>
    </w:p>
    <w:p w:rsidR="001B69B0" w:rsidRPr="00A51B39" w:rsidRDefault="001B69B0" w:rsidP="001B69B0">
      <w:pPr>
        <w:jc w:val="both"/>
        <w:rPr>
          <w:rFonts w:ascii="Times New Roman" w:hAnsi="Times New Roman" w:cs="Times New Roman"/>
          <w:b/>
          <w:sz w:val="24"/>
          <w:szCs w:val="24"/>
        </w:rPr>
      </w:pPr>
      <w:r w:rsidRPr="00A51B39">
        <w:rPr>
          <w:rFonts w:ascii="Times New Roman" w:hAnsi="Times New Roman" w:cs="Times New Roman"/>
          <w:b/>
          <w:sz w:val="24"/>
          <w:szCs w:val="24"/>
        </w:rPr>
        <w:t xml:space="preserve">1. Obowiązujące zasady wyceny aktywów i pasywów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 Aktywa i pasywa wycenia się według zasad określonych w ustawie o rachunkowości oraz w przepisach szczególnych.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2) Przy wycenie majątku likwidowanych jednostek lub postawionych w stan likwidacji stosuje się zasady wyceny ustalone w ustawie o rachunkowości, chyba, że przepisy dotyczące likwidacji jednostki stanowią inaczej.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3) Przy sprzedaży, nieodpłatnym przekazaniu innej jednostce, darowiźnie i likwidacji zużytych składników majątku ruchomego powierzonego jednostkom budżetowym stosowane są zasady wyceny wynikające z rozporządzenia Rady Ministrów z dnia 21 maja 2010 r. w sprawie sposobu i trybu gospodarowania składnikami majątku ruchomego, w który wyposażone są jednostki budżetowe (</w:t>
      </w:r>
      <w:proofErr w:type="spellStart"/>
      <w:r w:rsidRPr="00A51B39">
        <w:rPr>
          <w:rFonts w:ascii="Times New Roman" w:hAnsi="Times New Roman" w:cs="Times New Roman"/>
          <w:sz w:val="24"/>
          <w:szCs w:val="24"/>
        </w:rPr>
        <w:t>Dz.U</w:t>
      </w:r>
      <w:proofErr w:type="spellEnd"/>
      <w:r w:rsidRPr="00A51B39">
        <w:rPr>
          <w:rFonts w:ascii="Times New Roman" w:hAnsi="Times New Roman" w:cs="Times New Roman"/>
          <w:sz w:val="24"/>
          <w:szCs w:val="24"/>
        </w:rPr>
        <w:t xml:space="preserve">. Nr 114, poz.761).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4) Wartości niematerialne i prawne nabyte z własnych środków wprowadza się do ewidencji w cenie nabycia lub koszcie wytworzenia zaś otrzymane nieodpłatnie na podstawie decyzji właściwego organu w wartości określonej w tej decyzji, a otrzymane na podstawie darowizny </w:t>
      </w:r>
      <w:r w:rsidRPr="00A51B39">
        <w:rPr>
          <w:rFonts w:ascii="Times New Roman" w:hAnsi="Times New Roman" w:cs="Times New Roman"/>
          <w:sz w:val="24"/>
          <w:szCs w:val="24"/>
        </w:rPr>
        <w:lastRenderedPageBreak/>
        <w:t xml:space="preserve">w wartości rynkowej na dzień nabycia z uwzględnieniem stopnia dotychczasowego zużycia lub wartości niższej, określonej w umowie darowizny lub w umowie o nieodpłatnym przekazaniu. Wartość rynkowa określana jest na podstawie przeciętnych cen stosowanych w obrocie rzeczami tego samego rodzaju i gatunku, z uwzględnieniem ich stanu i stopnia zużycia. Wartości niematerialne i prawne o wartości początkowej wyższej od wartości ustalonej w przepisach o podatku dochodowym od osób prawnych (z wyjątkiem związanych z pomocami dydaktycznymi) umarza się lub amortyzuje według zasad określonych w ustawie o podatku dochodowym od osób prawnych. Odpisów umorzeniowych dokonuje się począwszy od miesiąca następującego po miesiącu przyjęcia wartości niematerialnej i prawnej do używania. Umorzenie i amortyzacja naliczane są jednorazowo za okres całego roku. Wartości niematerialne i prawne zakupione ze środków na wydatki bieżące oraz stanowiące pierwsze wyposażenie nowych obiektów o wartości początkowej niższej od wymienionej w ustawie o podatku dochodowym od osób prawnych, a także będące pomocami dydaktycznymi albo ich nieodłącznymi częściami traktuje się jako pozostałe wartości niematerialne i prawne, które umarzane są w 100% w miesiącu przyjęcia do używania.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5) Zgodnie z ustawami o podatku dochodowym od osób fizycznych jak i prawnych oraz ustawą o rachunkowości, do ewidencji środków trwałych przyjmuje się składniki majątkowe, których wartość początkowa przekracza 3500,00zł, a ich przewidywalny okres ekonomicznej użyteczności musi być dłuższy niż 1 rok. Dodatkowo środek taki musi być kompletny, zdatny do użytku i przeznaczony na potrzeby jednostki. Musi być także własnością lub współwłasnością płatnika. Dokonując wpisu do ewidencji środków trwałych należy podać niezbędne informacje pozwalające wyliczyć odpis amortyzacyjny.</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Środki trwałe w dniu przyjęcia do użytkowania wycenia się: </w:t>
      </w:r>
    </w:p>
    <w:p w:rsidR="001B69B0" w:rsidRPr="00A51B39" w:rsidRDefault="001B69B0" w:rsidP="001B69B0">
      <w:pPr>
        <w:numPr>
          <w:ilvl w:val="0"/>
          <w:numId w:val="2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 przypadku zakupu – według ceny nabycia lub ceny zakupu, jeśli koszty zakupu nie stanowią istotnej wartości, </w:t>
      </w:r>
    </w:p>
    <w:p w:rsidR="001B69B0" w:rsidRPr="00A51B39" w:rsidRDefault="001B69B0" w:rsidP="001B69B0">
      <w:pPr>
        <w:numPr>
          <w:ilvl w:val="0"/>
          <w:numId w:val="2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 przypadku wytworzenia we własnym zakresie – według kosztu wytworzenia zaś w przypadku trudności w ustaleniu kosztu wytworzenia – według wyceny dokonanej przez rzeczoznawcę, </w:t>
      </w:r>
    </w:p>
    <w:p w:rsidR="001B69B0" w:rsidRPr="00A51B39" w:rsidRDefault="001B69B0" w:rsidP="001B69B0">
      <w:pPr>
        <w:numPr>
          <w:ilvl w:val="0"/>
          <w:numId w:val="2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 przypadku ujawnienia w trakcie inwentaryzacji – według posiadanych dokumentów z uwzględnieniem zużycia, a przy ich braku według wartości godziwej, </w:t>
      </w:r>
    </w:p>
    <w:p w:rsidR="001B69B0" w:rsidRPr="00A51B39" w:rsidRDefault="001B69B0" w:rsidP="001B69B0">
      <w:pPr>
        <w:numPr>
          <w:ilvl w:val="0"/>
          <w:numId w:val="2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 przypadku spadku lub darowizny – według wartości godziwej z dnia otrzymania lub w niższej wartości określonej w umowie o przekazaniu, </w:t>
      </w:r>
    </w:p>
    <w:p w:rsidR="001B69B0" w:rsidRPr="00A51B39" w:rsidRDefault="001B69B0" w:rsidP="001B69B0">
      <w:pPr>
        <w:numPr>
          <w:ilvl w:val="0"/>
          <w:numId w:val="2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 przypadku otrzymania w sposób nieodpłatny od Skarbu Państwa lub jednostki samorządu terytorialnego – w wysokości określonej w decyzji o przekazaniu, </w:t>
      </w:r>
    </w:p>
    <w:p w:rsidR="001B69B0" w:rsidRPr="00A51B39" w:rsidRDefault="001B69B0" w:rsidP="001B69B0">
      <w:pPr>
        <w:numPr>
          <w:ilvl w:val="0"/>
          <w:numId w:val="23"/>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w przypadku otrzymania środka na skutek wymiany środka niesprawnego – w wysokości wynikającej z dowodu dostawy, z podaniem cech szczególnych nowego środka.</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Na dzień bilansowy środki trwałe ( z wyjątkiem gruntów, których się nie umarza) wycenia w wartości netto tj. z uwzględnieniem odpisów umorzeniowych ustalonych na dzień bilansowy.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Podstawowe środki trwałe podlegają stopniowemu umorzeniu lub amortyzacji metodą liniową. Podstawowe środki trwałe umarza się lub amortyzuje zgodnie z przepisami ustawy   o </w:t>
      </w:r>
      <w:r w:rsidRPr="00A51B39">
        <w:rPr>
          <w:rFonts w:ascii="Times New Roman" w:hAnsi="Times New Roman" w:cs="Times New Roman"/>
          <w:sz w:val="24"/>
          <w:szCs w:val="24"/>
        </w:rPr>
        <w:lastRenderedPageBreak/>
        <w:t xml:space="preserve">rachunkowości według stawek określonych w załączniku nr 1 do ustawy o podatku dochodowym od osób prawnych. Odpisów umorzeniowych dokonuje się począwszy od miesiąca następującego po miesiącu przyjęcia środka trwałego do używania. Środki trwałe umarza się i amortyzuje nie rzadziej niż na dzień bilansowy za okres całego roku. Dla żadnych środków trwałych nie dokonuje się odpisów z tytułu trwałej utraty wartości.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Aktualizacji wartości początkowej i dotychczasowego umorzenia środków trwałych dokonuje się na podstawie odrębnych przepisów, a wyniki takiej aktualizacji odnosi się na fundusz jednostki w zakresie aktywów trwałych. Na potrzeby wyceny bilansowej wartość gruntów nie podlega aktualizacji.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6) Pozostałe środki trwałe, których wartość nie przekracza 3 500,00zł są uznawane za koszt uzyskania przychodu w 100% ich wartości w momencie oddania do używania. Pozostałe środki trwałe ewidencjonuje się w cenie nabycia lub koszcie wytworzenia, a otrzymane od innej jednostki -w wartości określonej w decyzji właściwego organu. Pozostałe środki trwałe otrzymane w formie darowizny wycenia się w wartości ustalonej na poziomie aktualnych cen nabycia, chyba że umowa darowizny określa tę wartość w niższej wysokości. Pozostałe środki trwałe podlegają ewidencji ilościowo-wartościowej</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Wyposażenie stanowiące drobny sprzęt nie podlega ani ewidencji ilościowej, ani wartościowej. Są to w szczególności: </w:t>
      </w:r>
    </w:p>
    <w:p w:rsidR="001B69B0" w:rsidRPr="00A51B39" w:rsidRDefault="001B69B0" w:rsidP="001B69B0">
      <w:pPr>
        <w:numPr>
          <w:ilvl w:val="0"/>
          <w:numId w:val="2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sprzęt gospodarczy, do utrzymania czystości pomieszczeń i utrzymania higieny, np. wiadra, szczotki, miski, wycieraczki, kosze, </w:t>
      </w:r>
    </w:p>
    <w:p w:rsidR="001B69B0" w:rsidRPr="00A51B39" w:rsidRDefault="001B69B0" w:rsidP="001B69B0">
      <w:pPr>
        <w:numPr>
          <w:ilvl w:val="0"/>
          <w:numId w:val="2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sprzęt typu kuchennego: szklanki, filiżanki, talerze, sztućce, obrusy, serwetki, </w:t>
      </w:r>
    </w:p>
    <w:p w:rsidR="001B69B0" w:rsidRPr="00A51B39" w:rsidRDefault="001B69B0" w:rsidP="001B69B0">
      <w:pPr>
        <w:numPr>
          <w:ilvl w:val="0"/>
          <w:numId w:val="2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sprzęt biurowy: dziurkacze, zszywacze, noże do papieru, tablice, kalkulatory, </w:t>
      </w:r>
    </w:p>
    <w:p w:rsidR="001B69B0" w:rsidRPr="00A51B39" w:rsidRDefault="001B69B0" w:rsidP="001B69B0">
      <w:pPr>
        <w:numPr>
          <w:ilvl w:val="0"/>
          <w:numId w:val="2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firany, zasłony, karnisze, wykładziny i inne na których nie jest możliwe umieszczenie numeru inwentarzowego,</w:t>
      </w:r>
    </w:p>
    <w:p w:rsidR="001B69B0" w:rsidRPr="00A51B39" w:rsidRDefault="001B69B0" w:rsidP="001B69B0">
      <w:pPr>
        <w:numPr>
          <w:ilvl w:val="0"/>
          <w:numId w:val="22"/>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wyposażenie pozostałe, którego jednostkowa wartość zakupu nie przekracza 350,00zł.</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7) Inwestycje (środki trwałe w budowie) to koszty poniesione w okresie budowy, montażu, przystosowania, ulepszenia i nabycia podstawowych środków trwałych oraz koszty nabycia pozostałych środków trwałych stanowiących pierwsze wyposażenie nowych obiektów naliczone do dnia bilansowego lub do dnia zakończenia inwestycji, w tym, również: </w:t>
      </w:r>
    </w:p>
    <w:p w:rsidR="001B69B0" w:rsidRPr="00A51B39" w:rsidRDefault="001B69B0" w:rsidP="001B69B0">
      <w:pPr>
        <w:numPr>
          <w:ilvl w:val="0"/>
          <w:numId w:val="19"/>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niepodlegający odliczeniu podatek od towarów i usług oraz podatek akcyzowy, </w:t>
      </w:r>
    </w:p>
    <w:p w:rsidR="001B69B0" w:rsidRPr="00A51B39" w:rsidRDefault="001B69B0" w:rsidP="001B69B0">
      <w:pPr>
        <w:numPr>
          <w:ilvl w:val="0"/>
          <w:numId w:val="19"/>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koszty obsługi zobowiązań zaciągniętych w celu ich sfinansowania i związane z nimi różnice kursowe, pomniejszony o przychody z tego tytułu, </w:t>
      </w:r>
    </w:p>
    <w:p w:rsidR="001B69B0" w:rsidRPr="00A51B39" w:rsidRDefault="001B69B0" w:rsidP="001B69B0">
      <w:pPr>
        <w:numPr>
          <w:ilvl w:val="0"/>
          <w:numId w:val="19"/>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opłaty notarialne, sądowe itp., </w:t>
      </w:r>
    </w:p>
    <w:p w:rsidR="001B69B0" w:rsidRPr="00A51B39" w:rsidRDefault="001B69B0" w:rsidP="001B69B0">
      <w:pPr>
        <w:numPr>
          <w:ilvl w:val="0"/>
          <w:numId w:val="19"/>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odszkodowania dla osób fizycznych i prawnych wynikłe do zakończenia budowy.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Do kosztów wytworzenia podstawowych środków trwałych nie zalicza się kosztów ogólnego zarządu oraz kosztów poniesionych przed udzieleniem zamówień związanych z realizowaną inwestycją, tj. kosztów przetargów, ogłoszeń i innych.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W jednostkach budżetowych do kosztów inwestycji zalicza się w szczególności następujące koszty:</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lastRenderedPageBreak/>
        <w:t xml:space="preserve">dokumentacji projektowej </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nabycia gruntów i innych składników majątku, związanych z budową, </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badań geodezyjnych i innych dotyczących określenia właściwości geologicznych terenu, </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przygotowania terenu pod budowę, pomniejszone o uzyski ze sprzedaży zlikwidowanych na nim obiektów, </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opłaty z tytułu użytkowania gruntów i terenów w okresie budowy, </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założenia stref ochronnych i zieleni, </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nadzoru autorskiego i inwestorskiego, </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ubezpieczeń majątkowych obiektów w trakcie budowy, </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sprzątania obiektów poprzedzającego oddanie do użytkowania, </w:t>
      </w:r>
    </w:p>
    <w:p w:rsidR="001B69B0" w:rsidRPr="00A51B39" w:rsidRDefault="001B69B0" w:rsidP="001B69B0">
      <w:pPr>
        <w:numPr>
          <w:ilvl w:val="0"/>
          <w:numId w:val="18"/>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inne koszty bezpośrednio związane z budową. </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8) Dobra kultury przyjmowane są do ewidencji:</w:t>
      </w:r>
    </w:p>
    <w:p w:rsidR="001B69B0" w:rsidRPr="00A51B39" w:rsidRDefault="001B69B0" w:rsidP="001B69B0">
      <w:pPr>
        <w:numPr>
          <w:ilvl w:val="0"/>
          <w:numId w:val="20"/>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 przypadku zakupu w cenach nabycia/zakupu, </w:t>
      </w:r>
    </w:p>
    <w:p w:rsidR="001B69B0" w:rsidRPr="00A51B39" w:rsidRDefault="001B69B0" w:rsidP="001B69B0">
      <w:pPr>
        <w:numPr>
          <w:ilvl w:val="0"/>
          <w:numId w:val="20"/>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 przypadku darowizny lub ujawnienia jako nadwyżki w wartości godziwej, </w:t>
      </w:r>
    </w:p>
    <w:p w:rsidR="001B69B0" w:rsidRPr="00A51B39" w:rsidRDefault="001B69B0" w:rsidP="001B69B0">
      <w:pPr>
        <w:numPr>
          <w:ilvl w:val="0"/>
          <w:numId w:val="20"/>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 przypadku niedoboru stwierdzonego w trakcie inwentaryzacji – według wartości w księgach rachunkowych, </w:t>
      </w:r>
    </w:p>
    <w:p w:rsidR="001B69B0" w:rsidRPr="00A51B39" w:rsidRDefault="001B69B0" w:rsidP="001B69B0">
      <w:pPr>
        <w:numPr>
          <w:ilvl w:val="0"/>
          <w:numId w:val="20"/>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 przypadku nieodpłatnego otrzymania od innych jednostek w wartości określonej w dokumencie o przekazaniu. Rozchody dóbr kultury wycenia się w cenach ewidencyjnych.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Dobra kultury nie podlegają umorzeniu.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9) Należności długoterminowe wycenia się w kwocie wymagającej zapłaty z zachowaniem zasady ostrożności, a więc łącznie z należnymi odsetkami, pomniejszonej o ewentualne odpisy aktualizujące ich wartość. Długoterminowy charakter należności wynika z przepisów ustawy o rachunkowości.</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10) Długoterminowe aktywa finansowe na dzień przyjęcia do ewidencji wyceniane są w cenie nabycia lub cenie zakupu, jeżeli koszty przeprowadzenia transakcji nie są istotne. Cena nabycia jest to wartość godziwa poniesionych wydatków. Na dzień bilansowy udziały w innych jednostkach oraz inne inwestycje długoterminowe wyceniane są w cenie nabycia pomniejszonej o odpisy z tytułu trwałej utraty wartości. Rozchody udziałów i akcji ujmuje się w cenie zakupy/nabycia.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11) Mienie zlikwidowanych jednostek ujmuje się w wartości netto wynikającej z bilansu zamknięcia zlikwidowanego podmiotu i załączników do bilansu. Materiały wycenia się w cenach ewidencyjnych równych cenom nabycia lub zakupu, jeśli koszty zakupu nie stanowią istotnej wartości. Rozchodowane są według wartości określonej w: </w:t>
      </w:r>
    </w:p>
    <w:p w:rsidR="001B69B0" w:rsidRPr="00A51B39" w:rsidRDefault="001B69B0" w:rsidP="001B69B0">
      <w:pPr>
        <w:numPr>
          <w:ilvl w:val="0"/>
          <w:numId w:val="21"/>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decyzji/umowie o przekazaniu innym podmiotom </w:t>
      </w:r>
    </w:p>
    <w:p w:rsidR="001B69B0" w:rsidRPr="00A51B39" w:rsidRDefault="001B69B0" w:rsidP="001B69B0">
      <w:pPr>
        <w:numPr>
          <w:ilvl w:val="0"/>
          <w:numId w:val="21"/>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decyzji o przyjęciu do środków trwałych jednostki </w:t>
      </w:r>
    </w:p>
    <w:p w:rsidR="001B69B0" w:rsidRPr="00A51B39" w:rsidRDefault="001B69B0" w:rsidP="001B69B0">
      <w:pPr>
        <w:numPr>
          <w:ilvl w:val="0"/>
          <w:numId w:val="21"/>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dokumencie sprzedaży </w:t>
      </w:r>
    </w:p>
    <w:p w:rsidR="001B69B0" w:rsidRPr="00A51B39" w:rsidRDefault="001B69B0" w:rsidP="001B69B0">
      <w:pPr>
        <w:numPr>
          <w:ilvl w:val="0"/>
          <w:numId w:val="21"/>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dokumencie o likwidacji składników mienia. </w:t>
      </w:r>
    </w:p>
    <w:p w:rsidR="00BE163C" w:rsidRDefault="00BE163C"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lastRenderedPageBreak/>
        <w:t xml:space="preserve">12) Zapasy – materiały przyjmuje się w cenach zakupu i wycenia się w cenach ewidencyjnych równych cenom zakupu. </w:t>
      </w:r>
    </w:p>
    <w:p w:rsidR="001B69B0" w:rsidRPr="00A51B39" w:rsidRDefault="001B69B0" w:rsidP="001B69B0">
      <w:pPr>
        <w:jc w:val="both"/>
        <w:rPr>
          <w:rFonts w:ascii="Times New Roman" w:hAnsi="Times New Roman" w:cs="Times New Roman"/>
          <w:i/>
          <w:sz w:val="24"/>
          <w:szCs w:val="24"/>
        </w:rPr>
      </w:pPr>
      <w:r w:rsidRPr="00A51B39">
        <w:rPr>
          <w:rFonts w:ascii="Times New Roman" w:hAnsi="Times New Roman" w:cs="Times New Roman"/>
          <w:sz w:val="24"/>
          <w:szCs w:val="24"/>
        </w:rPr>
        <w:t xml:space="preserve">13) Należności krótkoterminowe wycenia się w wartości nominalnej łącznie z podatkiem VAT, a na dzień bilansowy w wysokości wymagalnej do zapłaty, czyli łącznie z wymagalnymi odsetkami z zachowaniem zasady ostrożnej wyceny, po pomniejszeniu o wartość ewentualnych odpisów aktualizujących dotyczących należności wątpliwych (których termin płatności minął). Należności wyrażone w walutach obcych wycenia się nie później niż na koniec kwartału według zasad obowiązujących na dzień bilansowy. Odpisy aktualizujące należności tworzone są na podstawie ustawy o rachunkowości, z wyjątkiem odpisów aktualizujących wartość należności funduszy utworzonych na podstawie ustaw, które obciążają te fundusze. </w:t>
      </w:r>
      <w:r w:rsidRPr="00A51B39">
        <w:rPr>
          <w:rFonts w:ascii="Times New Roman" w:hAnsi="Times New Roman" w:cs="Times New Roman"/>
          <w:i/>
          <w:sz w:val="24"/>
          <w:szCs w:val="24"/>
        </w:rPr>
        <w:t xml:space="preserve">Odpisy aktualizujące wartość należności tworzy się nie później niż na dzień bilansowy.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Odsetki od należności, w tym również te, do których stosuje się przepisy dotyczące zobowiązań podatkowych, ujmuje się w księgach rachunkowych w momencie ich zapłaty, lecz nie później niż pod datą ostatniego dnia kwartału, w wysokości odsetek należnych na koniec tego kwartału.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Krótkoterminowy charakter należności wynika z przepisów ustawy o rachunkowości.</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14) Środki pieniężne w kasie i na rachunkach wycenia się według wartości nominalnej. Walutę obcą na dzień bilansowy wycenia się według kursu średniego danej waluty ustalonego przez Prezesa NBP na ten dzień. W ciągu roku operacje sprzedaży i kupna walut oraz operacje zapłaty należności lub zobowiązań wycenia się po kursie kupna lub sprzedaży banku, z którego usług korzysta jednostka, lub według kursu waluty wynikającego z obowiązującego jednostkę dokumentu.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15) Krótkoterminowe papiery wartościowe wycenia się na dzień bilansowy w cenie nabycia lub cenie rynkowej, zależnie od tego, która z nich jest niższa.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16) Rozliczenia międzyokresowe czynne kosztów wycenia się w wartości nominalnej. Zalicza się do nich koszty już poniesione, ale dotyczące przyszłych okresów sprawozdawczych. W jednostce rozliczenia międzyokresowe czynne mają nieistotną wartość i dlatego nie są rozliczane w czasie, lecz od razu powiększają koszty działalności.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17) Zobowiązania z tytułu dostaw wycenia się w kwocie wymagającej zapłaty, czyli łącznie z odsetkami naliczonymi na podstawie not odsetkowych otrzymanych od kontrahentów. Odsetki od zobowiązań wymagalnych, w tym także tych, do których stosuje się przepisy dotyczące zobowiązań podatkowych, ujmuje się w księgach rachunkowych w momencie ich zapłaty, lecz nie później niż pod datą ostatniego dnia kwartału, w wysokości odsetek należnych na koniec tego kwartału.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18) Zobowiązania wyrażone w walucie obcej wycenia się nie później niż na koniec kwartału według zasad obowiązujących na dzień bilansowy. </w:t>
      </w:r>
    </w:p>
    <w:p w:rsidR="00BE163C"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19) Odpisane, przedawnione i umorzone zobowiązania wycenia się w kwocie wymagającej do zapłaty i odnosi w pozostałe przychody operacyjne.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lastRenderedPageBreak/>
        <w:t xml:space="preserve">20) Zobowiązania finansowe wycenia się według zasad określonych w rozporządzeniu w sprawie szczegółowego sposobu ustalania wartości zobowiązań zaliczanych do państwowego długu publicznego, długu Skarbu Państwa, wartości zobowiązań z tytułu poręczeń gwarancji.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21) Rezerwy wycenia się w uzasadnionej, wiarygodnie oszacowanej wartości.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22) Rozliczenia międzyokresowe bierne mają nieistotną wartość i dlatego nie są tworzone.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23) Fundusze własne i specjalne oraz pozostałe, nie wymienione wyżej aktywa i pasywa wycenia się w wartości nominalnej.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24) Zobowiązania warunkowe to zobowiązania pozabilansowe, których zapłata uzależniona jest od spełnienia warunków określonych, np. w decyzji / umowie określającej wysokość tego zobowiązania. Zobowiązania warunkowe tworzy się w związku z:</w:t>
      </w:r>
    </w:p>
    <w:p w:rsidR="001B69B0" w:rsidRPr="00A51B39" w:rsidRDefault="001B69B0" w:rsidP="001B69B0">
      <w:pPr>
        <w:numPr>
          <w:ilvl w:val="0"/>
          <w:numId w:val="24"/>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udzieleniem gwarancji, poręczenia</w:t>
      </w:r>
    </w:p>
    <w:p w:rsidR="001B69B0" w:rsidRPr="00A51B39" w:rsidRDefault="001B69B0" w:rsidP="001B69B0">
      <w:pPr>
        <w:numPr>
          <w:ilvl w:val="0"/>
          <w:numId w:val="24"/>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udzieleniem rękojmi.</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Nie rzadziej niż na dzień bilansowy podlegają ocenie zaewidencjonowane pozabilansowo zobowiązania warunkowe, z uwagi na możliwość zmiany okoliczności towarzyszących ich powstaniu.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25) Należności warunkowe to należności pozabilansowe, których zapłata uzależniona jest od okoliczności określonych, np. w decyzji / umowie określającej wysokość tej należności.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Należności warunkowe tworzy się w związku z udzieloną przez wykonawcę gwarancją, rękojmią należytego wykonania usług / robót.</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b/>
          <w:sz w:val="24"/>
          <w:szCs w:val="24"/>
        </w:rPr>
      </w:pPr>
      <w:r w:rsidRPr="00A51B39">
        <w:rPr>
          <w:rFonts w:ascii="Times New Roman" w:hAnsi="Times New Roman" w:cs="Times New Roman"/>
          <w:b/>
          <w:sz w:val="24"/>
          <w:szCs w:val="24"/>
        </w:rPr>
        <w:t xml:space="preserve">2. Ustalenie wyniku finansowego </w:t>
      </w:r>
    </w:p>
    <w:p w:rsidR="001B69B0" w:rsidRPr="00A51B39" w:rsidRDefault="001B69B0" w:rsidP="001B69B0">
      <w:pPr>
        <w:jc w:val="both"/>
        <w:rPr>
          <w:rFonts w:ascii="Times New Roman" w:hAnsi="Times New Roman" w:cs="Times New Roman"/>
          <w:sz w:val="24"/>
          <w:szCs w:val="24"/>
          <w:u w:val="single"/>
        </w:rPr>
      </w:pPr>
      <w:r w:rsidRPr="00A51B39">
        <w:rPr>
          <w:rFonts w:ascii="Times New Roman" w:hAnsi="Times New Roman" w:cs="Times New Roman"/>
          <w:sz w:val="24"/>
          <w:szCs w:val="24"/>
          <w:u w:val="single"/>
        </w:rPr>
        <w:t xml:space="preserve">w jednostce budżetowej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Ustalenie wyniku finansowego następuje poprzez przeksięgowanie w końcu roku obrotowego kosztów i przychodów. W roku następnym, pod datą przyjęcia sprawozdania finansowego saldo konta przenoszone jest na konto funduszu jednostki.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Wynik finansowy ustalany jest zgodnie z wariantem porównawczym rachunku zysków i strat na koncie 860 „Wynik Finansowy”. Ewidencja kosztów działalności podstawowej prowadzona jest w zespole 4 kont tj. według rodzajów kosztów, na kontach: 751 „Koszty finansowe”, 761 „Pozostałe koszty operacyjne” i jednocześnie w podziałkach klasyfikacji budżetowej wydatków. Na wynik finansowy netto składa się: </w:t>
      </w:r>
    </w:p>
    <w:p w:rsidR="001B69B0" w:rsidRPr="00A51B39" w:rsidRDefault="001B69B0" w:rsidP="001B69B0">
      <w:pPr>
        <w:numPr>
          <w:ilvl w:val="0"/>
          <w:numId w:val="2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wynik ze sprzedaży </w:t>
      </w:r>
    </w:p>
    <w:p w:rsidR="001B69B0" w:rsidRPr="00A51B39" w:rsidRDefault="001B69B0" w:rsidP="001B69B0">
      <w:pPr>
        <w:numPr>
          <w:ilvl w:val="0"/>
          <w:numId w:val="2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wynik z działalności operacyjnej </w:t>
      </w:r>
    </w:p>
    <w:p w:rsidR="001B69B0" w:rsidRPr="00A51B39" w:rsidRDefault="001B69B0" w:rsidP="001B69B0">
      <w:pPr>
        <w:numPr>
          <w:ilvl w:val="0"/>
          <w:numId w:val="2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wynik z działalności gospodarczej </w:t>
      </w:r>
    </w:p>
    <w:p w:rsidR="001B69B0" w:rsidRPr="00A51B39" w:rsidRDefault="001B69B0" w:rsidP="001B69B0">
      <w:pPr>
        <w:numPr>
          <w:ilvl w:val="0"/>
          <w:numId w:val="2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wynik brutto </w:t>
      </w:r>
    </w:p>
    <w:p w:rsidR="001B69B0" w:rsidRPr="00A51B39" w:rsidRDefault="001B69B0" w:rsidP="001B69B0">
      <w:pPr>
        <w:numPr>
          <w:ilvl w:val="0"/>
          <w:numId w:val="25"/>
        </w:numPr>
        <w:spacing w:after="0" w:line="240" w:lineRule="auto"/>
        <w:jc w:val="both"/>
        <w:rPr>
          <w:rFonts w:ascii="Times New Roman" w:hAnsi="Times New Roman" w:cs="Times New Roman"/>
          <w:sz w:val="24"/>
          <w:szCs w:val="24"/>
        </w:rPr>
      </w:pPr>
      <w:r w:rsidRPr="00A51B39">
        <w:rPr>
          <w:rFonts w:ascii="Times New Roman" w:hAnsi="Times New Roman" w:cs="Times New Roman"/>
          <w:sz w:val="24"/>
          <w:szCs w:val="24"/>
        </w:rPr>
        <w:t xml:space="preserve">wynik netto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lastRenderedPageBreak/>
        <w:t>Jeżeli w danym roku obrotowym lub przed zatwierdzeniem sprawozdania finansowego na ten rok obrotowy jednostka stwierdziła popełnienie  w poprzednich latach obrotowych błędu, w następstwie którego nie można uznać sprawozdania finansowego za rok lub lata poprzednie za spełniające wymagania określone w art. 4 ust.1, to kwotę korekty spowodowanej usunięciem tego błędu odnosi się na kapitał (fundusz) własny i wykazuje jako „zysk (strata)  z lat ubiegłych”</w:t>
      </w:r>
    </w:p>
    <w:p w:rsidR="001B69B0" w:rsidRPr="00A51B39" w:rsidRDefault="001B69B0" w:rsidP="001B69B0">
      <w:pPr>
        <w:jc w:val="both"/>
        <w:rPr>
          <w:rFonts w:ascii="Times New Roman" w:hAnsi="Times New Roman" w:cs="Times New Roman"/>
          <w:sz w:val="24"/>
          <w:szCs w:val="24"/>
          <w:u w:val="single"/>
        </w:rPr>
      </w:pPr>
      <w:r w:rsidRPr="00A51B39">
        <w:rPr>
          <w:rFonts w:ascii="Times New Roman" w:hAnsi="Times New Roman" w:cs="Times New Roman"/>
          <w:sz w:val="24"/>
          <w:szCs w:val="24"/>
          <w:u w:val="single"/>
        </w:rPr>
        <w:t xml:space="preserve">w organie finansowym </w:t>
      </w:r>
      <w:proofErr w:type="spellStart"/>
      <w:r w:rsidRPr="00A51B39">
        <w:rPr>
          <w:rFonts w:ascii="Times New Roman" w:hAnsi="Times New Roman" w:cs="Times New Roman"/>
          <w:sz w:val="24"/>
          <w:szCs w:val="24"/>
          <w:u w:val="single"/>
        </w:rPr>
        <w:t>jst</w:t>
      </w:r>
      <w:proofErr w:type="spellEnd"/>
      <w:r w:rsidRPr="00A51B39">
        <w:rPr>
          <w:rFonts w:ascii="Times New Roman" w:hAnsi="Times New Roman" w:cs="Times New Roman"/>
          <w:sz w:val="24"/>
          <w:szCs w:val="24"/>
          <w:u w:val="single"/>
        </w:rPr>
        <w:t xml:space="preserve"> </w:t>
      </w:r>
    </w:p>
    <w:p w:rsidR="001B69B0" w:rsidRPr="00A51B39" w:rsidRDefault="001B69B0" w:rsidP="001B69B0">
      <w:pPr>
        <w:jc w:val="both"/>
        <w:rPr>
          <w:rFonts w:ascii="Times New Roman" w:hAnsi="Times New Roman" w:cs="Times New Roman"/>
          <w:sz w:val="24"/>
          <w:szCs w:val="24"/>
        </w:rPr>
      </w:pPr>
      <w:r w:rsidRPr="00A51B39">
        <w:rPr>
          <w:rFonts w:ascii="Times New Roman" w:hAnsi="Times New Roman" w:cs="Times New Roman"/>
          <w:sz w:val="24"/>
          <w:szCs w:val="24"/>
        </w:rPr>
        <w:t xml:space="preserve">Wynik z wykonania budżetu jednostki samorządu terytorialnego (deficyt lub nadwyżka budżetu) wykazywany w bilansie z wykonania budżetu ustalany jest na koncie 961 Wynik wykonania budżetu według zasady kasowej poprzez porównanie zrealizowanych w danym roku dochodów i wydatków budżetowych oraz wydatków niewykonanych niewygasających z końcem roku. Operacje wynikowe, które nie powodują zwiększenia wydatków i dochodów danego roku budżetowego (tzw. operacje </w:t>
      </w:r>
      <w:proofErr w:type="spellStart"/>
      <w:r w:rsidRPr="00A51B39">
        <w:rPr>
          <w:rFonts w:ascii="Times New Roman" w:hAnsi="Times New Roman" w:cs="Times New Roman"/>
          <w:sz w:val="24"/>
          <w:szCs w:val="24"/>
        </w:rPr>
        <w:t>niekasowe</w:t>
      </w:r>
      <w:proofErr w:type="spellEnd"/>
      <w:r w:rsidRPr="00A51B39">
        <w:rPr>
          <w:rFonts w:ascii="Times New Roman" w:hAnsi="Times New Roman" w:cs="Times New Roman"/>
          <w:sz w:val="24"/>
          <w:szCs w:val="24"/>
        </w:rPr>
        <w:t xml:space="preserve">), dotyczące przychodów i kosztów finansowych oraz pozostałych przychodów i kosztów operacyjnych, ujmowane są na koncie 962 Wynik na pozostałych operacjach. W roku następnym, po zatwierdzeniu sprawozdania budżetowego przez organ stanowiący JST, salda kont 961 i 962 przeksięgowuje się na konto 960 Skumulowane wyniki budżetu. </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jc w:val="both"/>
        <w:rPr>
          <w:rFonts w:ascii="Times New Roman" w:hAnsi="Times New Roman" w:cs="Times New Roman"/>
          <w:b/>
          <w:sz w:val="24"/>
          <w:szCs w:val="24"/>
        </w:rPr>
      </w:pPr>
      <w:r w:rsidRPr="00A51B39">
        <w:rPr>
          <w:rFonts w:ascii="Times New Roman" w:hAnsi="Times New Roman" w:cs="Times New Roman"/>
          <w:b/>
          <w:sz w:val="24"/>
          <w:szCs w:val="24"/>
        </w:rPr>
        <w:t>3. Przyjęte zasady i uproszczenia</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Nie stosuje się rozliczeń międzyokresowych kosztów dla kosztów nieistotnych dla wielkości wyniku oraz kosztów występujących z tego samego tytułu i przechodzących z roku na rok w zbliżonej wysokości (np. prenumerata, ubezpieczenie mienia, abonamenty). Koszty dotyczące przyszłych okresów sprawozdawczych ujmuje się w ciężar kosztów okresu sprawozdawczego i roku obrotowego, w którym zostały poniesione.</w:t>
      </w:r>
    </w:p>
    <w:p w:rsidR="001B69B0" w:rsidRPr="00A51B39" w:rsidRDefault="001B69B0" w:rsidP="001B69B0">
      <w:pPr>
        <w:tabs>
          <w:tab w:val="num" w:pos="180"/>
        </w:tabs>
        <w:ind w:left="180"/>
        <w:jc w:val="both"/>
        <w:rPr>
          <w:rFonts w:ascii="Times New Roman" w:hAnsi="Times New Roman" w:cs="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 xml:space="preserve">Konto 490 – Rozliczenie kosztów wystąpi, jeżeli konieczne będzie zastosowanie konta 640 – Rozliczenia międzyokresowe kosztów tj. w przypadku wystąpienia kosztów istotnych dla wielkości wyniku. </w:t>
      </w:r>
    </w:p>
    <w:p w:rsidR="001B69B0" w:rsidRPr="00A51B39" w:rsidRDefault="001B69B0" w:rsidP="001B69B0">
      <w:pPr>
        <w:tabs>
          <w:tab w:val="num" w:pos="180"/>
        </w:tabs>
        <w:ind w:left="180"/>
        <w:jc w:val="both"/>
        <w:rPr>
          <w:rFonts w:ascii="Times New Roman" w:hAnsi="Times New Roman" w:cs="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 xml:space="preserve">Koszty nieistotne dla wielkości wyniku i oceny sytuacji finansowej jednostki to 0,25% ogólnej kwoty kosztów Urzędu Miejskiego z roku poprzedniego. </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 xml:space="preserve">Środki trwałe (z wyjątkiem gruntów) oraz wartości niematerialnych i prawnych       (podlegające stopniowej amortyzacji) amortyzuje się według stawek określonych w przepisach o podatku dochodowym od osób prawnych. </w:t>
      </w:r>
    </w:p>
    <w:p w:rsidR="001B69B0" w:rsidRPr="00A51B39" w:rsidRDefault="001B69B0" w:rsidP="001B69B0">
      <w:pPr>
        <w:tabs>
          <w:tab w:val="num" w:pos="180"/>
        </w:tabs>
        <w:ind w:left="180"/>
        <w:jc w:val="both"/>
        <w:rPr>
          <w:rFonts w:ascii="Times New Roman" w:hAnsi="Times New Roman" w:cs="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 xml:space="preserve">Środki trwałe i wartości niematerialne i prawne umarza się za okres całego roku. Rozpoczęcie umorzenia lub amortyzacji następuje od pierwszego miesiąca następującego po </w:t>
      </w:r>
      <w:r w:rsidRPr="00A51B39">
        <w:rPr>
          <w:rFonts w:ascii="Times New Roman" w:hAnsi="Times New Roman" w:cs="Times New Roman"/>
          <w:sz w:val="24"/>
          <w:szCs w:val="24"/>
        </w:rPr>
        <w:lastRenderedPageBreak/>
        <w:t xml:space="preserve">miesiącu, w którym ten środek lub wartość przyjęto do używania, do końca tego miesiąca, w którym następuje zrównanie sumy odpisów amortyzacyjnych lub umorzeniowych z ich wartością początkową lub w którym postawiono je w stan likwidacji, zbyto lub stwierdzono ich niedobór. </w:t>
      </w:r>
    </w:p>
    <w:p w:rsidR="001B69B0" w:rsidRPr="00A51B39" w:rsidRDefault="001B69B0" w:rsidP="001B69B0">
      <w:pPr>
        <w:tabs>
          <w:tab w:val="num" w:pos="180"/>
        </w:tabs>
        <w:ind w:left="180"/>
        <w:jc w:val="both"/>
        <w:rPr>
          <w:rFonts w:ascii="Times New Roman" w:hAnsi="Times New Roman" w:cs="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 xml:space="preserve">Pozostałe środki trwałe oraz wartości niematerialne i prawne o wartości nieprzekraczającej wielkości ustalonej w przepisach o podatku dochodowym od osób prawnych, dla których odpisy amortyzacyjne są uznawane za koszt w 100% ich wartości, w momencie oddania do używania umarza się jednorazowo, przez spisanie w koszty w miesiącu przyjęcia do używania. </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Wartość początkowa  środka trwałego to cena zakupu powiększona o koszty uzyskania danego środka m.in. koszty transportu, załadunku i wyładunku, ubezpieczenia w drodze, montażu, instalacji i uruchomienia, opłat notarialnych, skarbowych i innych, odsetek oraz prowizji, pomniejszone o należny podatek od towarów i usług (VAT nie podlegający odliczeniu zwiększa wartość początkową środka trwałego). W przypadku importu cena nabycia zawiera cło i podatek akcyzowy od przywozu składników majątku.</w:t>
      </w:r>
    </w:p>
    <w:p w:rsidR="001B69B0" w:rsidRPr="00A51B39" w:rsidRDefault="001B69B0" w:rsidP="001B69B0">
      <w:pPr>
        <w:pStyle w:val="Akapitzlist"/>
        <w:rPr>
          <w:rFonts w:ascii="Times New Roman" w:hAnsi="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W ciągu  roku obrotowego, w celu terminowego sporządzania obowiązującej sprawozdawczości, zamknięcie ksiąg rachunkowych następuje na ostatni dzień miesiąca za który sporządzane są sprawozdania. W roku obrotowym księgowania miesiąca, za który sporządzane są sprawozdania, dokonuje się na dzień sporządzenia sprawozdań budżetowych. Ostateczne zamknięcie miesiąca następuje po zatwierdzeniu sprawozdań przez jednostkę nadrzędną.</w:t>
      </w:r>
    </w:p>
    <w:p w:rsidR="001B69B0" w:rsidRPr="00A51B39" w:rsidRDefault="001B69B0" w:rsidP="001B69B0">
      <w:pPr>
        <w:pStyle w:val="Akapitzlist"/>
        <w:rPr>
          <w:rFonts w:ascii="Times New Roman" w:hAnsi="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Kwoty wykazane w sprawozdaniach wynikają z ewidencji księgowej, przy czym przyjmuje się, że dowody księgowe dotyczące danego okresu sprawozdawczego, które wpłynęły do jednostki po piątym dniu miesiąca następnego, księgowane są w koszty następnego okresu sprawozdawczego.</w:t>
      </w:r>
    </w:p>
    <w:p w:rsidR="001B69B0" w:rsidRPr="00A51B39" w:rsidRDefault="001B69B0" w:rsidP="001B69B0">
      <w:pPr>
        <w:pStyle w:val="Akapitzlist"/>
        <w:rPr>
          <w:rFonts w:ascii="Times New Roman" w:hAnsi="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Dowody księgowe wystawione pod datą nowego roku obrotowego, a dotyczące częściowo zdarzeń mających miejsce w poprzednim roku obrotowym, księgowane są w całości w ciężar kosztów nowego roku obrotowego, jeżeli dane zdarzenie nie wywiera istotnie ujemnego wpływu na rzetelne i jasne przedstawienie sytuacji majątkowej i finansowej jednostki.</w:t>
      </w:r>
    </w:p>
    <w:p w:rsidR="001B69B0" w:rsidRPr="00A51B39" w:rsidRDefault="001B69B0" w:rsidP="001B69B0">
      <w:pPr>
        <w:pStyle w:val="Akapitzlist"/>
        <w:rPr>
          <w:rFonts w:ascii="Times New Roman" w:hAnsi="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 xml:space="preserve">Jeżeli po zatwierdzeniu rocznego sprawozdania finansowego jednostka otrzymała informacje o zdarzeniach mających istotny wpływ na to sprawozdanie, to ich skutki ujmuje w księgach rachunkowych roku obrotowego, w którym informacje te otrzymała. </w:t>
      </w:r>
    </w:p>
    <w:p w:rsidR="001B69B0" w:rsidRPr="00A51B39" w:rsidRDefault="001B69B0" w:rsidP="001B69B0">
      <w:pPr>
        <w:pStyle w:val="Akapitzlist"/>
        <w:rPr>
          <w:rFonts w:ascii="Times New Roman" w:hAnsi="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 xml:space="preserve">Jeżeli w danym roku obrotowym lub przed zatwierdzeniem sprawozdania finansowego za ten rok obrotowy jednostka stwierdziła popełnienie w poprzednich latach obrotowych błędu, w następstwie którego nie można uznać sprawozdania finansowego za rok lub lata </w:t>
      </w:r>
      <w:r w:rsidRPr="00A51B39">
        <w:rPr>
          <w:rFonts w:ascii="Times New Roman" w:hAnsi="Times New Roman" w:cs="Times New Roman"/>
          <w:sz w:val="24"/>
          <w:szCs w:val="24"/>
        </w:rPr>
        <w:lastRenderedPageBreak/>
        <w:t>poprzednie za rzetelne, to kwotę korekty spowodowanej usunięciem tego błędu odnosi się na kapitał (fundusz) własny i wykazuje jako "zysk (strata) z lat ubiegłych".</w:t>
      </w:r>
    </w:p>
    <w:p w:rsidR="001B69B0" w:rsidRPr="00A51B39" w:rsidRDefault="001B69B0" w:rsidP="001B69B0">
      <w:pPr>
        <w:jc w:val="both"/>
        <w:rPr>
          <w:rFonts w:ascii="Times New Roman" w:hAnsi="Times New Roman" w:cs="Times New Roman"/>
          <w:sz w:val="24"/>
          <w:szCs w:val="24"/>
        </w:rPr>
      </w:pPr>
    </w:p>
    <w:p w:rsidR="001B69B0" w:rsidRPr="00A51B39" w:rsidRDefault="001B69B0" w:rsidP="001B69B0">
      <w:pPr>
        <w:numPr>
          <w:ilvl w:val="0"/>
          <w:numId w:val="26"/>
        </w:numPr>
        <w:tabs>
          <w:tab w:val="clear" w:pos="720"/>
          <w:tab w:val="num" w:pos="180"/>
        </w:tabs>
        <w:spacing w:after="0" w:line="240" w:lineRule="auto"/>
        <w:ind w:left="180" w:firstLine="0"/>
        <w:jc w:val="both"/>
        <w:rPr>
          <w:rFonts w:ascii="Times New Roman" w:hAnsi="Times New Roman" w:cs="Times New Roman"/>
          <w:sz w:val="24"/>
          <w:szCs w:val="24"/>
        </w:rPr>
      </w:pPr>
      <w:r w:rsidRPr="00A51B39">
        <w:rPr>
          <w:rFonts w:ascii="Times New Roman" w:hAnsi="Times New Roman" w:cs="Times New Roman"/>
          <w:sz w:val="24"/>
          <w:szCs w:val="24"/>
        </w:rPr>
        <w:t>W przypadku stwierdzenia nieprawidłowości w sporządzonych sprawozdaniach budżetowych korekty sprawozdań należy sporządzić w ciągu 5 dni od dnia wykrycia błędu. Jeżeli od końca okresu sprawozdawczego upłynęło 6 m-</w:t>
      </w:r>
      <w:proofErr w:type="spellStart"/>
      <w:r w:rsidRPr="00A51B39">
        <w:rPr>
          <w:rFonts w:ascii="Times New Roman" w:hAnsi="Times New Roman" w:cs="Times New Roman"/>
          <w:sz w:val="24"/>
          <w:szCs w:val="24"/>
        </w:rPr>
        <w:t>cy</w:t>
      </w:r>
      <w:proofErr w:type="spellEnd"/>
      <w:r w:rsidRPr="00A51B39">
        <w:rPr>
          <w:rFonts w:ascii="Times New Roman" w:hAnsi="Times New Roman" w:cs="Times New Roman"/>
          <w:sz w:val="24"/>
          <w:szCs w:val="24"/>
        </w:rPr>
        <w:t>, a zmiana stanowi mniej niż 0,001% PKB za rok budżetowy, którego sprawozdanie dotyczy nie należy składać korekt (Biuletyn Informacyjny Nr 3 (75) 2012 RIO w Bydgoszczy str. 49-50).</w:t>
      </w:r>
    </w:p>
    <w:p w:rsidR="001B69B0" w:rsidRPr="00373CCA" w:rsidRDefault="001B69B0" w:rsidP="001B69B0">
      <w:pPr>
        <w:tabs>
          <w:tab w:val="num" w:pos="180"/>
        </w:tabs>
        <w:ind w:left="180"/>
        <w:jc w:val="both"/>
      </w:pPr>
    </w:p>
    <w:p w:rsidR="001B69B0" w:rsidRPr="00E22E6B" w:rsidRDefault="001B69B0" w:rsidP="001B69B0">
      <w:pPr>
        <w:jc w:val="both"/>
      </w:pPr>
    </w:p>
    <w:p w:rsidR="001B69B0" w:rsidRPr="00BE163C" w:rsidRDefault="001B69B0" w:rsidP="001B69B0">
      <w:pPr>
        <w:autoSpaceDE w:val="0"/>
        <w:autoSpaceDN w:val="0"/>
        <w:adjustRightInd w:val="0"/>
        <w:jc w:val="both"/>
        <w:rPr>
          <w:b/>
          <w:bCs/>
          <w:sz w:val="32"/>
          <w:szCs w:val="32"/>
        </w:rPr>
      </w:pPr>
      <w:r w:rsidRPr="006B7567">
        <w:rPr>
          <w:b/>
          <w:bCs/>
          <w:sz w:val="32"/>
          <w:szCs w:val="32"/>
        </w:rPr>
        <w:t>3. Sposób</w:t>
      </w:r>
      <w:r w:rsidR="00BE163C">
        <w:rPr>
          <w:b/>
          <w:bCs/>
          <w:sz w:val="32"/>
          <w:szCs w:val="32"/>
        </w:rPr>
        <w:t xml:space="preserve"> prowadzenia ksiąg rachunkowych</w:t>
      </w:r>
    </w:p>
    <w:p w:rsidR="001B69B0" w:rsidRPr="00BE163C" w:rsidRDefault="00BE163C" w:rsidP="001B69B0">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1. Zakładowy plan kont</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1) Składa się z kont syntetycznych bilansowych i pozabilansowych.</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2) Zawiera nazwy i symbole kont syntetycznych przeznaczonych do rejestrowania operacji gospodarczych.</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2) Szczegółowy wykaz wszystkich kont syntetycznych i analitycznych prowadzony jest komputerowo.</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3) Wskazuje tylko te konta, na których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gowane s</w:t>
      </w:r>
      <w:r w:rsidRPr="00BE163C">
        <w:rPr>
          <w:rFonts w:ascii="Times New Roman" w:eastAsia="TimesNewRoman" w:hAnsi="Times New Roman" w:cs="Times New Roman"/>
          <w:sz w:val="24"/>
          <w:szCs w:val="24"/>
        </w:rPr>
        <w:t xml:space="preserve">ą </w:t>
      </w:r>
      <w:r w:rsidRPr="00BE163C">
        <w:rPr>
          <w:rFonts w:ascii="Times New Roman" w:hAnsi="Times New Roman" w:cs="Times New Roman"/>
          <w:sz w:val="24"/>
          <w:szCs w:val="24"/>
        </w:rPr>
        <w:t>operacje gospodarcze, b</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d</w:t>
      </w:r>
      <w:r w:rsidRPr="00BE163C">
        <w:rPr>
          <w:rFonts w:ascii="Times New Roman" w:eastAsia="TimesNewRoman" w:hAnsi="Times New Roman" w:cs="Times New Roman"/>
          <w:sz w:val="24"/>
          <w:szCs w:val="24"/>
        </w:rPr>
        <w:t xml:space="preserve">ź </w:t>
      </w:r>
      <w:r w:rsidRPr="00BE163C">
        <w:rPr>
          <w:rFonts w:ascii="Times New Roman" w:hAnsi="Times New Roman" w:cs="Times New Roman"/>
          <w:sz w:val="24"/>
          <w:szCs w:val="24"/>
        </w:rPr>
        <w:t>były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gowane operacje albo mog</w:t>
      </w:r>
      <w:r w:rsidRPr="00BE163C">
        <w:rPr>
          <w:rFonts w:ascii="Times New Roman" w:eastAsia="TimesNewRoman" w:hAnsi="Times New Roman" w:cs="Times New Roman"/>
          <w:sz w:val="24"/>
          <w:szCs w:val="24"/>
        </w:rPr>
        <w:t xml:space="preserve">ą </w:t>
      </w:r>
      <w:r w:rsidRPr="00BE163C">
        <w:rPr>
          <w:rFonts w:ascii="Times New Roman" w:hAnsi="Times New Roman" w:cs="Times New Roman"/>
          <w:sz w:val="24"/>
          <w:szCs w:val="24"/>
        </w:rPr>
        <w:t>wyst</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pi</w:t>
      </w:r>
      <w:r w:rsidRPr="00BE163C">
        <w:rPr>
          <w:rFonts w:ascii="Times New Roman" w:eastAsia="TimesNewRoman" w:hAnsi="Times New Roman" w:cs="Times New Roman"/>
          <w:sz w:val="24"/>
          <w:szCs w:val="24"/>
        </w:rPr>
        <w:t xml:space="preserve">ć </w:t>
      </w:r>
      <w:r w:rsidRPr="00BE163C">
        <w:rPr>
          <w:rFonts w:ascii="Times New Roman" w:hAnsi="Times New Roman" w:cs="Times New Roman"/>
          <w:sz w:val="24"/>
          <w:szCs w:val="24"/>
        </w:rPr>
        <w:t>operacje.</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4) Wykaz kont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gi głównej (ewidencji syntetycznej), zasady klasyfikacji zdarze</w:t>
      </w:r>
      <w:r w:rsidRPr="00BE163C">
        <w:rPr>
          <w:rFonts w:ascii="Times New Roman" w:eastAsia="TimesNewRoman" w:hAnsi="Times New Roman" w:cs="Times New Roman"/>
          <w:sz w:val="24"/>
          <w:szCs w:val="24"/>
        </w:rPr>
        <w:t>ń</w:t>
      </w:r>
      <w:r w:rsidRPr="00BE163C">
        <w:rPr>
          <w:rFonts w:ascii="Times New Roman" w:hAnsi="Times New Roman" w:cs="Times New Roman"/>
          <w:sz w:val="24"/>
          <w:szCs w:val="24"/>
        </w:rPr>
        <w:t>, a także zasady prowadzenia kont ksi</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g pomocniczych oraz ich powi</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zania z kontami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gi głównej okre</w:t>
      </w:r>
      <w:r w:rsidRPr="00BE163C">
        <w:rPr>
          <w:rFonts w:ascii="Times New Roman" w:eastAsia="TimesNewRoman" w:hAnsi="Times New Roman" w:cs="Times New Roman"/>
          <w:sz w:val="24"/>
          <w:szCs w:val="24"/>
        </w:rPr>
        <w:t>ś</w:t>
      </w:r>
      <w:r w:rsidRPr="00BE163C">
        <w:rPr>
          <w:rFonts w:ascii="Times New Roman" w:hAnsi="Times New Roman" w:cs="Times New Roman"/>
          <w:sz w:val="24"/>
          <w:szCs w:val="24"/>
        </w:rPr>
        <w:t>laj</w:t>
      </w:r>
      <w:r w:rsidRPr="00BE163C">
        <w:rPr>
          <w:rFonts w:ascii="Times New Roman" w:eastAsia="TimesNewRoman" w:hAnsi="Times New Roman" w:cs="Times New Roman"/>
          <w:sz w:val="24"/>
          <w:szCs w:val="24"/>
        </w:rPr>
        <w:t xml:space="preserve">ą </w:t>
      </w:r>
      <w:r w:rsidRPr="00BE163C">
        <w:rPr>
          <w:rFonts w:ascii="Times New Roman" w:hAnsi="Times New Roman" w:cs="Times New Roman"/>
          <w:sz w:val="24"/>
          <w:szCs w:val="24"/>
        </w:rPr>
        <w:t>zał</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czniki 3.1, 3.2, 3.3 do Zarz</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dzenia.</w:t>
      </w:r>
    </w:p>
    <w:p w:rsidR="001B69B0" w:rsidRPr="00BE163C" w:rsidRDefault="001B69B0" w:rsidP="00BE163C">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6) W przypadkach nieuregulowanych w zakładowym planie kont stosuje si</w:t>
      </w:r>
      <w:r w:rsidRPr="00BE163C">
        <w:rPr>
          <w:rFonts w:ascii="Times New Roman" w:eastAsia="TimesNewRoman" w:hAnsi="Times New Roman" w:cs="Times New Roman"/>
          <w:sz w:val="24"/>
          <w:szCs w:val="24"/>
        </w:rPr>
        <w:t xml:space="preserve">ę </w:t>
      </w:r>
      <w:r w:rsidRPr="00BE163C">
        <w:rPr>
          <w:rFonts w:ascii="Times New Roman" w:hAnsi="Times New Roman" w:cs="Times New Roman"/>
          <w:sz w:val="24"/>
          <w:szCs w:val="24"/>
        </w:rPr>
        <w:t>„Komentarz do planu kont dla jednostki samorz</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du terytorialnego” autor Jan Charytoniuk i „Komentarz do planu kont dla jednostek bud</w:t>
      </w:r>
      <w:r w:rsidRPr="00BE163C">
        <w:rPr>
          <w:rFonts w:ascii="Times New Roman" w:eastAsia="TimesNewRoman" w:hAnsi="Times New Roman" w:cs="Times New Roman"/>
          <w:sz w:val="24"/>
          <w:szCs w:val="24"/>
        </w:rPr>
        <w:t>ż</w:t>
      </w:r>
      <w:r w:rsidRPr="00BE163C">
        <w:rPr>
          <w:rFonts w:ascii="Times New Roman" w:hAnsi="Times New Roman" w:cs="Times New Roman"/>
          <w:sz w:val="24"/>
          <w:szCs w:val="24"/>
        </w:rPr>
        <w:t>etowych i samorz</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dowych zakładów bud</w:t>
      </w:r>
      <w:r w:rsidRPr="00BE163C">
        <w:rPr>
          <w:rFonts w:ascii="Times New Roman" w:eastAsia="TimesNewRoman" w:hAnsi="Times New Roman" w:cs="Times New Roman"/>
          <w:sz w:val="24"/>
          <w:szCs w:val="24"/>
        </w:rPr>
        <w:t>ż</w:t>
      </w:r>
      <w:r w:rsidR="00BE163C">
        <w:rPr>
          <w:rFonts w:ascii="Times New Roman" w:hAnsi="Times New Roman" w:cs="Times New Roman"/>
          <w:sz w:val="24"/>
          <w:szCs w:val="24"/>
        </w:rPr>
        <w:t xml:space="preserve">etowych” autor Maria </w:t>
      </w:r>
      <w:r w:rsidRPr="00BE163C">
        <w:rPr>
          <w:rFonts w:ascii="Times New Roman" w:hAnsi="Times New Roman" w:cs="Times New Roman"/>
          <w:sz w:val="24"/>
          <w:szCs w:val="24"/>
        </w:rPr>
        <w:t>Augustowska.</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autoSpaceDE w:val="0"/>
        <w:autoSpaceDN w:val="0"/>
        <w:adjustRightInd w:val="0"/>
        <w:jc w:val="both"/>
        <w:rPr>
          <w:rFonts w:ascii="Times New Roman" w:hAnsi="Times New Roman" w:cs="Times New Roman"/>
          <w:b/>
          <w:bCs/>
          <w:sz w:val="24"/>
          <w:szCs w:val="24"/>
        </w:rPr>
      </w:pPr>
      <w:r w:rsidRPr="00BE163C">
        <w:rPr>
          <w:rFonts w:ascii="Times New Roman" w:hAnsi="Times New Roman" w:cs="Times New Roman"/>
          <w:b/>
          <w:bCs/>
          <w:sz w:val="24"/>
          <w:szCs w:val="24"/>
        </w:rPr>
        <w:t>2. Wykaz zbiorów danych tworzących księgi rachunkowe na komputerowych nośnikach danych</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gi rachunkowe jednostki bud</w:t>
      </w:r>
      <w:r w:rsidRPr="00BE163C">
        <w:rPr>
          <w:rFonts w:ascii="Times New Roman" w:eastAsia="TimesNewRoman" w:hAnsi="Times New Roman" w:cs="Times New Roman"/>
          <w:sz w:val="24"/>
          <w:szCs w:val="24"/>
        </w:rPr>
        <w:t>ż</w:t>
      </w:r>
      <w:r w:rsidRPr="00BE163C">
        <w:rPr>
          <w:rFonts w:ascii="Times New Roman" w:hAnsi="Times New Roman" w:cs="Times New Roman"/>
          <w:sz w:val="24"/>
          <w:szCs w:val="24"/>
        </w:rPr>
        <w:t>etowej Urz</w:t>
      </w:r>
      <w:r w:rsidRPr="00BE163C">
        <w:rPr>
          <w:rFonts w:ascii="Times New Roman" w:eastAsia="TimesNewRoman" w:hAnsi="Times New Roman" w:cs="Times New Roman"/>
          <w:sz w:val="24"/>
          <w:szCs w:val="24"/>
        </w:rPr>
        <w:t>ędu</w:t>
      </w:r>
      <w:r w:rsidRPr="00BE163C">
        <w:rPr>
          <w:rFonts w:ascii="Times New Roman" w:hAnsi="Times New Roman" w:cs="Times New Roman"/>
          <w:sz w:val="24"/>
          <w:szCs w:val="24"/>
        </w:rPr>
        <w:t xml:space="preserve"> Miejskiego oraz jednostki samorządu terytorialnego prowadzone s</w:t>
      </w:r>
      <w:r w:rsidRPr="00BE163C">
        <w:rPr>
          <w:rFonts w:ascii="Times New Roman" w:eastAsia="TimesNewRoman" w:hAnsi="Times New Roman" w:cs="Times New Roman"/>
          <w:sz w:val="24"/>
          <w:szCs w:val="24"/>
        </w:rPr>
        <w:t xml:space="preserve">ą </w:t>
      </w:r>
      <w:r w:rsidRPr="00BE163C">
        <w:rPr>
          <w:rFonts w:ascii="Times New Roman" w:hAnsi="Times New Roman" w:cs="Times New Roman"/>
          <w:sz w:val="24"/>
          <w:szCs w:val="24"/>
        </w:rPr>
        <w:t>za pomocą oprogramowania serwisowego stworzonego przez Ośrodek Informatyki w Bydgoszczy – Centrum Edukacji Sp. z o.o. BUDŻET – księgowość budżetowa z planowaniem U.I. Info-System Roman i Tadeusz Groszek. Oprogramowanie umożliwia prowadzenie odrębnych dzienników dla:</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dochodów i wydatków budżetowych jednostki budżetowej,</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lastRenderedPageBreak/>
        <w:t>- dochodów i wydatków jednostki samorządu terytorialnego,</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W związku z tym, że program BUDŻET zapewnia powi</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zanie dzienników poszczególnych zbiorów ksi</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g rachunkowych w jedn</w:t>
      </w:r>
      <w:r w:rsidRPr="00BE163C">
        <w:rPr>
          <w:rFonts w:ascii="Times New Roman" w:eastAsia="TimesNewRoman" w:hAnsi="Times New Roman" w:cs="Times New Roman"/>
          <w:sz w:val="24"/>
          <w:szCs w:val="24"/>
        </w:rPr>
        <w:t xml:space="preserve">ą </w:t>
      </w:r>
      <w:r w:rsidRPr="00BE163C">
        <w:rPr>
          <w:rFonts w:ascii="Times New Roman" w:hAnsi="Times New Roman" w:cs="Times New Roman"/>
          <w:sz w:val="24"/>
          <w:szCs w:val="24"/>
        </w:rPr>
        <w:t>cało</w:t>
      </w:r>
      <w:r w:rsidRPr="00BE163C">
        <w:rPr>
          <w:rFonts w:ascii="Times New Roman" w:eastAsia="TimesNewRoman" w:hAnsi="Times New Roman" w:cs="Times New Roman"/>
          <w:sz w:val="24"/>
          <w:szCs w:val="24"/>
        </w:rPr>
        <w:t xml:space="preserve">ść </w:t>
      </w:r>
      <w:r w:rsidRPr="00BE163C">
        <w:rPr>
          <w:rFonts w:ascii="Times New Roman" w:hAnsi="Times New Roman" w:cs="Times New Roman"/>
          <w:sz w:val="24"/>
          <w:szCs w:val="24"/>
        </w:rPr>
        <w:t>odzwierciedlaj</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w:t>
      </w:r>
      <w:r w:rsidRPr="00BE163C">
        <w:rPr>
          <w:rFonts w:ascii="Times New Roman" w:eastAsia="TimesNewRoman" w:hAnsi="Times New Roman" w:cs="Times New Roman"/>
          <w:sz w:val="24"/>
          <w:szCs w:val="24"/>
        </w:rPr>
        <w:t xml:space="preserve">ą </w:t>
      </w:r>
      <w:r w:rsidRPr="00BE163C">
        <w:rPr>
          <w:rFonts w:ascii="Times New Roman" w:hAnsi="Times New Roman" w:cs="Times New Roman"/>
          <w:sz w:val="24"/>
          <w:szCs w:val="24"/>
        </w:rPr>
        <w:t>dziennik i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w:t>
      </w:r>
      <w:r w:rsidRPr="00BE163C">
        <w:rPr>
          <w:rFonts w:ascii="Times New Roman" w:eastAsia="TimesNewRoman" w:hAnsi="Times New Roman" w:cs="Times New Roman"/>
          <w:sz w:val="24"/>
          <w:szCs w:val="24"/>
        </w:rPr>
        <w:t xml:space="preserve">ę </w:t>
      </w:r>
      <w:r w:rsidRPr="00BE163C">
        <w:rPr>
          <w:rFonts w:ascii="Times New Roman" w:hAnsi="Times New Roman" w:cs="Times New Roman"/>
          <w:sz w:val="24"/>
          <w:szCs w:val="24"/>
        </w:rPr>
        <w:t>główn</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 xml:space="preserve"> istnieje możliwość prowadzenia kilku dzienników dla dochodów i wydatków celem zapewnienia przejrzystości prowadzonej ewidencji księgowej.</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bCs/>
          <w:sz w:val="24"/>
          <w:szCs w:val="24"/>
        </w:rPr>
        <w:t>Program finansowo-księgowy BUDŻET</w:t>
      </w:r>
      <w:r w:rsidRPr="00BE163C">
        <w:rPr>
          <w:rFonts w:ascii="Times New Roman" w:hAnsi="Times New Roman" w:cs="Times New Roman"/>
          <w:b/>
          <w:bCs/>
          <w:sz w:val="24"/>
          <w:szCs w:val="24"/>
        </w:rPr>
        <w:t xml:space="preserve"> </w:t>
      </w:r>
      <w:r w:rsidRPr="00BE163C">
        <w:rPr>
          <w:rFonts w:ascii="Times New Roman" w:hAnsi="Times New Roman" w:cs="Times New Roman"/>
          <w:sz w:val="24"/>
          <w:szCs w:val="24"/>
        </w:rPr>
        <w:t>służy do prowadzenia pełnej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gowo</w:t>
      </w:r>
      <w:r w:rsidRPr="00BE163C">
        <w:rPr>
          <w:rFonts w:ascii="Times New Roman" w:eastAsia="TimesNewRoman" w:hAnsi="Times New Roman" w:cs="Times New Roman"/>
          <w:sz w:val="24"/>
          <w:szCs w:val="24"/>
        </w:rPr>
        <w:t>ś</w:t>
      </w:r>
      <w:r w:rsidRPr="00BE163C">
        <w:rPr>
          <w:rFonts w:ascii="Times New Roman" w:hAnsi="Times New Roman" w:cs="Times New Roman"/>
          <w:sz w:val="24"/>
          <w:szCs w:val="24"/>
        </w:rPr>
        <w:t>ci i sprawozdawczo</w:t>
      </w:r>
      <w:r w:rsidRPr="00BE163C">
        <w:rPr>
          <w:rFonts w:ascii="Times New Roman" w:eastAsia="TimesNewRoman" w:hAnsi="Times New Roman" w:cs="Times New Roman"/>
          <w:sz w:val="24"/>
          <w:szCs w:val="24"/>
        </w:rPr>
        <w:t>ś</w:t>
      </w:r>
      <w:r w:rsidRPr="00BE163C">
        <w:rPr>
          <w:rFonts w:ascii="Times New Roman" w:hAnsi="Times New Roman" w:cs="Times New Roman"/>
          <w:sz w:val="24"/>
          <w:szCs w:val="24"/>
        </w:rPr>
        <w:t>ci. Obejmuje on zadania zawieraj</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ce:</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definiowanie planu kont</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ewidencje dokumentów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gowych</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ewidencje na kontach analitycznych</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automatyczne tworzenie sprawozda</w:t>
      </w:r>
      <w:r w:rsidRPr="00BE163C">
        <w:rPr>
          <w:rFonts w:ascii="Times New Roman" w:eastAsia="TimesNewRoman" w:hAnsi="Times New Roman" w:cs="Times New Roman"/>
          <w:sz w:val="24"/>
          <w:szCs w:val="24"/>
        </w:rPr>
        <w:t xml:space="preserve">ń </w:t>
      </w:r>
      <w:r w:rsidRPr="00BE163C">
        <w:rPr>
          <w:rFonts w:ascii="Times New Roman" w:hAnsi="Times New Roman" w:cs="Times New Roman"/>
          <w:sz w:val="24"/>
          <w:szCs w:val="24"/>
        </w:rPr>
        <w:t>i ich eksport do programu BESTIA</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zestawienia i wydruki niezb</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dne do analizy oraz umo</w:t>
      </w:r>
      <w:r w:rsidRPr="00BE163C">
        <w:rPr>
          <w:rFonts w:ascii="Times New Roman" w:eastAsia="TimesNewRoman" w:hAnsi="Times New Roman" w:cs="Times New Roman"/>
          <w:sz w:val="24"/>
          <w:szCs w:val="24"/>
        </w:rPr>
        <w:t>ż</w:t>
      </w:r>
      <w:r w:rsidRPr="00BE163C">
        <w:rPr>
          <w:rFonts w:ascii="Times New Roman" w:hAnsi="Times New Roman" w:cs="Times New Roman"/>
          <w:sz w:val="24"/>
          <w:szCs w:val="24"/>
        </w:rPr>
        <w:t>liwia m.in.:</w:t>
      </w:r>
      <w:r w:rsidRPr="00BE163C">
        <w:rPr>
          <w:rFonts w:ascii="Times New Roman" w:hAnsi="Times New Roman" w:cs="Times New Roman"/>
          <w:b/>
          <w:bCs/>
          <w:sz w:val="24"/>
          <w:szCs w:val="24"/>
        </w:rPr>
        <w:t xml:space="preserve">– </w:t>
      </w:r>
      <w:r w:rsidRPr="00BE163C">
        <w:rPr>
          <w:rFonts w:ascii="Times New Roman" w:hAnsi="Times New Roman" w:cs="Times New Roman"/>
          <w:sz w:val="24"/>
          <w:szCs w:val="24"/>
        </w:rPr>
        <w:t>przegl</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danie i drukowanie obrotów na wybranym z planu kont koncie analitycznym lub syntetycznym w podanym okresie czasu,</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b/>
          <w:bCs/>
          <w:sz w:val="24"/>
          <w:szCs w:val="24"/>
        </w:rPr>
        <w:t xml:space="preserve">– </w:t>
      </w:r>
      <w:r w:rsidRPr="00BE163C">
        <w:rPr>
          <w:rFonts w:ascii="Times New Roman" w:hAnsi="Times New Roman" w:cs="Times New Roman"/>
          <w:sz w:val="24"/>
          <w:szCs w:val="24"/>
        </w:rPr>
        <w:t>przegl</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danie i drukowanie stanów kont w danym okresie – w uj</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ciu analitycznym lub syntetycznym,</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b/>
          <w:bCs/>
          <w:sz w:val="24"/>
          <w:szCs w:val="24"/>
        </w:rPr>
        <w:t xml:space="preserve">– </w:t>
      </w:r>
      <w:r w:rsidRPr="00BE163C">
        <w:rPr>
          <w:rFonts w:ascii="Times New Roman" w:hAnsi="Times New Roman" w:cs="Times New Roman"/>
          <w:sz w:val="24"/>
          <w:szCs w:val="24"/>
        </w:rPr>
        <w:t>prowadzenie kartoteki planów finansowych z mo</w:t>
      </w:r>
      <w:r w:rsidRPr="00BE163C">
        <w:rPr>
          <w:rFonts w:ascii="Times New Roman" w:eastAsia="TimesNewRoman" w:hAnsi="Times New Roman" w:cs="Times New Roman"/>
          <w:sz w:val="24"/>
          <w:szCs w:val="24"/>
        </w:rPr>
        <w:t>ż</w:t>
      </w:r>
      <w:r w:rsidRPr="00BE163C">
        <w:rPr>
          <w:rFonts w:ascii="Times New Roman" w:hAnsi="Times New Roman" w:cs="Times New Roman"/>
          <w:sz w:val="24"/>
          <w:szCs w:val="24"/>
        </w:rPr>
        <w:t>liwo</w:t>
      </w:r>
      <w:r w:rsidRPr="00BE163C">
        <w:rPr>
          <w:rFonts w:ascii="Times New Roman" w:eastAsia="TimesNewRoman" w:hAnsi="Times New Roman" w:cs="Times New Roman"/>
          <w:sz w:val="24"/>
          <w:szCs w:val="24"/>
        </w:rPr>
        <w:t>ś</w:t>
      </w:r>
      <w:r w:rsidRPr="00BE163C">
        <w:rPr>
          <w:rFonts w:ascii="Times New Roman" w:hAnsi="Times New Roman" w:cs="Times New Roman"/>
          <w:sz w:val="24"/>
          <w:szCs w:val="24"/>
        </w:rPr>
        <w:t>ci</w:t>
      </w:r>
      <w:r w:rsidRPr="00BE163C">
        <w:rPr>
          <w:rFonts w:ascii="Times New Roman" w:eastAsia="TimesNewRoman" w:hAnsi="Times New Roman" w:cs="Times New Roman"/>
          <w:sz w:val="24"/>
          <w:szCs w:val="24"/>
        </w:rPr>
        <w:t xml:space="preserve">ą </w:t>
      </w:r>
      <w:r w:rsidRPr="00BE163C">
        <w:rPr>
          <w:rFonts w:ascii="Times New Roman" w:hAnsi="Times New Roman" w:cs="Times New Roman"/>
          <w:sz w:val="24"/>
          <w:szCs w:val="24"/>
        </w:rPr>
        <w:t>sporz</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dzania wykazów zawieraj</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cych stopie</w:t>
      </w:r>
      <w:r w:rsidRPr="00BE163C">
        <w:rPr>
          <w:rFonts w:ascii="Times New Roman" w:eastAsia="TimesNewRoman" w:hAnsi="Times New Roman" w:cs="Times New Roman"/>
          <w:sz w:val="24"/>
          <w:szCs w:val="24"/>
        </w:rPr>
        <w:t xml:space="preserve">ń </w:t>
      </w:r>
      <w:r w:rsidRPr="00BE163C">
        <w:rPr>
          <w:rFonts w:ascii="Times New Roman" w:hAnsi="Times New Roman" w:cs="Times New Roman"/>
          <w:sz w:val="24"/>
          <w:szCs w:val="24"/>
        </w:rPr>
        <w:t>wykonania planu w dowolnym okresie czasu.</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Plan kont jest tworzony dla ka</w:t>
      </w:r>
      <w:r w:rsidRPr="00BE163C">
        <w:rPr>
          <w:rFonts w:ascii="Times New Roman" w:eastAsia="TimesNewRoman" w:hAnsi="Times New Roman" w:cs="Times New Roman"/>
          <w:sz w:val="24"/>
          <w:szCs w:val="24"/>
        </w:rPr>
        <w:t>ż</w:t>
      </w:r>
      <w:r w:rsidRPr="00BE163C">
        <w:rPr>
          <w:rFonts w:ascii="Times New Roman" w:hAnsi="Times New Roman" w:cs="Times New Roman"/>
          <w:sz w:val="24"/>
          <w:szCs w:val="24"/>
        </w:rPr>
        <w:t>dego roku . Oznaczenie konta w programie zawiera;</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numer konta</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nazw</w:t>
      </w:r>
      <w:r w:rsidRPr="00BE163C">
        <w:rPr>
          <w:rFonts w:ascii="Times New Roman" w:eastAsia="TimesNewRoman" w:hAnsi="Times New Roman" w:cs="Times New Roman"/>
          <w:sz w:val="24"/>
          <w:szCs w:val="24"/>
        </w:rPr>
        <w:t xml:space="preserve">ę </w:t>
      </w:r>
      <w:r w:rsidRPr="00BE163C">
        <w:rPr>
          <w:rFonts w:ascii="Times New Roman" w:hAnsi="Times New Roman" w:cs="Times New Roman"/>
          <w:sz w:val="24"/>
          <w:szCs w:val="24"/>
        </w:rPr>
        <w:t>konta</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charakterystyk</w:t>
      </w:r>
      <w:r w:rsidRPr="00BE163C">
        <w:rPr>
          <w:rFonts w:ascii="Times New Roman" w:eastAsia="TimesNewRoman" w:hAnsi="Times New Roman" w:cs="Times New Roman"/>
          <w:sz w:val="24"/>
          <w:szCs w:val="24"/>
        </w:rPr>
        <w:t xml:space="preserve">ę </w:t>
      </w:r>
      <w:r w:rsidRPr="00BE163C">
        <w:rPr>
          <w:rFonts w:ascii="Times New Roman" w:hAnsi="Times New Roman" w:cs="Times New Roman"/>
          <w:sz w:val="24"/>
          <w:szCs w:val="24"/>
        </w:rPr>
        <w:t>konta</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Stosowane algorytmy:</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numeracja pozycji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gowych – ka</w:t>
      </w:r>
      <w:r w:rsidRPr="00BE163C">
        <w:rPr>
          <w:rFonts w:ascii="Times New Roman" w:eastAsia="TimesNewRoman" w:hAnsi="Times New Roman" w:cs="Times New Roman"/>
          <w:sz w:val="24"/>
          <w:szCs w:val="24"/>
        </w:rPr>
        <w:t>ż</w:t>
      </w:r>
      <w:r w:rsidRPr="00BE163C">
        <w:rPr>
          <w:rFonts w:ascii="Times New Roman" w:hAnsi="Times New Roman" w:cs="Times New Roman"/>
          <w:sz w:val="24"/>
          <w:szCs w:val="24"/>
        </w:rPr>
        <w:t>dy wprowadzony dokument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gowy otrzymuje kolejny numer pozycji. Numeracja prowadzona jest narastaj</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co w miesi</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cu u dysponenta, w podziale na rodzaj dokumentu 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gowego,</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storno „ na czerwono” – program umo</w:t>
      </w:r>
      <w:r w:rsidRPr="00BE163C">
        <w:rPr>
          <w:rFonts w:ascii="Times New Roman" w:eastAsia="TimesNewRoman" w:hAnsi="Times New Roman" w:cs="Times New Roman"/>
          <w:sz w:val="24"/>
          <w:szCs w:val="24"/>
        </w:rPr>
        <w:t>ż</w:t>
      </w:r>
      <w:r w:rsidRPr="00BE163C">
        <w:rPr>
          <w:rFonts w:ascii="Times New Roman" w:hAnsi="Times New Roman" w:cs="Times New Roman"/>
          <w:sz w:val="24"/>
          <w:szCs w:val="24"/>
        </w:rPr>
        <w:t>liwia podanie kwoty z minusem,</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obroty miesi</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ca – suma zaksi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gowanych dokumentów w podanym miesi</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cu</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obrachunkowym,</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obroty narastaj</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co – równe s</w:t>
      </w:r>
      <w:r w:rsidRPr="00BE163C">
        <w:rPr>
          <w:rFonts w:ascii="Times New Roman" w:eastAsia="TimesNewRoman" w:hAnsi="Times New Roman" w:cs="Times New Roman"/>
          <w:sz w:val="24"/>
          <w:szCs w:val="24"/>
        </w:rPr>
        <w:t xml:space="preserve">ą </w:t>
      </w:r>
      <w:r w:rsidRPr="00BE163C">
        <w:rPr>
          <w:rFonts w:ascii="Times New Roman" w:hAnsi="Times New Roman" w:cs="Times New Roman"/>
          <w:sz w:val="24"/>
          <w:szCs w:val="24"/>
        </w:rPr>
        <w:t>sumie BO i zaksi</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gowanych dokumentów w danym miesi</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cu</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wł</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cznie,</w:t>
      </w:r>
    </w:p>
    <w:p w:rsidR="001B69B0" w:rsidRPr="00BE163C" w:rsidRDefault="001B69B0" w:rsidP="001B69B0">
      <w:pPr>
        <w:autoSpaceDE w:val="0"/>
        <w:autoSpaceDN w:val="0"/>
        <w:adjustRightInd w:val="0"/>
        <w:jc w:val="both"/>
        <w:rPr>
          <w:rFonts w:ascii="Times New Roman" w:hAnsi="Times New Roman" w:cs="Times New Roman"/>
          <w:bCs/>
          <w:sz w:val="24"/>
          <w:szCs w:val="24"/>
        </w:rPr>
      </w:pPr>
    </w:p>
    <w:p w:rsidR="001B69B0" w:rsidRPr="00BE163C" w:rsidRDefault="001B69B0" w:rsidP="001B69B0">
      <w:pPr>
        <w:autoSpaceDE w:val="0"/>
        <w:autoSpaceDN w:val="0"/>
        <w:adjustRightInd w:val="0"/>
        <w:jc w:val="both"/>
        <w:rPr>
          <w:rFonts w:ascii="Times New Roman" w:hAnsi="Times New Roman" w:cs="Times New Roman"/>
          <w:bCs/>
          <w:sz w:val="24"/>
          <w:szCs w:val="24"/>
        </w:rPr>
      </w:pPr>
      <w:r w:rsidRPr="00BE163C">
        <w:rPr>
          <w:rFonts w:ascii="Times New Roman" w:hAnsi="Times New Roman" w:cs="Times New Roman"/>
          <w:bCs/>
          <w:sz w:val="24"/>
          <w:szCs w:val="24"/>
        </w:rPr>
        <w:t>Program umożliwia prowadzenie wyodrębnionej ewidencji księgowej dla zadań tj. np. fundusz sołecki.</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 xml:space="preserve">Opis stosowanych algorytmów i parametrów programu księgowego jest nieodłączną częścią oprogramowania i jest dostępny na pasku narzędzi w aplikacji „pomoc”. </w:t>
      </w:r>
    </w:p>
    <w:p w:rsidR="001B69B0" w:rsidRPr="00BE163C" w:rsidRDefault="001B69B0" w:rsidP="001B69B0">
      <w:pPr>
        <w:autoSpaceDE w:val="0"/>
        <w:autoSpaceDN w:val="0"/>
        <w:adjustRightInd w:val="0"/>
        <w:jc w:val="both"/>
        <w:rPr>
          <w:rFonts w:ascii="Times New Roman" w:hAnsi="Times New Roman" w:cs="Times New Roman"/>
          <w:sz w:val="24"/>
          <w:szCs w:val="24"/>
        </w:rPr>
      </w:pPr>
      <w:r w:rsidRPr="00BE163C">
        <w:rPr>
          <w:rFonts w:ascii="Times New Roman" w:hAnsi="Times New Roman" w:cs="Times New Roman"/>
          <w:sz w:val="24"/>
          <w:szCs w:val="24"/>
        </w:rPr>
        <w:t>Dost</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p do danych i systemu ich przetwarzania wymaga nadania uprawnie</w:t>
      </w:r>
      <w:r w:rsidRPr="00BE163C">
        <w:rPr>
          <w:rFonts w:ascii="Times New Roman" w:eastAsia="TimesNewRoman" w:hAnsi="Times New Roman" w:cs="Times New Roman"/>
          <w:sz w:val="24"/>
          <w:szCs w:val="24"/>
        </w:rPr>
        <w:t xml:space="preserve">ń </w:t>
      </w:r>
      <w:r w:rsidRPr="00BE163C">
        <w:rPr>
          <w:rFonts w:ascii="Times New Roman" w:hAnsi="Times New Roman" w:cs="Times New Roman"/>
          <w:sz w:val="24"/>
          <w:szCs w:val="24"/>
        </w:rPr>
        <w:t>przez administratora. Zakres uprawnie</w:t>
      </w:r>
      <w:r w:rsidRPr="00BE163C">
        <w:rPr>
          <w:rFonts w:ascii="Times New Roman" w:eastAsia="TimesNewRoman" w:hAnsi="Times New Roman" w:cs="Times New Roman"/>
          <w:sz w:val="24"/>
          <w:szCs w:val="24"/>
        </w:rPr>
        <w:t xml:space="preserve">ń </w:t>
      </w:r>
      <w:r w:rsidRPr="00BE163C">
        <w:rPr>
          <w:rFonts w:ascii="Times New Roman" w:hAnsi="Times New Roman" w:cs="Times New Roman"/>
          <w:sz w:val="24"/>
          <w:szCs w:val="24"/>
        </w:rPr>
        <w:t>może dotyczy</w:t>
      </w:r>
      <w:r w:rsidRPr="00BE163C">
        <w:rPr>
          <w:rFonts w:ascii="Times New Roman" w:eastAsia="TimesNewRoman" w:hAnsi="Times New Roman" w:cs="Times New Roman"/>
          <w:sz w:val="24"/>
          <w:szCs w:val="24"/>
        </w:rPr>
        <w:t xml:space="preserve">ć </w:t>
      </w:r>
      <w:r w:rsidRPr="00BE163C">
        <w:rPr>
          <w:rFonts w:ascii="Times New Roman" w:hAnsi="Times New Roman" w:cs="Times New Roman"/>
          <w:sz w:val="24"/>
          <w:szCs w:val="24"/>
        </w:rPr>
        <w:t>dost</w:t>
      </w:r>
      <w:r w:rsidRPr="00BE163C">
        <w:rPr>
          <w:rFonts w:ascii="Times New Roman" w:eastAsia="TimesNewRoman" w:hAnsi="Times New Roman" w:cs="Times New Roman"/>
          <w:sz w:val="24"/>
          <w:szCs w:val="24"/>
        </w:rPr>
        <w:t>ę</w:t>
      </w:r>
      <w:r w:rsidRPr="00BE163C">
        <w:rPr>
          <w:rFonts w:ascii="Times New Roman" w:hAnsi="Times New Roman" w:cs="Times New Roman"/>
          <w:sz w:val="24"/>
          <w:szCs w:val="24"/>
        </w:rPr>
        <w:t>pu do całego systemu, b</w:t>
      </w:r>
      <w:r w:rsidRPr="00BE163C">
        <w:rPr>
          <w:rFonts w:ascii="Times New Roman" w:eastAsia="TimesNewRoman" w:hAnsi="Times New Roman" w:cs="Times New Roman"/>
          <w:sz w:val="24"/>
          <w:szCs w:val="24"/>
        </w:rPr>
        <w:t>ą</w:t>
      </w:r>
      <w:r w:rsidRPr="00BE163C">
        <w:rPr>
          <w:rFonts w:ascii="Times New Roman" w:hAnsi="Times New Roman" w:cs="Times New Roman"/>
          <w:sz w:val="24"/>
          <w:szCs w:val="24"/>
        </w:rPr>
        <w:t>d</w:t>
      </w:r>
      <w:r w:rsidRPr="00BE163C">
        <w:rPr>
          <w:rFonts w:ascii="Times New Roman" w:eastAsia="TimesNewRoman" w:hAnsi="Times New Roman" w:cs="Times New Roman"/>
          <w:sz w:val="24"/>
          <w:szCs w:val="24"/>
        </w:rPr>
        <w:t xml:space="preserve">ź </w:t>
      </w:r>
      <w:r w:rsidRPr="00BE163C">
        <w:rPr>
          <w:rFonts w:ascii="Times New Roman" w:hAnsi="Times New Roman" w:cs="Times New Roman"/>
          <w:sz w:val="24"/>
          <w:szCs w:val="24"/>
        </w:rPr>
        <w:t>tylko wybranej aplikacji. Po nadaniu stosownych uprawnie</w:t>
      </w:r>
      <w:r w:rsidRPr="00BE163C">
        <w:rPr>
          <w:rFonts w:ascii="Times New Roman" w:eastAsia="TimesNewRoman" w:hAnsi="Times New Roman" w:cs="Times New Roman"/>
          <w:sz w:val="24"/>
          <w:szCs w:val="24"/>
        </w:rPr>
        <w:t>ń</w:t>
      </w:r>
      <w:r w:rsidRPr="00BE163C">
        <w:rPr>
          <w:rFonts w:ascii="Times New Roman" w:hAnsi="Times New Roman" w:cs="Times New Roman"/>
          <w:sz w:val="24"/>
          <w:szCs w:val="24"/>
        </w:rPr>
        <w:t>, uruchomienie systemu wymaga wprowadzenia hasła znanego tylko osobie uprawnionej do pracy.</w:t>
      </w:r>
    </w:p>
    <w:p w:rsidR="001B69B0" w:rsidRPr="009F5C4D" w:rsidRDefault="001B69B0" w:rsidP="001B69B0">
      <w:pPr>
        <w:autoSpaceDE w:val="0"/>
        <w:autoSpaceDN w:val="0"/>
        <w:adjustRightInd w:val="0"/>
        <w:jc w:val="both"/>
      </w:pPr>
    </w:p>
    <w:p w:rsidR="001B69B0" w:rsidRPr="00DB05ED" w:rsidRDefault="001B69B0" w:rsidP="00BE163C">
      <w:pPr>
        <w:jc w:val="both"/>
        <w:rPr>
          <w:rFonts w:ascii="Cambria" w:hAnsi="Cambria"/>
          <w:b/>
          <w:sz w:val="32"/>
          <w:szCs w:val="32"/>
        </w:rPr>
      </w:pPr>
      <w:r>
        <w:rPr>
          <w:rFonts w:ascii="Cambria" w:hAnsi="Cambria"/>
          <w:b/>
          <w:sz w:val="32"/>
          <w:szCs w:val="32"/>
        </w:rPr>
        <w:t xml:space="preserve">3.1. </w:t>
      </w:r>
      <w:r w:rsidRPr="00DB05ED">
        <w:rPr>
          <w:rFonts w:ascii="Cambria" w:hAnsi="Cambria"/>
          <w:b/>
          <w:sz w:val="32"/>
          <w:szCs w:val="32"/>
        </w:rPr>
        <w:t xml:space="preserve">Wykaz kont księgi głównej (ewidencji syntetycznej) dla </w:t>
      </w:r>
      <w:r>
        <w:rPr>
          <w:rFonts w:ascii="Cambria" w:hAnsi="Cambria"/>
          <w:b/>
          <w:sz w:val="32"/>
          <w:szCs w:val="32"/>
        </w:rPr>
        <w:t>JST</w:t>
      </w:r>
      <w:r w:rsidRPr="00DB05ED">
        <w:rPr>
          <w:rFonts w:ascii="Cambria" w:hAnsi="Cambria"/>
          <w:b/>
          <w:sz w:val="32"/>
          <w:szCs w:val="32"/>
        </w:rPr>
        <w:t xml:space="preserve"> Gminy</w:t>
      </w:r>
      <w:r>
        <w:rPr>
          <w:rFonts w:ascii="Cambria" w:hAnsi="Cambria"/>
          <w:b/>
          <w:sz w:val="32"/>
          <w:szCs w:val="32"/>
        </w:rPr>
        <w:t xml:space="preserve"> Sępólno Krajeńskie oraz</w:t>
      </w:r>
      <w:r w:rsidRPr="00DB05ED">
        <w:rPr>
          <w:rFonts w:ascii="Cambria" w:hAnsi="Cambria"/>
          <w:b/>
          <w:sz w:val="32"/>
          <w:szCs w:val="32"/>
        </w:rPr>
        <w:t xml:space="preserve"> </w:t>
      </w:r>
      <w:r>
        <w:rPr>
          <w:rFonts w:ascii="Cambria" w:hAnsi="Cambria"/>
          <w:b/>
          <w:sz w:val="32"/>
          <w:szCs w:val="32"/>
        </w:rPr>
        <w:t>z</w:t>
      </w:r>
      <w:r w:rsidRPr="00DB05ED">
        <w:rPr>
          <w:rFonts w:ascii="Cambria" w:hAnsi="Cambria"/>
          <w:b/>
          <w:sz w:val="32"/>
          <w:szCs w:val="32"/>
        </w:rPr>
        <w:t>asady klasyfikacji zdarzeń</w:t>
      </w:r>
      <w:r>
        <w:rPr>
          <w:rFonts w:ascii="Cambria" w:hAnsi="Cambria"/>
          <w:b/>
          <w:sz w:val="32"/>
          <w:szCs w:val="32"/>
        </w:rPr>
        <w:t xml:space="preserve"> i</w:t>
      </w:r>
      <w:r w:rsidRPr="00DB05ED">
        <w:rPr>
          <w:rFonts w:ascii="Cambria" w:hAnsi="Cambria"/>
          <w:b/>
          <w:sz w:val="32"/>
          <w:szCs w:val="32"/>
        </w:rPr>
        <w:t xml:space="preserve"> prowadzenia kont</w:t>
      </w:r>
      <w:r>
        <w:rPr>
          <w:rFonts w:ascii="Cambria" w:hAnsi="Cambria"/>
          <w:b/>
          <w:sz w:val="32"/>
          <w:szCs w:val="32"/>
        </w:rPr>
        <w:t>.</w:t>
      </w:r>
      <w:r w:rsidRPr="00DB05ED">
        <w:rPr>
          <w:rFonts w:ascii="Cambria" w:hAnsi="Cambria"/>
          <w:b/>
          <w:sz w:val="32"/>
          <w:szCs w:val="32"/>
        </w:rPr>
        <w:t xml:space="preserve"> </w:t>
      </w:r>
    </w:p>
    <w:p w:rsidR="001B69B0" w:rsidRPr="00545C09" w:rsidRDefault="001B69B0" w:rsidP="001B69B0">
      <w:pPr>
        <w:jc w:val="both"/>
        <w:rPr>
          <w:b/>
        </w:rPr>
      </w:pPr>
    </w:p>
    <w:p w:rsidR="001B69B0" w:rsidRPr="00BE163C" w:rsidRDefault="001B69B0" w:rsidP="001B69B0">
      <w:pPr>
        <w:numPr>
          <w:ilvl w:val="0"/>
          <w:numId w:val="27"/>
        </w:numPr>
        <w:tabs>
          <w:tab w:val="clear" w:pos="720"/>
          <w:tab w:val="num" w:pos="360"/>
        </w:tabs>
        <w:spacing w:after="0" w:line="240" w:lineRule="auto"/>
        <w:ind w:hanging="720"/>
        <w:jc w:val="both"/>
        <w:rPr>
          <w:rFonts w:ascii="Times New Roman" w:hAnsi="Times New Roman" w:cs="Times New Roman"/>
          <w:b/>
          <w:sz w:val="24"/>
          <w:szCs w:val="24"/>
        </w:rPr>
      </w:pPr>
      <w:r w:rsidRPr="00BE163C">
        <w:rPr>
          <w:rFonts w:ascii="Times New Roman" w:hAnsi="Times New Roman" w:cs="Times New Roman"/>
          <w:b/>
          <w:sz w:val="24"/>
          <w:szCs w:val="24"/>
        </w:rPr>
        <w:t xml:space="preserve">Wykaz kont księgi głównej </w:t>
      </w:r>
    </w:p>
    <w:p w:rsidR="001B69B0" w:rsidRPr="00BE163C" w:rsidRDefault="001B69B0" w:rsidP="001B69B0">
      <w:pPr>
        <w:ind w:left="360"/>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Konta bilansowe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133 -Rachunek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134 -Kredyty bankowe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135 -Rachunek środków na niewygasające wydatki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140 -Środki pieniężne w drodze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222 -Rozliczenie dochodów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223 -Rozliczenie wydatków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224 -Rozrachunki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225 -Rozliczenie niewygasających wydatków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240 -Pozostałe rozrachunki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245 -</w:t>
      </w:r>
      <w:r w:rsidRPr="00BE163C">
        <w:rPr>
          <w:rFonts w:ascii="Times New Roman" w:hAnsi="Times New Roman" w:cs="Times New Roman"/>
          <w:color w:val="000000"/>
          <w:sz w:val="24"/>
          <w:szCs w:val="24"/>
        </w:rPr>
        <w:t>Wpływy do wyjaśnienia</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250 -Należności finansowe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260 -Zobowiązania finansowe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lastRenderedPageBreak/>
        <w:t xml:space="preserve">901-Dochody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902-Wydatki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903 -Niewykonane wydatki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904 -Niewygasające wydatki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909 -Rozliczenia międzyokresowe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960 -Skumulowane wyniki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961 -Wynik wykonania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962 -Wynik na pozostałych operacjach </w:t>
      </w:r>
    </w:p>
    <w:p w:rsidR="001B69B0" w:rsidRPr="00BE163C" w:rsidRDefault="001B69B0" w:rsidP="001B69B0">
      <w:pPr>
        <w:jc w:val="both"/>
        <w:rPr>
          <w:rFonts w:ascii="Times New Roman" w:hAnsi="Times New Roman" w:cs="Times New Roman"/>
          <w:sz w:val="24"/>
          <w:szCs w:val="24"/>
        </w:rPr>
      </w:pPr>
    </w:p>
    <w:p w:rsidR="001B69B0" w:rsidRPr="00BE163C" w:rsidRDefault="00BE163C" w:rsidP="001B69B0">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Konta pozabilansowe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991 -Planowane dochody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992 -Planowane wydatki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993 -Rozliczenia z innymi budżetami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994 - Zobowiązania warunkowe</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995 - Należności warunkowe</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numPr>
          <w:ilvl w:val="0"/>
          <w:numId w:val="27"/>
        </w:numPr>
        <w:tabs>
          <w:tab w:val="clear" w:pos="720"/>
          <w:tab w:val="num" w:pos="360"/>
        </w:tabs>
        <w:spacing w:after="0" w:line="240" w:lineRule="auto"/>
        <w:ind w:hanging="720"/>
        <w:jc w:val="both"/>
        <w:rPr>
          <w:rFonts w:ascii="Times New Roman" w:hAnsi="Times New Roman" w:cs="Times New Roman"/>
          <w:b/>
          <w:sz w:val="24"/>
          <w:szCs w:val="24"/>
        </w:rPr>
      </w:pPr>
      <w:r w:rsidRPr="00BE163C">
        <w:rPr>
          <w:rFonts w:ascii="Times New Roman" w:hAnsi="Times New Roman" w:cs="Times New Roman"/>
          <w:b/>
          <w:sz w:val="24"/>
          <w:szCs w:val="24"/>
        </w:rPr>
        <w:t xml:space="preserve">Zasady funkcjonowania kont </w:t>
      </w:r>
    </w:p>
    <w:p w:rsidR="001B69B0" w:rsidRPr="00BE163C" w:rsidRDefault="001B69B0" w:rsidP="001B69B0">
      <w:pPr>
        <w:jc w:val="both"/>
        <w:rPr>
          <w:rFonts w:ascii="Times New Roman" w:hAnsi="Times New Roman" w:cs="Times New Roman"/>
          <w:b/>
          <w:sz w:val="24"/>
          <w:szCs w:val="24"/>
        </w:rPr>
      </w:pPr>
    </w:p>
    <w:p w:rsidR="001B69B0" w:rsidRPr="00BE163C" w:rsidRDefault="001B69B0" w:rsidP="001B69B0">
      <w:pPr>
        <w:jc w:val="both"/>
        <w:rPr>
          <w:rFonts w:ascii="Times New Roman" w:hAnsi="Times New Roman" w:cs="Times New Roman"/>
          <w:b/>
          <w:sz w:val="24"/>
          <w:szCs w:val="24"/>
        </w:rPr>
      </w:pPr>
      <w:r w:rsidRPr="00BE163C">
        <w:rPr>
          <w:rFonts w:ascii="Times New Roman" w:hAnsi="Times New Roman" w:cs="Times New Roman"/>
          <w:sz w:val="24"/>
          <w:szCs w:val="24"/>
        </w:rPr>
        <w:t>Zasady klasyfikacji zdarzeń przyjęte zgodnie z Załącznikiem Nr 2 Rozporządzenie Ministra Finansów z dnia 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oraz komentarza do planu kont opracowanego przez Jana Charytoniuka – „Komentarz do planów kont jednostki samorządu terytorialnego”.</w:t>
      </w: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Konto 133 - Rachunek budżetu</w:t>
      </w:r>
      <w:r w:rsidR="00BE163C">
        <w:rPr>
          <w:rFonts w:ascii="Times New Roman" w:hAnsi="Times New Roman" w:cs="Times New Roman"/>
          <w:b/>
          <w:sz w:val="24"/>
          <w:szCs w:val="24"/>
          <w:u w:val="single"/>
        </w:rPr>
        <w:t xml:space="preserv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133 służy do ewidencji operacji pieniężnych dokonywanych na bankowych rachunkach budżetu. Zapisy dokonywane są wyłącznie na podstawie dokumentów bankowych w związku z czym musi zachodzić zgodność zapisów między jednostką a bankiem. 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133 ujmuje się wpływy środków pieniężnych na rachunek budżetu. Na stronie Ma kont 133 ujmuje się wypłaty z rachunku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lastRenderedPageBreak/>
        <w:t xml:space="preserve">Ewidencja szczegółowa umożliwia ustalenie obrotów według poszczególnych wyodrębnionych rachunków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133 może wykazywać 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lub Ma.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oznacza stan środków pieniężnych na rachunku budżetu, a saldo Ma konta 133       - kwotę wykorzystanego kredytu bankowego udzielonego przez bank na rachunku budżetu.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134 - </w:t>
      </w:r>
      <w:r w:rsidR="00BE163C">
        <w:rPr>
          <w:rFonts w:ascii="Times New Roman" w:hAnsi="Times New Roman" w:cs="Times New Roman"/>
          <w:b/>
          <w:sz w:val="24"/>
          <w:szCs w:val="24"/>
          <w:u w:val="single"/>
        </w:rPr>
        <w:t xml:space="preserve">Kredyty bankowe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134 służy do ewidencji kredytów bankowych zaciągniętych na finansowanie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134 ujmuje się spłatę lub umorzenie kredytu.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ujmuje się kredyt bankowy na finansowanie budżetu oraz odsetki od kredytu bankowego.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134 może wykazywać saldo Ma oznaczające zadłużenie z tytułu kredytów zaciągniętych na finansowanie budżetu. Ewidencja szczegółowa do konta 134 umożliwia ustalenie zadłużenia według poszczególnych umów kredytowych.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Konto 135 - Rachunek śr</w:t>
      </w:r>
      <w:r w:rsidR="00BE163C">
        <w:rPr>
          <w:rFonts w:ascii="Times New Roman" w:hAnsi="Times New Roman" w:cs="Times New Roman"/>
          <w:b/>
          <w:sz w:val="24"/>
          <w:szCs w:val="24"/>
          <w:u w:val="single"/>
        </w:rPr>
        <w:t xml:space="preserve">odków na niewygasające wydatki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135 służy do ewidencji operacji pieniężnych na rachunku bankowym środków na niewygasające wydatki. Zapisy na koncie 135 są dokonywane wyłącznie na podstawie dokumentów bankowych i musi zachodzić zgodność zapisów z księgowością banku.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135 ujmuje się wpływy środków pieniężnych na rachunek środków na niewygasające wydatki..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konta 135 ujmuje się wypłaty z rachunku środków na niewygasające wydatki na pokrycie wydatków niewygasających.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135 może wykazywać 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oznaczające stan środków pieniężnych na rachunku środków na niewygasające wydatki.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Konto 140 - Środki pieniężne</w:t>
      </w:r>
      <w:r w:rsidR="00BE163C">
        <w:rPr>
          <w:rFonts w:ascii="Times New Roman" w:hAnsi="Times New Roman" w:cs="Times New Roman"/>
          <w:b/>
          <w:sz w:val="24"/>
          <w:szCs w:val="24"/>
          <w:u w:val="single"/>
        </w:rPr>
        <w:t xml:space="preserve"> w drodze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Konto 140 służy do ewidencji środków pieniężnych w drodze tylko na przełomie okresów sprawozdawczych.</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140 ujmuje się zwiększenia stanu środków pieniężnych w drodze, a na stronie Ma zmniejszenia środków pieniężnych w drodze.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140 może wykazywać 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które oznacza stan środków pieniężnych w drodze.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Konto 222 - Rozliczenie dochodów budżetowych</w:t>
      </w:r>
      <w:r w:rsidR="00BE163C">
        <w:rPr>
          <w:rFonts w:ascii="Times New Roman" w:hAnsi="Times New Roman" w:cs="Times New Roman"/>
          <w:b/>
          <w:sz w:val="24"/>
          <w:szCs w:val="24"/>
          <w:u w:val="single"/>
        </w:rPr>
        <w:t xml:space="preserv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222 służy do ewidencji rozliczeń z jednostkami budżetowymi z tytułu zrealizowanych przez te jednostki dochodów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222 ujmuje się dochody budżetowe zrealizowane przez jednostki budżetowe i urząd obsługujący organ podatkowy, w wysokości wynikającej z okresowych sprawozdań tych jednostek.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ujmuje się przelewy dochodów budżetowych na rachunek budżetu, dokonane przez jednostki budżetowe i urząd obsługujący organ podatkowy.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rozliczeń z poszczególnymi jednostkami budżetowymi i urzędem obsługującym organ podatkowy z tytułu zrealizowanych przez nie dochodów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222 może wykazywać dwa salda.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oznacza stan zrealizowanych dochodów budżetowych objętych okresowymi sprawozdaniami, lecz nieprzekazanych na rachunek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Ma oznacza stan dochodów budżetowych przekazanych przez jednostki budżetowe i urząd obsługujący organ podatkowy na rachunek budżetu, lecz nieobjętych okresowymi sprawozdaniami.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Konto 223 - Rozliczenie wydatków budżetowych</w:t>
      </w:r>
      <w:r w:rsidR="00BE163C">
        <w:rPr>
          <w:rFonts w:ascii="Times New Roman" w:hAnsi="Times New Roman" w:cs="Times New Roman"/>
          <w:b/>
          <w:sz w:val="24"/>
          <w:szCs w:val="24"/>
          <w:u w:val="single"/>
        </w:rPr>
        <w:t xml:space="preserv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223 służy do ewidencji rozliczeń z jednostkami budżetowymi z tytułu dokonanych przez te jednostki wydatków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223 ujmuje się środki przelane z rachunku budżetu na pokrycie wydatków jednostek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ujmuje się wydatki dokonane przez jednostki budżetowe w wysokości wynikającej z okresowych sprawozdań tych jednostek.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rozliczeń z poszczególnymi jednostkami budżetowymi z tytułu przekazanych na ich rachunki środków pieniężnych przeznaczonych na pokrycie zrealizowanych przez nie wydatków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223 oznacza stan przelanych środków na rachunki bieżące jednostek budżetowych. lecz niewykorzystanych na pokrycie wydatków budżetowych. </w:t>
      </w:r>
    </w:p>
    <w:p w:rsidR="001B69B0" w:rsidRPr="00BE163C" w:rsidRDefault="001B69B0" w:rsidP="001B69B0">
      <w:pPr>
        <w:jc w:val="both"/>
        <w:rPr>
          <w:rFonts w:ascii="Times New Roman" w:hAnsi="Times New Roman" w:cs="Times New Roman"/>
          <w:sz w:val="24"/>
          <w:szCs w:val="24"/>
        </w:rPr>
      </w:pPr>
    </w:p>
    <w:p w:rsid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224 - Rozrachunki budżetu </w:t>
      </w: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sz w:val="24"/>
          <w:szCs w:val="24"/>
        </w:rPr>
        <w:lastRenderedPageBreak/>
        <w:t xml:space="preserve">Konto 224 służy do ewidencji rozrachunków z innymi budżetami, a w szczególności, a w szczególności rozliczeń dochodów budżetowych zrealizowanych przez urzędy skarbowe na rzecz budżetu jednostki samorządu terytorialnego, rozrachunków z tytułu udziałów w dochodach innych budżetów, rozrachunków z tytułu dotacji i subwencji i rozrachunków z tytułu dochodów pobranych na rzecz budżetu państwa.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należności i zobowiązań według poszczególnych tytułów oraz według poszczególnych budżetów.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224 może wykazywać dwa salda.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224 oznacza stan należności, a saldo Ma konta 224 -stan zobowiązań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budżetu z tytułu pozostałych rozrachunków.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Konto 225 - Rozlic</w:t>
      </w:r>
      <w:r w:rsidR="00BE163C">
        <w:rPr>
          <w:rFonts w:ascii="Times New Roman" w:hAnsi="Times New Roman" w:cs="Times New Roman"/>
          <w:b/>
          <w:sz w:val="24"/>
          <w:szCs w:val="24"/>
          <w:u w:val="single"/>
        </w:rPr>
        <w:t xml:space="preserve">zenie niewygasających wydatków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225 służy do ewidencji rozliczeń z jednostkami budżetowymi z tytułu zrealizowanych przez te jednostki wydatków </w:t>
      </w:r>
      <w:proofErr w:type="spellStart"/>
      <w:r w:rsidRPr="00BE163C">
        <w:rPr>
          <w:rFonts w:ascii="Times New Roman" w:hAnsi="Times New Roman" w:cs="Times New Roman"/>
          <w:sz w:val="24"/>
          <w:szCs w:val="24"/>
        </w:rPr>
        <w:t>niewygasajacych</w:t>
      </w:r>
      <w:proofErr w:type="spellEnd"/>
      <w:r w:rsidRPr="00BE163C">
        <w:rPr>
          <w:rFonts w:ascii="Times New Roman" w:hAnsi="Times New Roman" w:cs="Times New Roman"/>
          <w:sz w:val="24"/>
          <w:szCs w:val="24"/>
        </w:rPr>
        <w:t xml:space="preserv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225 ujmuje się środki przelane z rachunku budżetu na pokrycie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niewygasających wydatków jednostek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konta 225 ujmuje się wydatki zrealizowane przez jednostki budżetowe oraz przelewy środków niewykorzystanych.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rozliczeń z poszczególnymi jednostkami budżetowymi z tytułu przekazanych im środków na realizację niewygasających wydatków.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może wykazywać 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które oznacza stan nierozliczonych środków przekazanych jednostkom budżetowym na realizacje niewygasających wydatków.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240 - </w:t>
      </w:r>
      <w:r w:rsidR="00BE163C">
        <w:rPr>
          <w:rFonts w:ascii="Times New Roman" w:hAnsi="Times New Roman" w:cs="Times New Roman"/>
          <w:b/>
          <w:sz w:val="24"/>
          <w:szCs w:val="24"/>
          <w:u w:val="single"/>
        </w:rPr>
        <w:t xml:space="preserve">Pozostałe rozrachunki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240 służy do ewidencji innych rozrachunków związanych z realizacją budżetu, z wyjątkiem rozrachunków i rozliczeń ujmowanych na kontach: 222, 223,224, 225, 250, 260.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rozrachunków według poszczególnych tytułów oraz według kontrahentów.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240 może wykazywać dwa salda.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240 oznacza stan należności, a saldo Ma konta 240 - stan zobowiązań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z tytułu pozostałych rozrachunków.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sz w:val="24"/>
          <w:szCs w:val="24"/>
          <w:u w:val="single"/>
        </w:rPr>
      </w:pPr>
      <w:r w:rsidRPr="00BE163C">
        <w:rPr>
          <w:rFonts w:ascii="Times New Roman" w:hAnsi="Times New Roman" w:cs="Times New Roman"/>
          <w:b/>
          <w:bCs/>
          <w:color w:val="000000"/>
          <w:sz w:val="24"/>
          <w:szCs w:val="24"/>
          <w:u w:val="single"/>
        </w:rPr>
        <w:t>Konto 245 - Wpływy do wyjaśnienia</w:t>
      </w:r>
    </w:p>
    <w:p w:rsidR="001B69B0" w:rsidRPr="00BE163C" w:rsidRDefault="001B69B0" w:rsidP="001B69B0">
      <w:pPr>
        <w:jc w:val="both"/>
        <w:rPr>
          <w:rFonts w:ascii="Times New Roman" w:hAnsi="Times New Roman" w:cs="Times New Roman"/>
          <w:color w:val="000000"/>
          <w:sz w:val="24"/>
          <w:szCs w:val="24"/>
        </w:rPr>
      </w:pPr>
      <w:r w:rsidRPr="00BE163C">
        <w:rPr>
          <w:rFonts w:ascii="Times New Roman" w:hAnsi="Times New Roman" w:cs="Times New Roman"/>
          <w:color w:val="000000"/>
          <w:sz w:val="24"/>
          <w:szCs w:val="24"/>
        </w:rPr>
        <w:t xml:space="preserve">Konto służy do ewidencji wpłaconych, a niewyjaśnionych kwot należności z tytułu dochodów budżetowych. Na stronie </w:t>
      </w:r>
      <w:proofErr w:type="spellStart"/>
      <w:r w:rsidRPr="00BE163C">
        <w:rPr>
          <w:rFonts w:ascii="Times New Roman" w:hAnsi="Times New Roman" w:cs="Times New Roman"/>
          <w:color w:val="000000"/>
          <w:sz w:val="24"/>
          <w:szCs w:val="24"/>
        </w:rPr>
        <w:t>Wn</w:t>
      </w:r>
      <w:proofErr w:type="spellEnd"/>
      <w:r w:rsidRPr="00BE163C">
        <w:rPr>
          <w:rFonts w:ascii="Times New Roman" w:hAnsi="Times New Roman" w:cs="Times New Roman"/>
          <w:color w:val="000000"/>
          <w:sz w:val="24"/>
          <w:szCs w:val="24"/>
        </w:rPr>
        <w:t xml:space="preserve"> konta 245 ujmuje się w szczególności kwoty wyjaśnionych wpłat i ich zwroty. Na stronie Ma konta 245 ujmuje się w szczególności kwoty niewyjaśnionych wpłat. Konto 245 może wykazywać saldo Ma, które oznacza stan niewyjaśnionych wpłat.</w:t>
      </w:r>
    </w:p>
    <w:p w:rsidR="001B69B0" w:rsidRPr="00BE163C" w:rsidRDefault="001B69B0" w:rsidP="001B69B0">
      <w:pPr>
        <w:jc w:val="both"/>
        <w:rPr>
          <w:rFonts w:ascii="Times New Roman" w:hAnsi="Times New Roman" w:cs="Times New Roman"/>
          <w:sz w:val="24"/>
          <w:szCs w:val="24"/>
        </w:rPr>
      </w:pPr>
    </w:p>
    <w:p w:rsidR="00FC4EC8" w:rsidRPr="00FC4EC8"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Konto 250 - Należności</w:t>
      </w:r>
      <w:r w:rsidR="00FC4EC8">
        <w:rPr>
          <w:rFonts w:ascii="Times New Roman" w:hAnsi="Times New Roman" w:cs="Times New Roman"/>
          <w:b/>
          <w:sz w:val="24"/>
          <w:szCs w:val="24"/>
          <w:u w:val="single"/>
        </w:rPr>
        <w:t xml:space="preserve"> finansowe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250 służy do ewidencji należności zaliczanych do należności finansowych, a w szczególności z tytułu udzielonych pożyczek.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250 ujmuje się powstanie i zwiększenie należności finansowych, a na stronie Ma -ich zmniejszenie.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należności z poszczególnymi kontrahentami według tytułów należności.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250 może wykazywać dwa salda.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250 oznacza stan należności finansowych, a saldo Ma konta 250 stan nadpłat z tytułu należności finansowych.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260 - Zobowiązania finansowe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260 służy do ewidencji zobowiązań zaliczanych do zobowiązań finansowych, z wyjątkiem kredytów bankowych, a w szczególności z tytułu zaciągniętych pożyczek i wyemitowanych instrumentów finansowych.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260 ujmuje się wartość spłaconych zobowiązań finansowych, a na stronie Ma ujmuje się wartość zaciągniętych zobowiązań finansowych.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zobowiązań z poszczególnymi kontrahentami według tytułów zobowiązań.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260 może wykazywać dwa salda.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260 oznacza stan nadpłaconych zobowiązań finansowych, a saldo Ma konta 260 stan zaciągniętych zobowiązań finansowych.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901 - Dochody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901 służy do ewidencji dochodów budżetu jednostki samorządu terytorialnego.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lastRenderedPageBreak/>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901 ujmuje się przeniesienie, w końcu roku, sumy dochodów budżetu jednostki samorządu terytorialnego na konto 961.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ujmuje się dochody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1) na podstawie sprawozdań budżetowych jednostek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2)na podstawie sprawozdań innych organów w zakresie dochodów budżetów jednostek samorządu terytorialnego,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3) z tytułu rozrachunków z innymi budżetami za dany rok budżetowy,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4) z innych tytułów, w szczególności subwencje i dotacje.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5) pochodzące ze źródeł zagranicznych niepodlegające zwrotowi,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6) pochodzące z budżetu Unii Europejskiej.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poszczególnych dochodów budżetu według podziałek planu finansowego i zrealizowanych przez poszczególne jednostki budżetowe.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Ma konta 901 oznacza sumę dochodów budżetu jednostki samorządu terytorialnego za dany rok.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Pod datą ostatniego dnia roku budżetowego saldo konta 901 przenosi się na konto 961.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902 - Wydatki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902 służy do ewidencji wydatków budżetu jednostki samorządu terytorialnego.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902 ujmuje się w szczególności wydatki jednostek budżetowych na podstawie ich sprawozdań budżetowych i wydatki zrealizowane z kredytu uruchomionego w formie realizacji zleceń płatniczych.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konta 902 ujmuje się przeniesienie, w końcu roku, sumy wydatków budżetu jednostki samorządu terytorialnego na konto 961.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poszczególnych wydatków budżetu według podziałek klasyfikacji i zrealizowanych przez poszczególne jednostki budżetowe.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902 oznacza sumę wydatków budżetu jednostki samorządu terytorialnego za dany rok.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Pod datą ostatniego dnia roku budżetowego saldo konta 902 przenosi się na konto 961. </w:t>
      </w:r>
    </w:p>
    <w:p w:rsidR="00FC4EC8"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903 - Niewykonane wydatki </w:t>
      </w:r>
    </w:p>
    <w:p w:rsidR="001B69B0" w:rsidRPr="00FC4EC8"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sz w:val="24"/>
          <w:szCs w:val="24"/>
        </w:rPr>
        <w:t xml:space="preserve">Konto 903 służy do ewidencji niewykonanych wydatków zatwierdzonych do realizacji w latach następnych.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lastRenderedPageBreak/>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903 ujmuje się wartość niewykonanych wydatków zatwierdzonych do realizacji w latach następnych..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Pod datą ostatniego dnia roku budżetowego saldo konta 903 przenosi się na konto 961.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904 - Niewygasające wydatki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904 służy do ewidencji niewygasających wydatków.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904 ujmuje się wydatki jednostek budżetowych dokonane w ciężar planu niewygasających wydatków, na podstawie ich sprawozdań budżetowych i przeniesienie niewykorzystanych niewygasających wydatków na dochody budżetowe.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konta 904 ujmuje się wielkość zatwierdzonych niewygasających wydatków.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904 może wykazywać saldo Ma do czasu zrealizowania planu niewygasających wydatków lub do czasu wygaśnięcia planu niewygasających wydatków.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909 - Rozliczenia międzyokresowe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909 służy do ewidencji rozliczeń międzyokresowych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909 ujmuje się w szczególności koszty finansowe stanowiące wydatki przyszłych okresów.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konta 909 ujmuje się przychody finansowe stanowiące dochody przyszłych okresów.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Ewidencja szczegółowa umożliwia ustalenie stanu rozliczeń międzyokresowych według ich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tytułów.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909 może wykazywać 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i Ma.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960 - Skumulowane wyniki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960 służy do ewidencji stanu skumulowanych wyników budżetu jednostki samorządu terytorialnego.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960 w ciągu roku jest przeznaczone do ewidencji operacji dotyczących zmniejszenia lub zwiększenia skumulowanych wyników budżetu jednostki samorządu terytorialnego .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W szczególności 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lub Ma konta 960 ujmuje się, pod datą zatwierdzenia sprawozdania z wykonania budżetu, odpowiednio przeniesienie sald kont 961 i 962.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960 może wykazywać 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lub saldo Ma.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lastRenderedPageBreak/>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oznacza stan skumulowanego deficytu budżetu, a saldo Ma konta 960 -stan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skumulowanej nadwyżki budżetu.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961 - Wynik wykonania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961 służy do ewidencji wyniku wykonania budżetu, czyli deficytu lub nadwyżki.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Pod datą ostatniego dnia roku budżetowego 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961 ujmuje się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przeniesienie poniesionych w ciągu roku wydatków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Pod datą ostatniego dnia roku budżetowego na stronie Ma konta 961 ujmuje się przeniesienie zrealizowanych w ciągu roku dochodów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W ewidencji szczegółowej do konta 961 wyodrębnia się źródła zwiększeń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i rodzaje zmniejszeń wyniku wykonania budżetu stosownie do potrzeb sprawozdawczości.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koniec roku konto 961 może wykazywać 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lub Ma. </w:t>
      </w:r>
    </w:p>
    <w:p w:rsidR="001B69B0" w:rsidRPr="00BE163C" w:rsidRDefault="001B69B0" w:rsidP="001B69B0">
      <w:pPr>
        <w:jc w:val="both"/>
        <w:rPr>
          <w:rFonts w:ascii="Times New Roman" w:hAnsi="Times New Roman" w:cs="Times New Roman"/>
          <w:sz w:val="24"/>
          <w:szCs w:val="24"/>
        </w:rPr>
      </w:pPr>
      <w:proofErr w:type="spellStart"/>
      <w:r w:rsidRPr="00BE163C">
        <w:rPr>
          <w:rFonts w:ascii="Times New Roman" w:hAnsi="Times New Roman" w:cs="Times New Roman"/>
          <w:sz w:val="24"/>
          <w:szCs w:val="24"/>
        </w:rPr>
        <w:t>Sado</w:t>
      </w:r>
      <w:proofErr w:type="spellEnd"/>
      <w:r w:rsidRPr="00BE163C">
        <w:rPr>
          <w:rFonts w:ascii="Times New Roman" w:hAnsi="Times New Roman" w:cs="Times New Roman"/>
          <w:sz w:val="24"/>
          <w:szCs w:val="24"/>
        </w:rPr>
        <w:t xml:space="preserv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oznacza stan deficytu, a saldo Ma stan nadwyżki.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W roku następnym, pod datą zatwierdzenia sprawozdania z wykonania </w:t>
      </w:r>
      <w:proofErr w:type="spellStart"/>
      <w:r w:rsidRPr="00BE163C">
        <w:rPr>
          <w:rFonts w:ascii="Times New Roman" w:hAnsi="Times New Roman" w:cs="Times New Roman"/>
          <w:sz w:val="24"/>
          <w:szCs w:val="24"/>
        </w:rPr>
        <w:t>budSetu</w:t>
      </w:r>
      <w:proofErr w:type="spellEnd"/>
      <w:r w:rsidRPr="00BE163C">
        <w:rPr>
          <w:rFonts w:ascii="Times New Roman" w:hAnsi="Times New Roman" w:cs="Times New Roman"/>
          <w:sz w:val="24"/>
          <w:szCs w:val="24"/>
        </w:rPr>
        <w:t xml:space="preserve">, saldo konta 961 przenosi się na konto 960.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962 - Wynik na pozostałych operacjach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962 służy do ewidencji pozostałych operacji </w:t>
      </w:r>
      <w:proofErr w:type="spellStart"/>
      <w:r w:rsidRPr="00BE163C">
        <w:rPr>
          <w:rFonts w:ascii="Times New Roman" w:hAnsi="Times New Roman" w:cs="Times New Roman"/>
          <w:sz w:val="24"/>
          <w:szCs w:val="24"/>
        </w:rPr>
        <w:t>niekasowych</w:t>
      </w:r>
      <w:proofErr w:type="spellEnd"/>
      <w:r w:rsidRPr="00BE163C">
        <w:rPr>
          <w:rFonts w:ascii="Times New Roman" w:hAnsi="Times New Roman" w:cs="Times New Roman"/>
          <w:sz w:val="24"/>
          <w:szCs w:val="24"/>
        </w:rPr>
        <w:t xml:space="preserve"> wpływających na wynik wykonania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962 ujmuje się w szczególności koszty finansowe oraz pozostałe koszty operacyjne związane z operacjami budżetowymi.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konta 961 ujmuje się w szczególności przychody finansowe oraz pozostałe przychody operacyjne związane z operacjami budżetowymi.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koniec roku konto 962 może wykazywać 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oznaczające nadwyżkę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kosztów nad przychodami lub saldo Ma oznaczające nadwyżkę przychodów nad kosztami..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Pod datą zatwierdzenia sprawozdania z wykonania budżetu saldo konta 962 przenosi się na konto 960.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991 - Planowane dochody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lastRenderedPageBreak/>
        <w:t xml:space="preserve">Konto 991 służy do ewidencji planu dochodów budżetowych oraz jego zmian.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991 ujmuje się zmiany budżetu zmniejszające plan dochodów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konta 991 ujmuje się planowane dochody budżetu oraz zmiany budżetu zwiększające planowane dochody.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Ma konta 991 określa w ciągu roku Wysokość planowanych dochodów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Pod datą ostatniego dnia roku budżetowego sumę równą saldu konta ujmuje się 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991.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992 - Planowane wydatki budżetu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992 służy do ewidencji planu wydatków budżetowych oraz jego zmian.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991 ujmuje się planowane wydatki budżetu oraz zmiany budżetu zwiększające planowane wydatki.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konta 991 ujmuje się zmiany budżetu zmniejszające plan wydatków budżetowych.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992 określa w ciągu roku wysokość planowanych wydatków budżetowych.</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Pod datą ostatniego dnia roku budżetowego sumę równą saldu konta ujmuje się na stronie Ma konta 992. </w:t>
      </w:r>
    </w:p>
    <w:p w:rsidR="001B69B0" w:rsidRPr="00BE163C" w:rsidRDefault="001B69B0" w:rsidP="001B69B0">
      <w:pPr>
        <w:jc w:val="both"/>
        <w:rPr>
          <w:rFonts w:ascii="Times New Roman" w:hAnsi="Times New Roman" w:cs="Times New Roman"/>
          <w:sz w:val="24"/>
          <w:szCs w:val="24"/>
        </w:rPr>
      </w:pP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993 - Rozliczenia z innymi budżetami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993 służy do pozabilansowej ewidencji rozliczeń z innymi budżetami w ciągu roku, które nie podlegają ewidencji na kontach bilansowych.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ujmuje się należności z innych budżetów oraz spłatę zobowiązań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wobec innych budżetów.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Na stronie Ma konta 993 ujmuje się zobowiązania wobec innych budżetów oraz wpłaty należności otrzymane z innych budżetów.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Konto 993 może wykazywać dwa salda. </w:t>
      </w:r>
    </w:p>
    <w:p w:rsidR="001B69B0" w:rsidRPr="00BE163C"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 xml:space="preserve">Saldo </w:t>
      </w:r>
      <w:proofErr w:type="spellStart"/>
      <w:r w:rsidRPr="00BE163C">
        <w:rPr>
          <w:rFonts w:ascii="Times New Roman" w:hAnsi="Times New Roman" w:cs="Times New Roman"/>
          <w:sz w:val="24"/>
          <w:szCs w:val="24"/>
        </w:rPr>
        <w:t>Wn</w:t>
      </w:r>
      <w:proofErr w:type="spellEnd"/>
      <w:r w:rsidRPr="00BE163C">
        <w:rPr>
          <w:rFonts w:ascii="Times New Roman" w:hAnsi="Times New Roman" w:cs="Times New Roman"/>
          <w:sz w:val="24"/>
          <w:szCs w:val="24"/>
        </w:rPr>
        <w:t xml:space="preserve"> konta 993 oznacza stan należności z innych budżetów, a saldo Ma konta 993 -stan zobowiązań. </w:t>
      </w:r>
    </w:p>
    <w:p w:rsidR="00FC4EC8"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t xml:space="preserve">Konto 994 – Zobowiązania warunkowe </w:t>
      </w:r>
    </w:p>
    <w:p w:rsidR="001B69B0" w:rsidRPr="00FC4EC8"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sz w:val="24"/>
          <w:szCs w:val="24"/>
        </w:rPr>
        <w:t xml:space="preserve">Konto służy do ewidencji zobowiązań z odroczonym terminem płatności i warunkiem (np. poręczenia i gwarancje udzielone przez gminę) </w:t>
      </w:r>
    </w:p>
    <w:p w:rsidR="001B69B0" w:rsidRPr="00BE163C" w:rsidRDefault="001B69B0" w:rsidP="001B69B0">
      <w:pPr>
        <w:jc w:val="both"/>
        <w:rPr>
          <w:rFonts w:ascii="Times New Roman" w:hAnsi="Times New Roman" w:cs="Times New Roman"/>
          <w:b/>
          <w:sz w:val="24"/>
          <w:szCs w:val="24"/>
          <w:u w:val="single"/>
        </w:rPr>
      </w:pPr>
      <w:r w:rsidRPr="00BE163C">
        <w:rPr>
          <w:rFonts w:ascii="Times New Roman" w:hAnsi="Times New Roman" w:cs="Times New Roman"/>
          <w:b/>
          <w:sz w:val="24"/>
          <w:szCs w:val="24"/>
          <w:u w:val="single"/>
        </w:rPr>
        <w:lastRenderedPageBreak/>
        <w:t xml:space="preserve">Konto 995 – Należności warunkowe </w:t>
      </w:r>
    </w:p>
    <w:p w:rsidR="001B69B0" w:rsidRDefault="001B69B0" w:rsidP="001B69B0">
      <w:pPr>
        <w:jc w:val="both"/>
        <w:rPr>
          <w:rFonts w:ascii="Times New Roman" w:hAnsi="Times New Roman" w:cs="Times New Roman"/>
          <w:sz w:val="24"/>
          <w:szCs w:val="24"/>
        </w:rPr>
      </w:pPr>
      <w:r w:rsidRPr="00BE163C">
        <w:rPr>
          <w:rFonts w:ascii="Times New Roman" w:hAnsi="Times New Roman" w:cs="Times New Roman"/>
          <w:sz w:val="24"/>
          <w:szCs w:val="24"/>
        </w:rPr>
        <w:t>Konto służy do ewidencji należności z odroczonym terminem płatności i warunkiem (np. gwarancje i poręczenia należytego wykonania umów)</w:t>
      </w:r>
      <w:r w:rsidR="00FC4EC8">
        <w:rPr>
          <w:rFonts w:ascii="Times New Roman" w:hAnsi="Times New Roman" w:cs="Times New Roman"/>
          <w:sz w:val="24"/>
          <w:szCs w:val="24"/>
        </w:rPr>
        <w:t>.</w:t>
      </w:r>
    </w:p>
    <w:p w:rsidR="00FC4EC8" w:rsidRPr="00BE163C" w:rsidRDefault="00FC4EC8" w:rsidP="001B69B0">
      <w:pPr>
        <w:jc w:val="both"/>
        <w:rPr>
          <w:rFonts w:ascii="Times New Roman" w:hAnsi="Times New Roman" w:cs="Times New Roman"/>
          <w:sz w:val="24"/>
          <w:szCs w:val="24"/>
        </w:rPr>
      </w:pPr>
    </w:p>
    <w:p w:rsidR="00A53280" w:rsidRPr="0097093B" w:rsidRDefault="00A53280" w:rsidP="00A53280">
      <w:pPr>
        <w:rPr>
          <w:rFonts w:ascii="Cambria" w:hAnsi="Cambria"/>
          <w:b/>
          <w:sz w:val="32"/>
          <w:szCs w:val="32"/>
        </w:rPr>
      </w:pPr>
      <w:r>
        <w:rPr>
          <w:rFonts w:ascii="Cambria" w:hAnsi="Cambria"/>
          <w:b/>
          <w:sz w:val="32"/>
          <w:szCs w:val="32"/>
        </w:rPr>
        <w:t xml:space="preserve">3.2 </w:t>
      </w:r>
      <w:r w:rsidRPr="0097093B">
        <w:rPr>
          <w:rFonts w:ascii="Cambria" w:hAnsi="Cambria"/>
          <w:b/>
          <w:sz w:val="32"/>
          <w:szCs w:val="32"/>
        </w:rPr>
        <w:t xml:space="preserve">Wykaz kont księgi głównej (ewidencji syntetycznej) dla jednostki </w:t>
      </w:r>
      <w:r>
        <w:rPr>
          <w:rFonts w:ascii="Cambria" w:hAnsi="Cambria"/>
          <w:b/>
          <w:sz w:val="32"/>
          <w:szCs w:val="32"/>
        </w:rPr>
        <w:t xml:space="preserve">budżetowej </w:t>
      </w:r>
      <w:r w:rsidRPr="0097093B">
        <w:rPr>
          <w:rFonts w:ascii="Cambria" w:hAnsi="Cambria"/>
          <w:b/>
          <w:sz w:val="32"/>
          <w:szCs w:val="32"/>
        </w:rPr>
        <w:t>Urząd Miejski w Sępólnie Krajeńskim</w:t>
      </w:r>
      <w:r>
        <w:rPr>
          <w:rFonts w:ascii="Cambria" w:hAnsi="Cambria"/>
          <w:b/>
          <w:sz w:val="32"/>
          <w:szCs w:val="32"/>
        </w:rPr>
        <w:t xml:space="preserve"> oraz</w:t>
      </w:r>
      <w:r w:rsidRPr="0097093B">
        <w:rPr>
          <w:rFonts w:ascii="Cambria" w:hAnsi="Cambria"/>
          <w:b/>
          <w:sz w:val="32"/>
          <w:szCs w:val="32"/>
        </w:rPr>
        <w:t xml:space="preserve"> </w:t>
      </w:r>
      <w:r>
        <w:rPr>
          <w:rFonts w:ascii="Cambria" w:hAnsi="Cambria"/>
          <w:b/>
          <w:sz w:val="32"/>
          <w:szCs w:val="32"/>
        </w:rPr>
        <w:t>z</w:t>
      </w:r>
      <w:r w:rsidRPr="0097093B">
        <w:rPr>
          <w:rFonts w:ascii="Cambria" w:hAnsi="Cambria"/>
          <w:b/>
          <w:sz w:val="32"/>
          <w:szCs w:val="32"/>
        </w:rPr>
        <w:t>asady klasyfikacji zdarzeń</w:t>
      </w:r>
      <w:r>
        <w:rPr>
          <w:rFonts w:ascii="Cambria" w:hAnsi="Cambria"/>
          <w:b/>
          <w:sz w:val="32"/>
          <w:szCs w:val="32"/>
        </w:rPr>
        <w:t xml:space="preserve"> i</w:t>
      </w:r>
      <w:r w:rsidRPr="0097093B">
        <w:rPr>
          <w:rFonts w:ascii="Cambria" w:hAnsi="Cambria"/>
          <w:b/>
          <w:sz w:val="32"/>
          <w:szCs w:val="32"/>
        </w:rPr>
        <w:t xml:space="preserve"> prowadzenia</w:t>
      </w:r>
      <w:r>
        <w:rPr>
          <w:rFonts w:ascii="Cambria" w:hAnsi="Cambria"/>
          <w:b/>
          <w:sz w:val="32"/>
          <w:szCs w:val="32"/>
        </w:rPr>
        <w:t xml:space="preserve"> kont</w:t>
      </w:r>
      <w:r w:rsidRPr="0097093B">
        <w:rPr>
          <w:rFonts w:ascii="Cambria" w:hAnsi="Cambria"/>
          <w:b/>
          <w:sz w:val="32"/>
          <w:szCs w:val="32"/>
        </w:rPr>
        <w:t>.</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numPr>
          <w:ilvl w:val="0"/>
          <w:numId w:val="34"/>
        </w:numPr>
        <w:tabs>
          <w:tab w:val="clear" w:pos="720"/>
          <w:tab w:val="num" w:pos="360"/>
        </w:tabs>
        <w:spacing w:after="0" w:line="240" w:lineRule="auto"/>
        <w:ind w:hanging="720"/>
        <w:jc w:val="both"/>
        <w:rPr>
          <w:rFonts w:ascii="Times New Roman" w:hAnsi="Times New Roman" w:cs="Times New Roman"/>
          <w:b/>
          <w:sz w:val="24"/>
          <w:szCs w:val="24"/>
        </w:rPr>
      </w:pPr>
      <w:r w:rsidRPr="00426BC5">
        <w:rPr>
          <w:rFonts w:ascii="Times New Roman" w:hAnsi="Times New Roman" w:cs="Times New Roman"/>
          <w:b/>
          <w:sz w:val="24"/>
          <w:szCs w:val="24"/>
        </w:rPr>
        <w:t xml:space="preserve">Wykaz kont księgi głównej </w:t>
      </w:r>
    </w:p>
    <w:p w:rsidR="00A53280" w:rsidRPr="00426BC5" w:rsidRDefault="00A53280" w:rsidP="00A53280">
      <w:pPr>
        <w:ind w:left="360"/>
        <w:jc w:val="both"/>
        <w:rPr>
          <w:rFonts w:ascii="Times New Roman" w:hAnsi="Times New Roman" w:cs="Times New Roman"/>
          <w:b/>
          <w:sz w:val="24"/>
          <w:szCs w:val="24"/>
        </w:rPr>
      </w:pPr>
    </w:p>
    <w:p w:rsidR="00A53280" w:rsidRPr="00426BC5" w:rsidRDefault="00426BC5" w:rsidP="00A53280">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Konta bilansowe </w:t>
      </w:r>
    </w:p>
    <w:p w:rsidR="00A53280" w:rsidRPr="00426BC5" w:rsidRDefault="00426BC5" w:rsidP="00A53280">
      <w:pPr>
        <w:jc w:val="both"/>
        <w:rPr>
          <w:rFonts w:ascii="Times New Roman" w:hAnsi="Times New Roman" w:cs="Times New Roman"/>
          <w:b/>
          <w:sz w:val="24"/>
          <w:szCs w:val="24"/>
        </w:rPr>
      </w:pPr>
      <w:r>
        <w:rPr>
          <w:rFonts w:ascii="Times New Roman" w:hAnsi="Times New Roman" w:cs="Times New Roman"/>
          <w:b/>
          <w:sz w:val="24"/>
          <w:szCs w:val="24"/>
        </w:rPr>
        <w:t xml:space="preserve">Zespół 0 – Majątek trwały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011 Środki trwałe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013 Pozostałe środki trwałe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015 Mienie zlikwidowanych jednostek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016 Dobra kultury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020 Wartości niematerialne i prawne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030 Długoterminowe aktywa finansowe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071 Umorzenie środków trwałych oraz wartości niematerialnych i prawnych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072 Umorzenie pozostałych środków trwałych,  wartości niematerialnych i prawnych oraz zbiorów bibliotecznych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073 Odpisy aktualizujące długoterminowe aktywa finansowe </w:t>
      </w:r>
    </w:p>
    <w:p w:rsidR="00A53280" w:rsidRPr="00426BC5" w:rsidRDefault="00A53280" w:rsidP="00A53280">
      <w:pPr>
        <w:numPr>
          <w:ilvl w:val="0"/>
          <w:numId w:val="36"/>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080 Środki trwale w budowie (inwestycje)</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rPr>
      </w:pPr>
      <w:r w:rsidRPr="00426BC5">
        <w:rPr>
          <w:rFonts w:ascii="Times New Roman" w:hAnsi="Times New Roman" w:cs="Times New Roman"/>
          <w:b/>
          <w:sz w:val="24"/>
          <w:szCs w:val="24"/>
        </w:rPr>
        <w:t>Zespół 1 – Środk</w:t>
      </w:r>
      <w:r w:rsidR="00426BC5">
        <w:rPr>
          <w:rFonts w:ascii="Times New Roman" w:hAnsi="Times New Roman" w:cs="Times New Roman"/>
          <w:b/>
          <w:sz w:val="24"/>
          <w:szCs w:val="24"/>
        </w:rPr>
        <w:t xml:space="preserve">i pieniężne i rachunki bankowe </w:t>
      </w:r>
    </w:p>
    <w:p w:rsidR="00A53280" w:rsidRPr="00426BC5" w:rsidRDefault="00A53280" w:rsidP="00A53280">
      <w:pPr>
        <w:numPr>
          <w:ilvl w:val="0"/>
          <w:numId w:val="35"/>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101 Kasa </w:t>
      </w:r>
    </w:p>
    <w:p w:rsidR="00A53280" w:rsidRPr="00426BC5" w:rsidRDefault="00A53280" w:rsidP="00A53280">
      <w:pPr>
        <w:numPr>
          <w:ilvl w:val="0"/>
          <w:numId w:val="35"/>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130 Rachunek bieżący jednostek </w:t>
      </w:r>
    </w:p>
    <w:p w:rsidR="00A53280" w:rsidRPr="00426BC5" w:rsidRDefault="00A53280" w:rsidP="00A53280">
      <w:pPr>
        <w:numPr>
          <w:ilvl w:val="0"/>
          <w:numId w:val="35"/>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135 Rachunki środków funduszy specjalnego przeznaczenia </w:t>
      </w:r>
    </w:p>
    <w:p w:rsidR="00A53280" w:rsidRPr="00426BC5" w:rsidRDefault="00A53280" w:rsidP="00A53280">
      <w:pPr>
        <w:numPr>
          <w:ilvl w:val="0"/>
          <w:numId w:val="35"/>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139 Inne rachunki bankowe </w:t>
      </w:r>
    </w:p>
    <w:p w:rsidR="00A53280" w:rsidRPr="00426BC5" w:rsidRDefault="00A53280" w:rsidP="00A53280">
      <w:pPr>
        <w:numPr>
          <w:ilvl w:val="0"/>
          <w:numId w:val="35"/>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140 Krótkoterminowe aktywa finansowe </w:t>
      </w:r>
    </w:p>
    <w:p w:rsidR="00A53280" w:rsidRPr="00426BC5" w:rsidRDefault="00A53280" w:rsidP="00A53280">
      <w:pPr>
        <w:numPr>
          <w:ilvl w:val="0"/>
          <w:numId w:val="35"/>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141 Środki pieniężne w drodze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rPr>
      </w:pPr>
      <w:r w:rsidRPr="00426BC5">
        <w:rPr>
          <w:rFonts w:ascii="Times New Roman" w:hAnsi="Times New Roman" w:cs="Times New Roman"/>
          <w:b/>
          <w:sz w:val="24"/>
          <w:szCs w:val="24"/>
        </w:rPr>
        <w:t>Zespó</w:t>
      </w:r>
      <w:r w:rsidR="00426BC5">
        <w:rPr>
          <w:rFonts w:ascii="Times New Roman" w:hAnsi="Times New Roman" w:cs="Times New Roman"/>
          <w:b/>
          <w:sz w:val="24"/>
          <w:szCs w:val="24"/>
        </w:rPr>
        <w:t xml:space="preserve">ł 2 – Rozrachunki i roszczenia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201 Rozrachunki z odbiorcami i dostawcami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221 Należności z tytułu dochodów budżetowych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222 Rozliczenie dochodów budżetowych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223 Rozliczenie wydatków budżetowych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224 Rozliczenie dotacji budżetowych oraz płatności z budżetu środków europejskich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225 Rozrachunki z budżetami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226 Długoterminowe należności budżetowe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229 Pozostałe rozrachunki publicznoprawne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231 Rozrachunki z tytułu wynagrodzeń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234 Pozostałe rozrachunki z pracownikami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240 Pozostałe rozrachunki  </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245 </w:t>
      </w:r>
      <w:r w:rsidRPr="00426BC5">
        <w:rPr>
          <w:rFonts w:ascii="Times New Roman" w:hAnsi="Times New Roman" w:cs="Times New Roman"/>
          <w:color w:val="000000"/>
          <w:sz w:val="24"/>
          <w:szCs w:val="24"/>
        </w:rPr>
        <w:t>Wpływy do wyjaśnienia</w:t>
      </w:r>
    </w:p>
    <w:p w:rsidR="00A53280" w:rsidRPr="00426BC5" w:rsidRDefault="00A53280" w:rsidP="00A53280">
      <w:pPr>
        <w:numPr>
          <w:ilvl w:val="0"/>
          <w:numId w:val="37"/>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290 Odpisy aktualizujące należności </w:t>
      </w:r>
    </w:p>
    <w:p w:rsidR="00426BC5" w:rsidRDefault="00426BC5" w:rsidP="00A53280">
      <w:pPr>
        <w:jc w:val="both"/>
        <w:rPr>
          <w:rFonts w:ascii="Times New Roman" w:hAnsi="Times New Roman" w:cs="Times New Roman"/>
          <w:b/>
          <w:sz w:val="24"/>
          <w:szCs w:val="24"/>
        </w:rPr>
      </w:pPr>
    </w:p>
    <w:p w:rsidR="00A53280" w:rsidRPr="00426BC5" w:rsidRDefault="00A53280" w:rsidP="00A53280">
      <w:pPr>
        <w:jc w:val="both"/>
        <w:rPr>
          <w:rFonts w:ascii="Times New Roman" w:hAnsi="Times New Roman" w:cs="Times New Roman"/>
          <w:b/>
          <w:sz w:val="24"/>
          <w:szCs w:val="24"/>
        </w:rPr>
      </w:pPr>
      <w:r w:rsidRPr="00426BC5">
        <w:rPr>
          <w:rFonts w:ascii="Times New Roman" w:hAnsi="Times New Roman" w:cs="Times New Roman"/>
          <w:b/>
          <w:sz w:val="24"/>
          <w:szCs w:val="24"/>
        </w:rPr>
        <w:t>Zespół 4 – Koszty wed</w:t>
      </w:r>
      <w:r w:rsidR="00426BC5">
        <w:rPr>
          <w:rFonts w:ascii="Times New Roman" w:hAnsi="Times New Roman" w:cs="Times New Roman"/>
          <w:b/>
          <w:sz w:val="24"/>
          <w:szCs w:val="24"/>
        </w:rPr>
        <w:t xml:space="preserve">ług rodzajów i ich rozliczenie </w:t>
      </w:r>
    </w:p>
    <w:p w:rsidR="00A53280" w:rsidRPr="00426BC5" w:rsidRDefault="00A53280" w:rsidP="00A53280">
      <w:pPr>
        <w:numPr>
          <w:ilvl w:val="0"/>
          <w:numId w:val="38"/>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400 Amortyzacja </w:t>
      </w:r>
    </w:p>
    <w:p w:rsidR="00A53280" w:rsidRPr="00426BC5" w:rsidRDefault="00A53280" w:rsidP="00A53280">
      <w:pPr>
        <w:numPr>
          <w:ilvl w:val="0"/>
          <w:numId w:val="38"/>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401 Zużycie materiałów i energii </w:t>
      </w:r>
    </w:p>
    <w:p w:rsidR="00A53280" w:rsidRPr="00426BC5" w:rsidRDefault="00A53280" w:rsidP="00A53280">
      <w:pPr>
        <w:numPr>
          <w:ilvl w:val="0"/>
          <w:numId w:val="38"/>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402 Usługi obce </w:t>
      </w:r>
    </w:p>
    <w:p w:rsidR="00A53280" w:rsidRPr="00426BC5" w:rsidRDefault="00A53280" w:rsidP="00A53280">
      <w:pPr>
        <w:numPr>
          <w:ilvl w:val="0"/>
          <w:numId w:val="38"/>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403 Podatki i opłaty </w:t>
      </w:r>
    </w:p>
    <w:p w:rsidR="00A53280" w:rsidRPr="00426BC5" w:rsidRDefault="00A53280" w:rsidP="00A53280">
      <w:pPr>
        <w:numPr>
          <w:ilvl w:val="0"/>
          <w:numId w:val="38"/>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404 Wynagrodzenia </w:t>
      </w:r>
    </w:p>
    <w:p w:rsidR="00A53280" w:rsidRPr="00426BC5" w:rsidRDefault="00A53280" w:rsidP="00A53280">
      <w:pPr>
        <w:numPr>
          <w:ilvl w:val="0"/>
          <w:numId w:val="38"/>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405 Ubezpieczenia społeczne i inne świadczenia </w:t>
      </w:r>
    </w:p>
    <w:p w:rsidR="00A53280" w:rsidRPr="00426BC5" w:rsidRDefault="00A53280" w:rsidP="00A53280">
      <w:pPr>
        <w:numPr>
          <w:ilvl w:val="0"/>
          <w:numId w:val="38"/>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409 Pozostałe koszty rodzajowe </w:t>
      </w:r>
    </w:p>
    <w:p w:rsidR="00A53280" w:rsidRPr="00426BC5" w:rsidRDefault="00A53280" w:rsidP="00A53280">
      <w:pPr>
        <w:numPr>
          <w:ilvl w:val="0"/>
          <w:numId w:val="38"/>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490 Rozliczenie kosztów</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 </w:t>
      </w:r>
    </w:p>
    <w:p w:rsidR="00A53280" w:rsidRPr="00426BC5" w:rsidRDefault="00A53280" w:rsidP="00A53280">
      <w:pPr>
        <w:jc w:val="both"/>
        <w:rPr>
          <w:rFonts w:ascii="Times New Roman" w:hAnsi="Times New Roman" w:cs="Times New Roman"/>
          <w:b/>
          <w:sz w:val="24"/>
          <w:szCs w:val="24"/>
        </w:rPr>
      </w:pPr>
      <w:r w:rsidRPr="00426BC5">
        <w:rPr>
          <w:rFonts w:ascii="Times New Roman" w:hAnsi="Times New Roman" w:cs="Times New Roman"/>
          <w:b/>
          <w:sz w:val="24"/>
          <w:szCs w:val="24"/>
        </w:rPr>
        <w:t>Ze</w:t>
      </w:r>
      <w:r w:rsidR="00426BC5">
        <w:rPr>
          <w:rFonts w:ascii="Times New Roman" w:hAnsi="Times New Roman" w:cs="Times New Roman"/>
          <w:b/>
          <w:sz w:val="24"/>
          <w:szCs w:val="24"/>
        </w:rPr>
        <w:t xml:space="preserve">spół 6 – Produkty </w:t>
      </w:r>
    </w:p>
    <w:p w:rsidR="00A53280" w:rsidRPr="00426BC5" w:rsidRDefault="00A53280" w:rsidP="00A53280">
      <w:pPr>
        <w:numPr>
          <w:ilvl w:val="0"/>
          <w:numId w:val="39"/>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640 Rozliczenia międzyokresowe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rPr>
      </w:pPr>
      <w:r w:rsidRPr="00426BC5">
        <w:rPr>
          <w:rFonts w:ascii="Times New Roman" w:hAnsi="Times New Roman" w:cs="Times New Roman"/>
          <w:b/>
          <w:sz w:val="24"/>
          <w:szCs w:val="24"/>
        </w:rPr>
        <w:t>Zespół 7 – Pr</w:t>
      </w:r>
      <w:r w:rsidR="00426BC5">
        <w:rPr>
          <w:rFonts w:ascii="Times New Roman" w:hAnsi="Times New Roman" w:cs="Times New Roman"/>
          <w:b/>
          <w:sz w:val="24"/>
          <w:szCs w:val="24"/>
        </w:rPr>
        <w:t xml:space="preserve">zychody i koszty ich uzyskania </w:t>
      </w:r>
    </w:p>
    <w:p w:rsidR="00A53280" w:rsidRPr="00426BC5" w:rsidRDefault="00A53280" w:rsidP="00A53280">
      <w:pPr>
        <w:numPr>
          <w:ilvl w:val="0"/>
          <w:numId w:val="39"/>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720 Przychody z tytułu dochodów budżetowych </w:t>
      </w:r>
    </w:p>
    <w:p w:rsidR="00A53280" w:rsidRPr="00426BC5" w:rsidRDefault="00A53280" w:rsidP="00A53280">
      <w:pPr>
        <w:numPr>
          <w:ilvl w:val="0"/>
          <w:numId w:val="39"/>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750 Przychody finansowe </w:t>
      </w:r>
    </w:p>
    <w:p w:rsidR="00A53280" w:rsidRPr="00426BC5" w:rsidRDefault="00A53280" w:rsidP="00A53280">
      <w:pPr>
        <w:numPr>
          <w:ilvl w:val="0"/>
          <w:numId w:val="39"/>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751 Koszty finansowe </w:t>
      </w:r>
    </w:p>
    <w:p w:rsidR="00A53280" w:rsidRPr="00426BC5" w:rsidRDefault="00A53280" w:rsidP="00A53280">
      <w:pPr>
        <w:numPr>
          <w:ilvl w:val="0"/>
          <w:numId w:val="39"/>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760 Pozostałe przychody operacyjne </w:t>
      </w:r>
    </w:p>
    <w:p w:rsidR="00A53280" w:rsidRPr="00426BC5" w:rsidRDefault="00A53280" w:rsidP="00A53280">
      <w:pPr>
        <w:numPr>
          <w:ilvl w:val="0"/>
          <w:numId w:val="39"/>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761 Pozostałe koszty operacyjne </w:t>
      </w:r>
    </w:p>
    <w:p w:rsidR="00A53280" w:rsidRPr="00426BC5" w:rsidRDefault="00A53280" w:rsidP="00A53280">
      <w:pPr>
        <w:numPr>
          <w:ilvl w:val="0"/>
          <w:numId w:val="39"/>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770 Zyski nadzwyczajne </w:t>
      </w:r>
    </w:p>
    <w:p w:rsidR="00A53280" w:rsidRPr="00426BC5" w:rsidRDefault="00A53280" w:rsidP="00A53280">
      <w:pPr>
        <w:numPr>
          <w:ilvl w:val="0"/>
          <w:numId w:val="39"/>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771 Straty nadzwyczajne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rPr>
      </w:pPr>
      <w:r w:rsidRPr="00426BC5">
        <w:rPr>
          <w:rFonts w:ascii="Times New Roman" w:hAnsi="Times New Roman" w:cs="Times New Roman"/>
          <w:b/>
          <w:sz w:val="24"/>
          <w:szCs w:val="24"/>
        </w:rPr>
        <w:t>Zespół 8 – Fundu</w:t>
      </w:r>
      <w:r w:rsidR="00426BC5">
        <w:rPr>
          <w:rFonts w:ascii="Times New Roman" w:hAnsi="Times New Roman" w:cs="Times New Roman"/>
          <w:b/>
          <w:sz w:val="24"/>
          <w:szCs w:val="24"/>
        </w:rPr>
        <w:t xml:space="preserve">sze, rezerwy i wynik finansowy </w:t>
      </w:r>
    </w:p>
    <w:p w:rsidR="00A53280" w:rsidRPr="00426BC5" w:rsidRDefault="00A53280" w:rsidP="00A53280">
      <w:pPr>
        <w:numPr>
          <w:ilvl w:val="0"/>
          <w:numId w:val="41"/>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800 Fundusz jednostki </w:t>
      </w:r>
    </w:p>
    <w:p w:rsidR="00A53280" w:rsidRPr="00426BC5" w:rsidRDefault="00A53280" w:rsidP="00A53280">
      <w:pPr>
        <w:numPr>
          <w:ilvl w:val="0"/>
          <w:numId w:val="41"/>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810 Dotacje budżetowe, płatności z budżetu środków europejskich oraz środki budżetu na inwestycje </w:t>
      </w:r>
    </w:p>
    <w:p w:rsidR="00A53280" w:rsidRPr="00426BC5" w:rsidRDefault="00A53280" w:rsidP="00A53280">
      <w:pPr>
        <w:numPr>
          <w:ilvl w:val="0"/>
          <w:numId w:val="41"/>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840 Rezerwy i rozliczenia międzyokresowe przychodów </w:t>
      </w:r>
    </w:p>
    <w:p w:rsidR="00A53280" w:rsidRPr="00426BC5" w:rsidRDefault="00A53280" w:rsidP="00A53280">
      <w:pPr>
        <w:numPr>
          <w:ilvl w:val="0"/>
          <w:numId w:val="41"/>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851 Zakładowy fundusz świadczeń socjalnych </w:t>
      </w:r>
    </w:p>
    <w:p w:rsidR="00A53280" w:rsidRPr="00426BC5" w:rsidRDefault="00A53280" w:rsidP="00A53280">
      <w:pPr>
        <w:numPr>
          <w:ilvl w:val="0"/>
          <w:numId w:val="41"/>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855 Fundusz mienia zlikwidowanych jednostek </w:t>
      </w:r>
    </w:p>
    <w:p w:rsidR="00A53280" w:rsidRPr="00426BC5" w:rsidRDefault="00A53280" w:rsidP="00A53280">
      <w:pPr>
        <w:numPr>
          <w:ilvl w:val="0"/>
          <w:numId w:val="41"/>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860 Wynik finansowy </w:t>
      </w:r>
    </w:p>
    <w:p w:rsidR="00A53280" w:rsidRPr="00426BC5" w:rsidRDefault="00A53280" w:rsidP="00A53280">
      <w:pPr>
        <w:jc w:val="both"/>
        <w:rPr>
          <w:rFonts w:ascii="Times New Roman" w:hAnsi="Times New Roman" w:cs="Times New Roman"/>
          <w:sz w:val="24"/>
          <w:szCs w:val="24"/>
        </w:rPr>
      </w:pPr>
    </w:p>
    <w:p w:rsidR="00A53280" w:rsidRPr="00426BC5" w:rsidRDefault="00426BC5" w:rsidP="00A53280">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Konta pozabilansowe </w:t>
      </w:r>
      <w:r w:rsidR="00A53280" w:rsidRPr="00426BC5">
        <w:rPr>
          <w:rFonts w:ascii="Times New Roman" w:hAnsi="Times New Roman" w:cs="Times New Roman"/>
          <w:sz w:val="24"/>
          <w:szCs w:val="24"/>
        </w:rPr>
        <w:t xml:space="preserve"> </w:t>
      </w:r>
    </w:p>
    <w:p w:rsidR="00A53280" w:rsidRPr="00426BC5" w:rsidRDefault="00A53280" w:rsidP="00A53280">
      <w:pPr>
        <w:numPr>
          <w:ilvl w:val="0"/>
          <w:numId w:val="40"/>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975 Wydatki strukturalne </w:t>
      </w:r>
    </w:p>
    <w:p w:rsidR="00A53280" w:rsidRPr="00426BC5" w:rsidRDefault="00A53280" w:rsidP="00A53280">
      <w:pPr>
        <w:numPr>
          <w:ilvl w:val="0"/>
          <w:numId w:val="40"/>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980 Plan finansowy wydatków budżetowych </w:t>
      </w:r>
    </w:p>
    <w:p w:rsidR="00A53280" w:rsidRPr="00426BC5" w:rsidRDefault="00A53280" w:rsidP="00A53280">
      <w:pPr>
        <w:numPr>
          <w:ilvl w:val="0"/>
          <w:numId w:val="40"/>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981 Plan finansowy niewygasających wydatków </w:t>
      </w:r>
    </w:p>
    <w:p w:rsidR="00A53280" w:rsidRPr="00426BC5" w:rsidRDefault="00A53280" w:rsidP="00A53280">
      <w:pPr>
        <w:numPr>
          <w:ilvl w:val="0"/>
          <w:numId w:val="40"/>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998 Zaangażowanie wydatków budżetowych roku bieżącego </w:t>
      </w:r>
    </w:p>
    <w:p w:rsidR="00A53280" w:rsidRPr="00426BC5" w:rsidRDefault="00A53280" w:rsidP="00A53280">
      <w:pPr>
        <w:numPr>
          <w:ilvl w:val="0"/>
          <w:numId w:val="40"/>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 xml:space="preserve">999 Zaangażowanie wydatków budżetowych przyszłych lat </w:t>
      </w:r>
    </w:p>
    <w:p w:rsidR="00A53280" w:rsidRPr="00426BC5" w:rsidRDefault="00A53280" w:rsidP="00A53280">
      <w:pPr>
        <w:numPr>
          <w:ilvl w:val="0"/>
          <w:numId w:val="40"/>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976 Wzajemne rozliczenia między jednostkami</w:t>
      </w:r>
    </w:p>
    <w:p w:rsidR="00A53280" w:rsidRPr="00426BC5" w:rsidRDefault="00A53280" w:rsidP="00A53280">
      <w:pPr>
        <w:numPr>
          <w:ilvl w:val="0"/>
          <w:numId w:val="40"/>
        </w:numPr>
        <w:tabs>
          <w:tab w:val="clear" w:pos="720"/>
          <w:tab w:val="num" w:pos="360"/>
        </w:tabs>
        <w:spacing w:after="0" w:line="240" w:lineRule="auto"/>
        <w:ind w:hanging="720"/>
        <w:jc w:val="both"/>
        <w:rPr>
          <w:rFonts w:ascii="Times New Roman" w:hAnsi="Times New Roman" w:cs="Times New Roman"/>
          <w:sz w:val="24"/>
          <w:szCs w:val="24"/>
        </w:rPr>
      </w:pPr>
      <w:r w:rsidRPr="00426BC5">
        <w:rPr>
          <w:rFonts w:ascii="Times New Roman" w:hAnsi="Times New Roman" w:cs="Times New Roman"/>
          <w:sz w:val="24"/>
          <w:szCs w:val="24"/>
        </w:rPr>
        <w:t>992 Zapewnienia finansowania lub dofinansowania z budżetu państwa</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numPr>
          <w:ilvl w:val="0"/>
          <w:numId w:val="34"/>
        </w:numPr>
        <w:tabs>
          <w:tab w:val="clear" w:pos="720"/>
          <w:tab w:val="num" w:pos="360"/>
        </w:tabs>
        <w:spacing w:after="0" w:line="240" w:lineRule="auto"/>
        <w:ind w:hanging="720"/>
        <w:jc w:val="both"/>
        <w:rPr>
          <w:rFonts w:ascii="Times New Roman" w:hAnsi="Times New Roman" w:cs="Times New Roman"/>
          <w:b/>
          <w:sz w:val="24"/>
          <w:szCs w:val="24"/>
        </w:rPr>
      </w:pPr>
      <w:r w:rsidRPr="00426BC5">
        <w:rPr>
          <w:rFonts w:ascii="Times New Roman" w:hAnsi="Times New Roman" w:cs="Times New Roman"/>
          <w:b/>
          <w:sz w:val="24"/>
          <w:szCs w:val="24"/>
        </w:rPr>
        <w:t xml:space="preserve">Zasady klasyfikacji operacji gospodarczych </w:t>
      </w:r>
    </w:p>
    <w:p w:rsidR="00A53280" w:rsidRPr="00426BC5" w:rsidRDefault="00A53280" w:rsidP="00A53280">
      <w:pPr>
        <w:rPr>
          <w:rFonts w:ascii="Times New Roman" w:hAnsi="Times New Roman" w:cs="Times New Roman"/>
          <w:b/>
          <w:sz w:val="24"/>
          <w:szCs w:val="24"/>
        </w:rPr>
      </w:pPr>
    </w:p>
    <w:p w:rsidR="00A53280" w:rsidRPr="00426BC5" w:rsidRDefault="00A53280" w:rsidP="00A53280">
      <w:pPr>
        <w:jc w:val="both"/>
        <w:rPr>
          <w:rFonts w:ascii="Times New Roman" w:hAnsi="Times New Roman" w:cs="Times New Roman"/>
          <w:b/>
          <w:sz w:val="24"/>
          <w:szCs w:val="24"/>
        </w:rPr>
      </w:pPr>
      <w:r w:rsidRPr="00426BC5">
        <w:rPr>
          <w:rFonts w:ascii="Times New Roman" w:hAnsi="Times New Roman" w:cs="Times New Roman"/>
          <w:sz w:val="24"/>
          <w:szCs w:val="24"/>
        </w:rPr>
        <w:t>Zasady klasyfikacji zdarzeń przyjęte zgodnie z Załącznikiem Nr 3 Rozporządzenie Ministra Finansów z dnia 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oraz komentarza do planu kont opracowanego przez Jana Charytoniuka – „Komentarz do planów kont jednostki samorządu terytorialnego”.</w:t>
      </w:r>
    </w:p>
    <w:p w:rsidR="00A53280" w:rsidRPr="00426BC5" w:rsidRDefault="00A53280" w:rsidP="00A53280">
      <w:pPr>
        <w:rPr>
          <w:rFonts w:ascii="Times New Roman" w:hAnsi="Times New Roman" w:cs="Times New Roman"/>
          <w:b/>
          <w:sz w:val="24"/>
          <w:szCs w:val="24"/>
        </w:rPr>
      </w:pPr>
    </w:p>
    <w:p w:rsidR="00A53280" w:rsidRPr="00426BC5" w:rsidRDefault="00A53280" w:rsidP="00A53280">
      <w:pPr>
        <w:ind w:left="2124" w:firstLine="708"/>
        <w:rPr>
          <w:rFonts w:ascii="Times New Roman" w:hAnsi="Times New Roman" w:cs="Times New Roman"/>
          <w:b/>
          <w:sz w:val="24"/>
          <w:szCs w:val="24"/>
          <w:u w:val="single"/>
        </w:rPr>
      </w:pPr>
      <w:r w:rsidRPr="00426BC5">
        <w:rPr>
          <w:rFonts w:ascii="Times New Roman" w:hAnsi="Times New Roman" w:cs="Times New Roman"/>
          <w:b/>
          <w:sz w:val="24"/>
          <w:szCs w:val="24"/>
          <w:u w:val="single"/>
        </w:rPr>
        <w:t>Zespół 0 – Majątek trwały</w:t>
      </w:r>
    </w:p>
    <w:p w:rsidR="00A53280" w:rsidRPr="00426BC5" w:rsidRDefault="00A53280" w:rsidP="00A53280">
      <w:pPr>
        <w:jc w:val="center"/>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Na kontach zespołu ewidencjonuje się:</w:t>
      </w:r>
    </w:p>
    <w:p w:rsidR="00A53280" w:rsidRPr="00426BC5" w:rsidRDefault="00A53280" w:rsidP="00A53280">
      <w:pPr>
        <w:ind w:left="708"/>
        <w:jc w:val="both"/>
        <w:rPr>
          <w:rFonts w:ascii="Times New Roman" w:hAnsi="Times New Roman" w:cs="Times New Roman"/>
          <w:sz w:val="24"/>
          <w:szCs w:val="24"/>
        </w:rPr>
      </w:pPr>
      <w:r w:rsidRPr="00426BC5">
        <w:rPr>
          <w:rFonts w:ascii="Times New Roman" w:hAnsi="Times New Roman" w:cs="Times New Roman"/>
          <w:sz w:val="24"/>
          <w:szCs w:val="24"/>
        </w:rPr>
        <w:t xml:space="preserve">1) rzeczowy majątek trwały </w:t>
      </w:r>
    </w:p>
    <w:p w:rsidR="00A53280" w:rsidRPr="00426BC5" w:rsidRDefault="00A53280" w:rsidP="00A53280">
      <w:pPr>
        <w:ind w:left="708"/>
        <w:jc w:val="both"/>
        <w:rPr>
          <w:rFonts w:ascii="Times New Roman" w:hAnsi="Times New Roman" w:cs="Times New Roman"/>
          <w:sz w:val="24"/>
          <w:szCs w:val="24"/>
        </w:rPr>
      </w:pPr>
      <w:r w:rsidRPr="00426BC5">
        <w:rPr>
          <w:rFonts w:ascii="Times New Roman" w:hAnsi="Times New Roman" w:cs="Times New Roman"/>
          <w:sz w:val="24"/>
          <w:szCs w:val="24"/>
        </w:rPr>
        <w:t xml:space="preserve">2) wartości niematerialne i prawne </w:t>
      </w:r>
    </w:p>
    <w:p w:rsidR="00A53280" w:rsidRPr="00426BC5" w:rsidRDefault="00A53280" w:rsidP="00A53280">
      <w:pPr>
        <w:ind w:left="708"/>
        <w:jc w:val="both"/>
        <w:rPr>
          <w:rFonts w:ascii="Times New Roman" w:hAnsi="Times New Roman" w:cs="Times New Roman"/>
          <w:sz w:val="24"/>
          <w:szCs w:val="24"/>
        </w:rPr>
      </w:pPr>
      <w:r w:rsidRPr="00426BC5">
        <w:rPr>
          <w:rFonts w:ascii="Times New Roman" w:hAnsi="Times New Roman" w:cs="Times New Roman"/>
          <w:sz w:val="24"/>
          <w:szCs w:val="24"/>
        </w:rPr>
        <w:t xml:space="preserve">3) finansowy majątek trwały </w:t>
      </w:r>
    </w:p>
    <w:p w:rsidR="00A53280" w:rsidRPr="00426BC5" w:rsidRDefault="00A53280" w:rsidP="00A53280">
      <w:pPr>
        <w:ind w:left="708"/>
        <w:jc w:val="both"/>
        <w:rPr>
          <w:rFonts w:ascii="Times New Roman" w:hAnsi="Times New Roman" w:cs="Times New Roman"/>
          <w:sz w:val="24"/>
          <w:szCs w:val="24"/>
        </w:rPr>
      </w:pPr>
      <w:r w:rsidRPr="00426BC5">
        <w:rPr>
          <w:rFonts w:ascii="Times New Roman" w:hAnsi="Times New Roman" w:cs="Times New Roman"/>
          <w:sz w:val="24"/>
          <w:szCs w:val="24"/>
        </w:rPr>
        <w:t xml:space="preserve">4) umorzenie majątku </w:t>
      </w:r>
    </w:p>
    <w:p w:rsidR="00A53280" w:rsidRPr="00426BC5" w:rsidRDefault="00A53280" w:rsidP="00A53280">
      <w:pPr>
        <w:ind w:left="708"/>
        <w:jc w:val="both"/>
        <w:rPr>
          <w:rFonts w:ascii="Times New Roman" w:hAnsi="Times New Roman" w:cs="Times New Roman"/>
          <w:sz w:val="24"/>
          <w:szCs w:val="24"/>
        </w:rPr>
      </w:pPr>
      <w:r w:rsidRPr="00426BC5">
        <w:rPr>
          <w:rFonts w:ascii="Times New Roman" w:hAnsi="Times New Roman" w:cs="Times New Roman"/>
          <w:sz w:val="24"/>
          <w:szCs w:val="24"/>
        </w:rPr>
        <w:t xml:space="preserve">5) inwestycje(środki trwałe w budowie) </w:t>
      </w:r>
    </w:p>
    <w:p w:rsidR="00A53280" w:rsidRPr="00426BC5" w:rsidRDefault="00A53280" w:rsidP="00A53280">
      <w:pPr>
        <w:ind w:left="708"/>
        <w:jc w:val="both"/>
        <w:rPr>
          <w:rFonts w:ascii="Times New Roman" w:hAnsi="Times New Roman" w:cs="Times New Roman"/>
          <w:sz w:val="24"/>
          <w:szCs w:val="24"/>
        </w:rPr>
      </w:pPr>
      <w:r w:rsidRPr="00426BC5">
        <w:rPr>
          <w:rFonts w:ascii="Times New Roman" w:hAnsi="Times New Roman" w:cs="Times New Roman"/>
          <w:sz w:val="24"/>
          <w:szCs w:val="24"/>
        </w:rPr>
        <w:t xml:space="preserve">6) odpisy aktualizujące długoterminowe aktywa finansowe.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Konto 011 – Środki trwałe</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koncie 011 księguje się stan oraz zwiększenia i zmniejszenia wartości początkowej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lastRenderedPageBreak/>
        <w:t>środków trwałych związanych z wykonywaną działalnością jednostki, które są umarzane stopniowo, oraz gruntów. Do środków trwałych ujmowanych na koncie 011 zalicza się również ulepszenia w obcych środkach trwałych.</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księguje się wszystkie zwiększenia z tytułu przychodów i podwyższenia wartości początkowej środków trwałych.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Ma ujmuje się rozchód środków trwałych, zmniejszenie wartości początkowej               w wyniku zarządzonej aktualizacji, zwroty i ujawnione niedobory.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011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stan środków trwałych w wartości początkowej, ewentualnie skorygowanej w wyniku zarządzonej aktualizacji wyceny lub nakładów na ulepszenie.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Do konta 011 prowadzona jest szczegółowa ewidencja, która umożliwia: </w:t>
      </w:r>
    </w:p>
    <w:p w:rsidR="00A53280" w:rsidRPr="00426BC5" w:rsidRDefault="00A53280" w:rsidP="00A53280">
      <w:pPr>
        <w:numPr>
          <w:ilvl w:val="0"/>
          <w:numId w:val="4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ustalenie wartości początkowej poszczególnych obiektów, </w:t>
      </w:r>
    </w:p>
    <w:p w:rsidR="00A53280" w:rsidRPr="00426BC5" w:rsidRDefault="00A53280" w:rsidP="00A53280">
      <w:pPr>
        <w:numPr>
          <w:ilvl w:val="0"/>
          <w:numId w:val="4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ustalenie wartości poszczególnych grup środków trwałych, </w:t>
      </w:r>
    </w:p>
    <w:p w:rsidR="00A53280" w:rsidRPr="00426BC5" w:rsidRDefault="00A53280" w:rsidP="00A53280">
      <w:pPr>
        <w:numPr>
          <w:ilvl w:val="0"/>
          <w:numId w:val="4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ustalenie komórek organizacyjnych, w których znajdują się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           poszczególne środki trwałe, </w:t>
      </w:r>
    </w:p>
    <w:p w:rsidR="00A53280" w:rsidRPr="00426BC5" w:rsidRDefault="00A53280" w:rsidP="00A53280">
      <w:pPr>
        <w:numPr>
          <w:ilvl w:val="0"/>
          <w:numId w:val="44"/>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obliczenie amortyzacji i umorzenia poszczególnych środków trwałych.. </w:t>
      </w:r>
    </w:p>
    <w:p w:rsidR="00A53280" w:rsidRPr="00426BC5" w:rsidRDefault="00A53280" w:rsidP="00A53280">
      <w:pPr>
        <w:jc w:val="both"/>
        <w:rPr>
          <w:rFonts w:ascii="Times New Roman" w:hAnsi="Times New Roman" w:cs="Times New Roman"/>
          <w:b/>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013 – Pozostałe środki trwałe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Konto 013 służy do ewidencji pozostałych środków trwałych w używaniu.</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ewidencjonuje się stan oraz zwiększenia i zmniejszenia wartości tych środków, które na podstawie decyzji kierownika podlegają ewidencji ilościowo-wartościowej. Na stronie Ma konta księguje się rozchód pozostałych środków trwałych. Konto 013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wartość początkową objętych ewidencją księgową pozostałych środków trwałych znajdujących się w używaniu. Do konta 013 prowadzona jest szczegółowa ewidencja ilościowo-wartościowa, która umożliwia: </w:t>
      </w:r>
    </w:p>
    <w:p w:rsidR="00A53280" w:rsidRPr="00426BC5" w:rsidRDefault="00A53280" w:rsidP="00A53280">
      <w:pPr>
        <w:numPr>
          <w:ilvl w:val="0"/>
          <w:numId w:val="44"/>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ustalenie wartości początkowej poszczególnych pozostałych środków trwałych, </w:t>
      </w:r>
    </w:p>
    <w:p w:rsidR="00A53280" w:rsidRPr="00426BC5" w:rsidRDefault="00A53280" w:rsidP="00A53280">
      <w:pPr>
        <w:numPr>
          <w:ilvl w:val="0"/>
          <w:numId w:val="44"/>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ustalenie komórek organizacyjnych, w których znajdują się poszczególne pozostałe środki trwałe, </w:t>
      </w:r>
    </w:p>
    <w:p w:rsidR="00A53280" w:rsidRPr="00426BC5" w:rsidRDefault="00A53280" w:rsidP="00A53280">
      <w:pPr>
        <w:numPr>
          <w:ilvl w:val="0"/>
          <w:numId w:val="44"/>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obliczenie amortyzacji i umorzenia poszczególnych pozostałych środków trwałych..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 </w:t>
      </w:r>
      <w:r w:rsidRPr="00426BC5">
        <w:rPr>
          <w:rFonts w:ascii="Times New Roman" w:hAnsi="Times New Roman" w:cs="Times New Roman"/>
          <w:b/>
          <w:sz w:val="24"/>
          <w:szCs w:val="24"/>
          <w:u w:val="single"/>
        </w:rPr>
        <w:t xml:space="preserve">Konto 015 – Mienie zlikwidowanych jednostek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015 służy do ewidencji stanu oraz zwiększeń i zmniejszeń mienia przyjętego przez organ założycielski lub nadzorujący po zlikwidowanej jednostce.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wartość mienia przyjętego, korektę zwiększającą wartość mienia a na stronie Ma wartość </w:t>
      </w:r>
      <w:r w:rsidRPr="00426BC5">
        <w:rPr>
          <w:rFonts w:ascii="Times New Roman" w:hAnsi="Times New Roman" w:cs="Times New Roman"/>
          <w:sz w:val="24"/>
          <w:szCs w:val="24"/>
        </w:rPr>
        <w:lastRenderedPageBreak/>
        <w:t xml:space="preserve">mienia przekazanego, zmniejszenie wartości mienia. Konto 015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stan mienia zlikwidowanych jednostek.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016 – Dobra kultury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016 służy do ewidencji stanu oraz zwiększeń i zmniejszeń wartości dóbr kultury.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zwiększenia a na stronie Ma zmniejszenia dóbr kultury. Konto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wartość dóbr kultury znajdujących się  w jednostce.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020 – Wartości niematerialne i prawne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020 służy do ewidencji stanu oraz zwiększeń i zmniejszeń wartości niematerialnych i prawnych.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zwiększenia a na stronie Ma zmniejszenia wartości niematerialnych i prawnych. Konto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które oznacza wartość początkową będących na stanie wartości niematerialnych i prawnych. Do konta 020 prowadzona jest szczegółowa ewidencja poszczególnych składników wartości niematerialnych i prawnych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030 – Długoterminowe aktywa finansowe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Konto 030 służy do ewidencji stanu oraz zwiększeń i zmniejszeń długoterminowych aktywów finansowych.</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zwiększenia a na stronie Ma zmniejszenia stanu długoterminowych aktywów finansowych. Konto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które wyraża wartość długoterminowych aktywów finansowych posiadanych przez jednostkę. Do konta 030 prowadzona jest szczegółowa analityka, która powinna zapewnić ustalenie wartości poszczególnych składników długoterminowych aktywów finansowych według tytułów .</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071 – Umorzenie środków trwałych oraz wartości niematerialnych i prawnych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071 służy do ewidencji zmniejszeń wartości początkowej z tytułu umorzenia środków trwałych i wartości niematerialnych i prawnych..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wyksięgowanie dotychczasowego umorzenia, a także wszelkie zmniejszenia umorzenia </w:t>
      </w:r>
      <w:r w:rsidRPr="00426BC5">
        <w:rPr>
          <w:rFonts w:ascii="Times New Roman" w:hAnsi="Times New Roman" w:cs="Times New Roman"/>
          <w:sz w:val="24"/>
          <w:szCs w:val="24"/>
        </w:rPr>
        <w:lastRenderedPageBreak/>
        <w:t xml:space="preserve">wartości początkowej środków trwałych i wartości niematerialnych i prawnych a na stronie Ma ujmuje się wszelkie zwiększenia. Konto może wykazywać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saldo Ma, które wyraża umorzenie środków trwałych i wartości niematerialnych i prawnych. Do konta 071 prowadzona jest ewidencja szczegółowa dla poszczególnych środków trwałych oraz wartości niematerialnych i prawnych.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072 – Umorzenie pozostałych środków trwałych oraz wartości niematerialnych              i prawnych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072 służy do ewidencji zmniejszeń wartości początkowej z tytułu umorzenia pozostałych środków trwałych i wartości niematerialnych i prawnych do 3500 zł.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wyksięgowanie dotychczasowego umorzenia, a także wszelkie zmniejszenia umorzenia wartości początkowej pozostałych środków trwałych i wartości niematerialnych i prawnych a na stronie Ma ujmuje się wszelkie zwiększenia. Konto może wykazywać saldo Ma, które wyraża umorzenie pozostałych środków trwałych i wartości niematerialnych i prawnych.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073 – Odpisy aktualizujące długoterminowe aktywa finansowe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073 służy do ewidencji odpisów z tytułu trwałej utraty wartości długoterminowych aktywów finansowych.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przywrócenie uprzednio utraconej wartości, korektę ceny nabycia, przeniesienie odpisu z tytułu przekwalifikowania długoterminowych aktywów finansowych do krótkoterminowych. Na stronie Ma odpisy aktualizujące wartość długoterminowych aktywów finansowych. Kont 073 może wykazywać saldo Ma, które oznacza wartość odpisów aktualizujących długoterminowe aktywa finansowe.</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080 – Środki trwałe w budowie (inwestycje)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służy do ewidencji kosztów inwestycji (środków trwałych w budowie) oraz rozliczenia kosztów inwestycji na uzyskane efekty. Ewidencja szczegółowa prowadzona do konta 080 zapewnia wyodrębnienie kosztów inwestycji według: </w:t>
      </w:r>
    </w:p>
    <w:p w:rsidR="00A53280" w:rsidRPr="00426BC5" w:rsidRDefault="00A53280" w:rsidP="00A53280">
      <w:pPr>
        <w:ind w:left="540"/>
        <w:jc w:val="both"/>
        <w:rPr>
          <w:rFonts w:ascii="Times New Roman" w:hAnsi="Times New Roman" w:cs="Times New Roman"/>
          <w:sz w:val="24"/>
          <w:szCs w:val="24"/>
        </w:rPr>
      </w:pPr>
      <w:r w:rsidRPr="00426BC5">
        <w:rPr>
          <w:rFonts w:ascii="Times New Roman" w:hAnsi="Times New Roman" w:cs="Times New Roman"/>
          <w:sz w:val="24"/>
          <w:szCs w:val="24"/>
        </w:rPr>
        <w:t xml:space="preserve">-zadań </w:t>
      </w:r>
    </w:p>
    <w:p w:rsidR="00A53280" w:rsidRPr="00426BC5" w:rsidRDefault="00A53280" w:rsidP="00A53280">
      <w:pPr>
        <w:ind w:left="540"/>
        <w:jc w:val="both"/>
        <w:rPr>
          <w:rFonts w:ascii="Times New Roman" w:hAnsi="Times New Roman" w:cs="Times New Roman"/>
          <w:sz w:val="24"/>
          <w:szCs w:val="24"/>
        </w:rPr>
      </w:pPr>
      <w:r w:rsidRPr="00426BC5">
        <w:rPr>
          <w:rFonts w:ascii="Times New Roman" w:hAnsi="Times New Roman" w:cs="Times New Roman"/>
          <w:sz w:val="24"/>
          <w:szCs w:val="24"/>
        </w:rPr>
        <w:t xml:space="preserve">-podziałek klasyfikacji budżetowej </w:t>
      </w:r>
    </w:p>
    <w:p w:rsidR="00A53280" w:rsidRPr="00426BC5" w:rsidRDefault="00A53280" w:rsidP="00A53280">
      <w:pPr>
        <w:ind w:left="540"/>
        <w:jc w:val="both"/>
        <w:rPr>
          <w:rFonts w:ascii="Times New Roman" w:hAnsi="Times New Roman" w:cs="Times New Roman"/>
          <w:sz w:val="24"/>
          <w:szCs w:val="24"/>
        </w:rPr>
      </w:pPr>
      <w:r w:rsidRPr="00426BC5">
        <w:rPr>
          <w:rFonts w:ascii="Times New Roman" w:hAnsi="Times New Roman" w:cs="Times New Roman"/>
          <w:sz w:val="24"/>
          <w:szCs w:val="24"/>
        </w:rPr>
        <w:t xml:space="preserve">-efektów inwestycyjnych </w:t>
      </w:r>
    </w:p>
    <w:p w:rsidR="00A53280" w:rsidRPr="00426BC5" w:rsidRDefault="00A53280" w:rsidP="00A53280">
      <w:pPr>
        <w:ind w:left="540"/>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-podziału kosztów na kwalifikowane i niekwalifikowane </w:t>
      </w:r>
    </w:p>
    <w:p w:rsidR="00A53280" w:rsidRPr="00426BC5" w:rsidRDefault="00A53280" w:rsidP="00A53280">
      <w:pPr>
        <w:ind w:left="540"/>
        <w:jc w:val="both"/>
        <w:rPr>
          <w:rFonts w:ascii="Times New Roman" w:hAnsi="Times New Roman" w:cs="Times New Roman"/>
          <w:sz w:val="24"/>
          <w:szCs w:val="24"/>
        </w:rPr>
      </w:pPr>
      <w:r w:rsidRPr="00426BC5">
        <w:rPr>
          <w:rFonts w:ascii="Times New Roman" w:hAnsi="Times New Roman" w:cs="Times New Roman"/>
          <w:sz w:val="24"/>
          <w:szCs w:val="24"/>
        </w:rPr>
        <w:t xml:space="preserve">-bezpośrednich i pośrednich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080 ujmuje się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w szczególności: </w:t>
      </w:r>
    </w:p>
    <w:p w:rsidR="00A53280" w:rsidRPr="00426BC5" w:rsidRDefault="00A53280" w:rsidP="00A53280">
      <w:pPr>
        <w:ind w:left="360" w:firstLine="180"/>
        <w:jc w:val="both"/>
        <w:rPr>
          <w:rFonts w:ascii="Times New Roman" w:hAnsi="Times New Roman" w:cs="Times New Roman"/>
          <w:sz w:val="24"/>
          <w:szCs w:val="24"/>
        </w:rPr>
      </w:pPr>
      <w:r w:rsidRPr="00426BC5">
        <w:rPr>
          <w:rFonts w:ascii="Times New Roman" w:hAnsi="Times New Roman" w:cs="Times New Roman"/>
          <w:sz w:val="24"/>
          <w:szCs w:val="24"/>
        </w:rPr>
        <w:t xml:space="preserve">- poniesione koszty dotyczące inwestycji realizowanych zarówno przez obcych </w:t>
      </w:r>
    </w:p>
    <w:p w:rsidR="00A53280" w:rsidRPr="00426BC5" w:rsidRDefault="00A53280" w:rsidP="00A53280">
      <w:pPr>
        <w:ind w:left="360" w:firstLine="180"/>
        <w:jc w:val="both"/>
        <w:rPr>
          <w:rFonts w:ascii="Times New Roman" w:hAnsi="Times New Roman" w:cs="Times New Roman"/>
          <w:sz w:val="24"/>
          <w:szCs w:val="24"/>
        </w:rPr>
      </w:pPr>
      <w:r w:rsidRPr="00426BC5">
        <w:rPr>
          <w:rFonts w:ascii="Times New Roman" w:hAnsi="Times New Roman" w:cs="Times New Roman"/>
          <w:sz w:val="24"/>
          <w:szCs w:val="24"/>
        </w:rPr>
        <w:t xml:space="preserve">wykonawców, jak i wykonywanych we własnym zakresie; </w:t>
      </w:r>
    </w:p>
    <w:p w:rsidR="00A53280" w:rsidRPr="00426BC5" w:rsidRDefault="00A53280" w:rsidP="00A53280">
      <w:pPr>
        <w:ind w:left="360" w:firstLine="180"/>
        <w:jc w:val="both"/>
        <w:rPr>
          <w:rFonts w:ascii="Times New Roman" w:hAnsi="Times New Roman" w:cs="Times New Roman"/>
          <w:sz w:val="24"/>
          <w:szCs w:val="24"/>
        </w:rPr>
      </w:pPr>
      <w:r w:rsidRPr="00426BC5">
        <w:rPr>
          <w:rFonts w:ascii="Times New Roman" w:hAnsi="Times New Roman" w:cs="Times New Roman"/>
          <w:sz w:val="24"/>
          <w:szCs w:val="24"/>
        </w:rPr>
        <w:t xml:space="preserve">- nieodpłatne otrzymanie środków trwałych w budowie.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Ma konta 080 ujmuje się wartość uzyskanych efektów inwestycyjnych, w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szczególności: </w:t>
      </w:r>
    </w:p>
    <w:p w:rsidR="00A53280" w:rsidRPr="00426BC5" w:rsidRDefault="00A53280" w:rsidP="00A53280">
      <w:pPr>
        <w:ind w:firstLine="540"/>
        <w:jc w:val="both"/>
        <w:rPr>
          <w:rFonts w:ascii="Times New Roman" w:hAnsi="Times New Roman" w:cs="Times New Roman"/>
          <w:sz w:val="24"/>
          <w:szCs w:val="24"/>
        </w:rPr>
      </w:pPr>
      <w:r w:rsidRPr="00426BC5">
        <w:rPr>
          <w:rFonts w:ascii="Times New Roman" w:hAnsi="Times New Roman" w:cs="Times New Roman"/>
          <w:sz w:val="24"/>
          <w:szCs w:val="24"/>
        </w:rPr>
        <w:t xml:space="preserve">1) środków trwałych; </w:t>
      </w:r>
    </w:p>
    <w:p w:rsidR="00A53280" w:rsidRPr="00426BC5" w:rsidRDefault="00A53280" w:rsidP="00A53280">
      <w:pPr>
        <w:ind w:firstLine="540"/>
        <w:jc w:val="both"/>
        <w:rPr>
          <w:rFonts w:ascii="Times New Roman" w:hAnsi="Times New Roman" w:cs="Times New Roman"/>
          <w:sz w:val="24"/>
          <w:szCs w:val="24"/>
        </w:rPr>
      </w:pPr>
      <w:r w:rsidRPr="00426BC5">
        <w:rPr>
          <w:rFonts w:ascii="Times New Roman" w:hAnsi="Times New Roman" w:cs="Times New Roman"/>
          <w:sz w:val="24"/>
          <w:szCs w:val="24"/>
        </w:rPr>
        <w:t xml:space="preserve">2) wartość sprzedanych i nieodpłatnie przekazanych środków trwałych w budowie .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080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koszty niezakończonych inwestycji.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center"/>
        <w:rPr>
          <w:rFonts w:ascii="Times New Roman" w:hAnsi="Times New Roman" w:cs="Times New Roman"/>
          <w:b/>
          <w:sz w:val="24"/>
          <w:szCs w:val="24"/>
          <w:u w:val="single"/>
        </w:rPr>
      </w:pPr>
      <w:r w:rsidRPr="00426BC5">
        <w:rPr>
          <w:rFonts w:ascii="Times New Roman" w:hAnsi="Times New Roman" w:cs="Times New Roman"/>
          <w:b/>
          <w:sz w:val="24"/>
          <w:szCs w:val="24"/>
          <w:u w:val="single"/>
        </w:rPr>
        <w:t>Zespół 1 – Środki pieniężne i rachunki bankowe</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Zadaniem kont zespołu 1 jest odzwierciedlenie operacji pieniężnych oraz obrotów i stanów środków pieniężnych oraz środków pieniężnych w drodze. </w:t>
      </w: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101 – Kasa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101 służy do ewidencji krajowej i zagranicznej gotówki znajdującej się w kasie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jednostki.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101 ujmuje się wpływy gotówki oraz nadwyżki kasowe, a na stronie Ma rozchody gotówki i niedobory kasowe.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Wartość gotówki w kasie w walutach obcych koryguje się na koniec kwartału o wyliczone różnice kursowe.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szczegółowa prowadzona do konta 101 umożliwia ustalenie: </w:t>
      </w:r>
    </w:p>
    <w:p w:rsidR="00A53280" w:rsidRPr="00426BC5" w:rsidRDefault="00A53280" w:rsidP="00A53280">
      <w:pPr>
        <w:numPr>
          <w:ilvl w:val="0"/>
          <w:numId w:val="42"/>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stanu gotówki w walucie polskiej z podziałem na rachunki bankowe; </w:t>
      </w:r>
    </w:p>
    <w:p w:rsidR="00A53280" w:rsidRPr="00426BC5" w:rsidRDefault="00A53280" w:rsidP="00A53280">
      <w:pPr>
        <w:numPr>
          <w:ilvl w:val="0"/>
          <w:numId w:val="42"/>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stanu gotówki w walucie obcej z podziałem na poszczególne waluty obce;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101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które oznacza stan gotówki w kasie.</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130 – Rachunek bieżący jednostki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130 służy do ewidencji stanu środków budżetowych oraz obrotów na rachunku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bankowym jednostki z tytułu wydatków dochodów (wpływów) budżetowych objętych planem finansowym.</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130 ujmuje się wpływy środków pieniężnych. Na stronie Ma konta 130 ujmuje się wypłaty środków pieniężnych.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szczegółowa do konta 130 jest prowadzona w szczegółowości planu finansowego dochodów i wydatków budżetowych.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130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które oznacza stan środków pieniężnych na rachunku bankowym.</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Zapisy na koncie 130 są dokonywane na podstawie dokumentów bankowych, w związku z czym musi zachodzić pełna zgodność zapisów między jednostką a bankiem.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135 – Rachunek środków funduszy specjalnego przeznaczenia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135 służy do ewidencji środków pieniężnych funduszy specjalnego przeznaczenia, a w szczególności zakładowego funduszu świadczeń socjalnych.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księguje się wpływy środków na rachunek bankowy na stronie Ma rozchody tych środków. Konto 135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stan środków pieniężnych funduszy specjalnego przeznaczenia zgromadzonych na rachunku bankowym.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139 – Inne rachunki bankowe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139 służy do ewidencji operacji dotyczących środków pieniężnych wydzielonych na innych rachunkach bankowych niż rachunki bieżące i specjalnego przeznaczenia.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Na koncie 139 prowadzi się w szczegółowości ewidencję obrotów na wyodrębnionych rachunkach bankowych:</w:t>
      </w:r>
    </w:p>
    <w:p w:rsidR="00A53280" w:rsidRPr="00426BC5" w:rsidRDefault="00A53280" w:rsidP="00A53280">
      <w:pPr>
        <w:numPr>
          <w:ilvl w:val="0"/>
          <w:numId w:val="50"/>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czeków potwierdzonych;</w:t>
      </w:r>
    </w:p>
    <w:p w:rsidR="00A53280" w:rsidRPr="00426BC5" w:rsidRDefault="00A53280" w:rsidP="00A53280">
      <w:pPr>
        <w:numPr>
          <w:ilvl w:val="0"/>
          <w:numId w:val="50"/>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sum depozytowych;</w:t>
      </w:r>
    </w:p>
    <w:p w:rsidR="00A53280" w:rsidRPr="00426BC5" w:rsidRDefault="00A53280" w:rsidP="00A53280">
      <w:pPr>
        <w:numPr>
          <w:ilvl w:val="0"/>
          <w:numId w:val="50"/>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sum na zlecenie;</w:t>
      </w:r>
    </w:p>
    <w:p w:rsidR="00A53280" w:rsidRPr="00426BC5" w:rsidRDefault="00A53280" w:rsidP="00A53280">
      <w:pPr>
        <w:numPr>
          <w:ilvl w:val="0"/>
          <w:numId w:val="50"/>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środków obcych na zlecenie.</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139 ujmuje się wpływy wydzielonych środków pieniężnych z rachunków bieżących, sum depozytowych i na zlecenie .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Ma konta 139 ujmuje się wypłaty środków pieniężnych dokonane z wydzielonych rachunków bankowych..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szczegółowa prowadzona do konta 139 umożliwi ustalenie stanu środków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pieniężnych dla każdego wydzielonego rachunku bankowego, a także według kontrahentów.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139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stan środków pieniężnych znajdujących się na innych rachunkach bankowych.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Zapisy na koncie 139 są dokonywane na podstawie dokumentów bankowych, w związku z czym musi zachodzić pełna zgodność zapisów między jednostką a bankiem.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140 – Krótkoterminowe aktywa finansowe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140 służy do ewidencji krótkoterminowych aktywów finansowych w postaci papierów wartościowych nabytych w celu odsprzedaży i innych środków pieniężnych.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zwiększenia stanu i wartości krótkoterminowych papierów wartościowych i innych środków pieniężnych a na stronie Ma zmniejszenie ich stanu oraz obniżenie wartości w stosunku do ceny nabycia. Konto 140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wartość krótkoterminowych papierów wartościowych i innych środków pieniężnych.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141– Środki pieniężne w drodze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141 służy do ewidencji środków pieniężnych w drodze między kasą i bankiem oraz między kontami w różnych bankach.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ujmuje się zwiększenie stanu środków pieniężnych w drodze, a na stronie Ma zmniejszenie ich stanu. Konto 141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stan środków pieniężnych w drodze.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center"/>
        <w:rPr>
          <w:rFonts w:ascii="Times New Roman" w:hAnsi="Times New Roman" w:cs="Times New Roman"/>
          <w:b/>
          <w:sz w:val="24"/>
          <w:szCs w:val="24"/>
          <w:u w:val="single"/>
        </w:rPr>
      </w:pPr>
      <w:r w:rsidRPr="00426BC5">
        <w:rPr>
          <w:rFonts w:ascii="Times New Roman" w:hAnsi="Times New Roman" w:cs="Times New Roman"/>
          <w:b/>
          <w:sz w:val="24"/>
          <w:szCs w:val="24"/>
          <w:u w:val="single"/>
        </w:rPr>
        <w:t>Zespół 2 – Rozrachunki i roszczenia</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Konta zespołu 2 służą do ewidencji wszelkich krajowych i zagranicznych rozrachunków, a także do ewidencji rozliczeń środków budżetowych, środków europejskich i innych środków pochodzących ze źródeł zagranicznych niepodlegających zwrotowi. Ewidencja szczegółowa prowadzona do kont zespołu 2 umożliwia: </w:t>
      </w:r>
    </w:p>
    <w:p w:rsidR="00A53280" w:rsidRPr="00426BC5" w:rsidRDefault="00A53280" w:rsidP="00A53280">
      <w:pPr>
        <w:numPr>
          <w:ilvl w:val="0"/>
          <w:numId w:val="45"/>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wyodrębnienie poszczególnych grup rozrachunków i rozliczeń; </w:t>
      </w:r>
    </w:p>
    <w:p w:rsidR="00A53280" w:rsidRPr="00426BC5" w:rsidRDefault="00A53280" w:rsidP="00A53280">
      <w:pPr>
        <w:numPr>
          <w:ilvl w:val="0"/>
          <w:numId w:val="45"/>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ustalenie przebiegu rozliczeń oraz stanu należności; </w:t>
      </w:r>
    </w:p>
    <w:p w:rsidR="00A53280" w:rsidRPr="00426BC5" w:rsidRDefault="00A53280" w:rsidP="00A53280">
      <w:pPr>
        <w:numPr>
          <w:ilvl w:val="0"/>
          <w:numId w:val="45"/>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rozliczenie roszczeń spornych i zobowiązań z podziałem według kontrahentów oraz, </w:t>
      </w:r>
    </w:p>
    <w:p w:rsidR="00A53280" w:rsidRPr="00426BC5" w:rsidRDefault="00A53280" w:rsidP="00A53280">
      <w:pPr>
        <w:numPr>
          <w:ilvl w:val="0"/>
          <w:numId w:val="45"/>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jeśli dotyczą rozliczeń w walutach obcych – według poszczególnych walut;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201 – Rozrachunki z odbiorcami i dostawcami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służy do ewidencji wszelkich rozrachunków roszczeń krajowych i zagranicznych z tytułu dostaw, robót i usług, w tym również zaliczek na poczet dostaw, robót i usług.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szczegółowa prowadzona do konta 201 </w:t>
      </w:r>
      <w:r w:rsidR="00426BC5">
        <w:rPr>
          <w:rFonts w:ascii="Times New Roman" w:hAnsi="Times New Roman" w:cs="Times New Roman"/>
          <w:sz w:val="24"/>
          <w:szCs w:val="24"/>
        </w:rPr>
        <w:t>umożliwia ustalenie należności</w:t>
      </w:r>
      <w:r w:rsidRPr="00426BC5">
        <w:rPr>
          <w:rFonts w:ascii="Times New Roman" w:hAnsi="Times New Roman" w:cs="Times New Roman"/>
          <w:sz w:val="24"/>
          <w:szCs w:val="24"/>
        </w:rPr>
        <w:t xml:space="preserve"> i zobowiązań krajowych i zagranicznych według poszczególnych kontrahentów.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201 może mieć dwa salda, które ustala się na podstawie ewidencji analitycznej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prowadzonej dla poszczególnych kontrahentów. Ewidencja szczegółowa prowadzona jest również według podziałek klasyfikacji budżetowej.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oznacza stan należności i roszczeń, a saldo Ma stan zobowiązań.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221 – Należności z tytułu dochodów budżetowych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Konto 221 służy do ewidencji należności jednostek budżetowych z tytułu dochodów budżetowych.</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księguje się ustalone należności z tytułu wymagalnych w danym roku dochodów budżetowych i zwrot nadpłat a na stronie Ma wpłaty należności  z tytułu</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dochodów budżetowych, odpisy uprzednio przypisanych należności oraz przeniesienie należności krótkoterminowych do długoterminowych.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szczegółowa do konta 221 prowadzona jest według: </w:t>
      </w:r>
    </w:p>
    <w:p w:rsidR="00A53280" w:rsidRPr="00426BC5" w:rsidRDefault="00A53280" w:rsidP="00A53280">
      <w:pPr>
        <w:numPr>
          <w:ilvl w:val="0"/>
          <w:numId w:val="4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tytułów należności </w:t>
      </w:r>
    </w:p>
    <w:p w:rsidR="00A53280" w:rsidRPr="00426BC5" w:rsidRDefault="00A53280" w:rsidP="00A53280">
      <w:pPr>
        <w:numPr>
          <w:ilvl w:val="0"/>
          <w:numId w:val="4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podziałek klasyfikacji budżetowej, </w:t>
      </w:r>
    </w:p>
    <w:p w:rsidR="00A53280" w:rsidRPr="00426BC5" w:rsidRDefault="00A53280" w:rsidP="00A53280">
      <w:pPr>
        <w:numPr>
          <w:ilvl w:val="0"/>
          <w:numId w:val="4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kont szczegółowych służących dla rozrachunków z podatnikami i inkasentami.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może wykazywać dwa salda.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oznacza stan należności, zaś saldo Ma stan zobowiązań.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222 – Rozliczenie dochodów budżetowych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Konto 222 służy do rozliczeń zrealizowanych dochodów urzędu.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222 ujmuje dochody budżetowe przelane do budżetu, w korespondencji z kontem 130. Na stronie Ma konta 222 ujmuje się w ciągu roku budżetowego okresowe lub roczne przeksięgowanie zrealizowanych dochodów budżetowych na konto 800 na podstawie sprawozdań budżetowych Saldo konta 222 ulega likwidacji poprzez księgowanie przelewu do budżetu dochodów budżetowych pobranych, lecz nieprzelanych do końca roku, w korespondencji z kontem 130.</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223 – Rozliczenie wydatków budżetowych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223 służy do ewidencji rozliczenia zrealizowanych przez jednostkę budżetową wydatków w tym wydatków w ramach współfinansowania programów i projektów realizowanych ze środków europejskich .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223 ujmuje się zwrot dysponentowi niewykorzystanych środków na wydatki budżetowe, okresowe lub roczne przeniesienie na podstawie sprawozdań budżetowych zrealizowanych wydatków budżetowych jednostek. </w:t>
      </w:r>
    </w:p>
    <w:p w:rsidR="00A53280" w:rsidRPr="00426BC5" w:rsidRDefault="00A53280" w:rsidP="00A53280">
      <w:pPr>
        <w:jc w:val="both"/>
        <w:rPr>
          <w:rFonts w:ascii="Times New Roman" w:hAnsi="Times New Roman" w:cs="Times New Roman"/>
          <w:color w:val="000000"/>
          <w:sz w:val="24"/>
          <w:szCs w:val="24"/>
        </w:rPr>
      </w:pPr>
      <w:r w:rsidRPr="00426BC5">
        <w:rPr>
          <w:rFonts w:ascii="Times New Roman" w:hAnsi="Times New Roman" w:cs="Times New Roman"/>
          <w:sz w:val="24"/>
          <w:szCs w:val="24"/>
        </w:rPr>
        <w:t xml:space="preserve">Na stronie Ma konta 223 ujmuje się okresowe przelewy środków budżetowych na pokrycie wydatków budżetowych. Konto może wykazywać saldo Ma, które oznacza stan środków budżetowych przeznaczonych na pokrycie wydatków jednostki, lecz niewykorzystanych i niezwróconych do końca roku. </w:t>
      </w:r>
      <w:r w:rsidRPr="00426BC5">
        <w:rPr>
          <w:rFonts w:ascii="Times New Roman" w:hAnsi="Times New Roman" w:cs="Times New Roman"/>
          <w:color w:val="000000"/>
          <w:sz w:val="24"/>
          <w:szCs w:val="24"/>
        </w:rPr>
        <w:t>Saldo konta 223 ulega likwidacji poprzez księgowanie przelewu na rachunek dysponenta wyższego stopnia środków pieniężnych niewykorzystanych do końca roku, w korespondencji z kontem 130.</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224 – Rozliczenie dotacji budżetowych oraz płatności z budżetu środków </w:t>
      </w: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europejskich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224 służy do ewidencji rozliczenia udzielonych dotacji.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ujmuje się wartość przekazanych dotacji a na stronie Ma wartość dotacji uznanych za wykorzystane</w:t>
      </w:r>
      <w:r w:rsidR="00426BC5">
        <w:rPr>
          <w:rFonts w:ascii="Times New Roman" w:hAnsi="Times New Roman" w:cs="Times New Roman"/>
          <w:sz w:val="24"/>
          <w:szCs w:val="24"/>
        </w:rPr>
        <w:t xml:space="preserve"> </w:t>
      </w:r>
      <w:r w:rsidRPr="00426BC5">
        <w:rPr>
          <w:rFonts w:ascii="Times New Roman" w:hAnsi="Times New Roman" w:cs="Times New Roman"/>
          <w:sz w:val="24"/>
          <w:szCs w:val="24"/>
        </w:rPr>
        <w:t xml:space="preserve"> i rozliczone. Ewidencja szczegółowa prowadzona do konta 224 umożliwia ustalenie wartości przekazanych dotacji, według jednostek oraz przeznaczenia dotacji.</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 Konto 224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oznacza wartość niewykorzystanych i nierozliczonych dotacji lub wartość dotacji należnych do zwrotu w roku, w którym zostały przekazane.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225 – Rozrachunki z budżetami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225 służy do ewidencji rozrachunków z budżetem państwa. Konto służy także do ewidencji rozliczeń zrealizowanych wydatków objętych planem wydatków niewygasających.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225 ujmuje się przelewy zobowiązań wobec budżetu, zwroty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niewykorzystanych środków na wydatki niewygasające na stronie Ma konta 225 ujmuje się zobowiązania podatkowe z tytułu funkcji płatnika podatku dochodowego od osób fizycznych, VAT oraz wpływy środków na realizację wydatków </w:t>
      </w:r>
      <w:proofErr w:type="spellStart"/>
      <w:r w:rsidRPr="00426BC5">
        <w:rPr>
          <w:rFonts w:ascii="Times New Roman" w:hAnsi="Times New Roman" w:cs="Times New Roman"/>
          <w:sz w:val="24"/>
          <w:szCs w:val="24"/>
        </w:rPr>
        <w:t>niewygasajacych</w:t>
      </w:r>
      <w:proofErr w:type="spellEnd"/>
      <w:r w:rsidRPr="00426BC5">
        <w:rPr>
          <w:rFonts w:ascii="Times New Roman" w:hAnsi="Times New Roman" w:cs="Times New Roman"/>
          <w:sz w:val="24"/>
          <w:szCs w:val="24"/>
        </w:rPr>
        <w:t xml:space="preserve">. Ewidencja szczegółowa do konta 225 umożliwia ustalenie stanu należności i zobowiązań według każdego z tytułów rozrachunków oraz podziałek klasyfikacji budżetowej.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oznacza stan należności, a saldo Ma stan zobowiązań wobec budżetu.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226 – Długoterminowe należności budżetowe </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226 służy ewidencji długoterminowych należności lub długoterminowych rozliczeń z budżetem.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księguje się długoterminowe należności i przeniesienie należności krótkoterminowych, a na stronie Ma konta ujmuje się przeniesienie należności długoterminowych do krótkoterminowych. Konto 226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wykazuje wartość długoterminowych nalewności z tytułu dochodów budżetowych jednostek budżetowych.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229 – Pozostałe rozrachunki publicznoprawne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229 służy do ewidencji rozrachunków publicznoprawnych z ZUS z tytułu ubezpieczeń społecznych oraz składek na Fundusz Pracy i Państwowy Fundusz Rehabilitacji Osób Niepełnosprawnych.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229 ujmuje się przelewy składek do ZUS i wypłaty zasiłków pokrywanych ze środków ZUS. Na stronie Ma konta 229 ujmuje się zobowiązania z tytułu składek oraz otrzymane wpłaty i inne zmniejszenia należności.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analityczna do konta pozwala na ustalenie stanu należności i zobowiązań    z tytułu rozrachunków z jednoczesnym wskazaniem tytułów tych rozrachunków i podziałek klasyfikacji budżetowej.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229 może wykazywać dwa salda.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oznacza należności, a saldo Ma stan zobowiązań z tytułu rozrachunków publicznoprawnych.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231 – Rozrachunki z tytułu wynagrodzeń </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231 służy do ewidencji rozrachunków z pracownikami oraz osobami fizycznymi z tytułu wypłat pieniężnych, a w szczególności za pracę wykonywaną na podstawie stosunku pracy, umowy zlecenia, umowy o dzieło, umowy agencyjnej i innych umów zgodnie z odrębnymi przepisami.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ujmuje się w szczególności: wypłaty pieniężne lub przelewy wynagrodzeń, potrącenia wynagrodzeń obciążające pracownika. Na stronie Ma ujmuje się zobowiązania z tytułu wynagrodzeń. Konto może wykazywać dwa salda.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oznacza stan należności, a saldo Ma stan zobowiązań z tytułu wynagrodzeń. Ewidencja szczegółowa umożliwia ustalenie stanu należności i zobowiązań z tytułu wynagrodzeń i świadczeń zaliczanych do wynagrodzeń.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234 – Pozostałe rozrachunki z pracownikami </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234 służy do ewidencji należności, roszczeń i zobowiązań wobec pracowników z innych tytułów niż wynagrodzenia.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księguje się należności od pracowników i wypłacone pracownikom zaliczki i sumy do rozliczenia na pokrycie kosztów jednostki. Na stronie Ma wpłaty należności, uznania z tytułu wydatków pokrytych przez pracowników w imieniu jednostki. Konto 234 może wykazywać dwa sald.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stanowi sumę sald należności, a saldo Ma wykazuje sumę zobowiązań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wynikających z kont imiennych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poszczególnych pracowników.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240 – Pozostałe rozrachunki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służy do ewidencji rozrachunków nieobjętych ewidencją na kontach 201-231.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240 ujmuje się powstałe należności i roszczenia oraz spłatę i zmniejszenia zobowiązań.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Ma konta 240 ujmuje się powstałe zobowiązania oraz spłatę i zmniejszenie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należności i roszczeń.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szczegółowa pozwala ustalić rozrachunki, roszczenia i rozliczenia z poszczególnych tytułów. Prowadzona jest również wg podziałek klasyfikacji budżetowej.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240 może wykazywać dwa salda.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oznacza stan należności i roszczeń, saldo Ma – stan zobowiązań.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u w:val="single"/>
        </w:rPr>
      </w:pPr>
      <w:r w:rsidRPr="00426BC5">
        <w:rPr>
          <w:rFonts w:ascii="Times New Roman" w:hAnsi="Times New Roman" w:cs="Times New Roman"/>
          <w:b/>
          <w:bCs/>
          <w:color w:val="000000"/>
          <w:sz w:val="24"/>
          <w:szCs w:val="24"/>
          <w:u w:val="single"/>
        </w:rPr>
        <w:t>Konto 245 - Wpływy do wyjaśnienia</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color w:val="000000"/>
          <w:sz w:val="24"/>
          <w:szCs w:val="24"/>
        </w:rPr>
      </w:pPr>
      <w:r w:rsidRPr="00426BC5">
        <w:rPr>
          <w:rFonts w:ascii="Times New Roman" w:hAnsi="Times New Roman" w:cs="Times New Roman"/>
          <w:color w:val="000000"/>
          <w:sz w:val="24"/>
          <w:szCs w:val="24"/>
        </w:rPr>
        <w:t xml:space="preserve">Konto służy do ewidencji wpłaconych, a niewyjaśnionych kwot należności z tytułu dochodów budżetowych. Na stronie </w:t>
      </w:r>
      <w:proofErr w:type="spellStart"/>
      <w:r w:rsidRPr="00426BC5">
        <w:rPr>
          <w:rFonts w:ascii="Times New Roman" w:hAnsi="Times New Roman" w:cs="Times New Roman"/>
          <w:color w:val="000000"/>
          <w:sz w:val="24"/>
          <w:szCs w:val="24"/>
        </w:rPr>
        <w:t>Wn</w:t>
      </w:r>
      <w:proofErr w:type="spellEnd"/>
      <w:r w:rsidRPr="00426BC5">
        <w:rPr>
          <w:rFonts w:ascii="Times New Roman" w:hAnsi="Times New Roman" w:cs="Times New Roman"/>
          <w:color w:val="000000"/>
          <w:sz w:val="24"/>
          <w:szCs w:val="24"/>
        </w:rPr>
        <w:t xml:space="preserve"> konta 245 ujmuje się w szczególności kwoty wyjaśnionych wpłat i ich zwroty. Na stronie Ma konta 245 ujmuje się w szczególności kwoty niewyjaśnionych wpłat. Konto 245 może wykazywać saldo Ma, które oznacza stan niewyjaśnionych wpłat.</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290 -Odpisy aktualizujące należności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290 służy do ewidencji odpisów aktualizujących wartość należności wątpliwych.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zmniejszenie wartości odpisów aktualizujących należności a na stronie Ma naliczone odpisy i ich zwiększenie. Konto 290 może wykazywać saldo Ma, które oznacza wartość odpisów aktualizujących należności. Ewidencja szczegółowa umożliwia ustalenie odpisów aktualizujących od poszczególnych należności.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center"/>
        <w:rPr>
          <w:rFonts w:ascii="Times New Roman" w:hAnsi="Times New Roman" w:cs="Times New Roman"/>
          <w:b/>
          <w:sz w:val="24"/>
          <w:szCs w:val="24"/>
          <w:u w:val="single"/>
        </w:rPr>
      </w:pPr>
      <w:r w:rsidRPr="00426BC5">
        <w:rPr>
          <w:rFonts w:ascii="Times New Roman" w:hAnsi="Times New Roman" w:cs="Times New Roman"/>
          <w:b/>
          <w:sz w:val="24"/>
          <w:szCs w:val="24"/>
          <w:u w:val="single"/>
        </w:rPr>
        <w:t>Zespół 4 – Koszty według rodzajów i ich rozliczenie</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Konta zespołu 4 służą do ewidencji związanych z działalnością operacyjną kosztów prostych w układzie rodzajowym, kosztów amortyzacji.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poniesione koszty, a na stronie Ma – ich zmniejszenia.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Ewidencja analityczna prowadzona jest według klasyfikacji budżetowej oraz w przekrojach dostosowanych do potrzeb planowania, analizy i sprawozdawczości.</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zespołu 4 może wykazywać w ciągu roku obrotowego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wyraża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wysokość poniesionych kosztów. Saldo konta przenosi się w końcu roku obrotowego na konto 860.</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b/>
          <w:sz w:val="24"/>
          <w:szCs w:val="24"/>
          <w:u w:val="single"/>
        </w:rPr>
        <w:t xml:space="preserve">Konto 400 – Amortyzacja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400 służy do ewidencji naliczonych odpisów amortyzacyjnych od środków trwałych i wartości niematerialnych i prawnych podlegających stopniowej amortyzacji.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naliczone odpisy amortyzacyjne a na stronie Ma ewentualne korekty zmniejszające odpisy amortyzacyjne oraz przeniesienie w końcu roku salda konta na wynik finansowy. W ciągu roku konto 400 może wykazywać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które wyraża wysokość kosztów amortyzacji naliczonej od początku danego roku. W końcu roku saldo konta 400 przenosi się na konto 860.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401 – Zużycie materiałów i energii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401 służy do ewidencji kosztów zużycia materiałów i wyposażenia oraz energii.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Nie ujmuje się na nim materiałów i energii zużytych w działalności socjalnej i inwestycyjnej.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koszty zużycia oraz niedobory i szkody a po stronie Ma konta w szczególności zmniejszenie poniesionych kosztów oraz nadwyżki materiałów. W końcu roku saldo konta 401 przenosi się na konto 860.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402 – Usługi obce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402 służy do ewidencji kosztów usług obcych wykonywanych na rzecz działalności operacyjnej jednostki.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402 ujmuje się poniesione koszty z tytułu usług natomiast na stronie Ma ich zmniejszenia wynikające z faktur korygujących. W końcu roku saldo konta 402 przenosi się na konto 860.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403 – Podatki i opłaty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403 służy do ewidencji podatków i opłat o charakterze kosztowym.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zapłacone lub naliczone podatki i opłaty a na stronie Ma konta ich zmniejszenie oraz przeniesienie na koniec roku rocznej sumy kosztów z tytułu podatków i opłat. Na koniec roku obrotowego saldo konta przenosi się na stronę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860. Na koncie tym nie ujmuje się opłat ponoszonych w działalności podstawowej mających charakter sankcji, które ujmuje się na koncie 761.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sz w:val="24"/>
          <w:szCs w:val="24"/>
        </w:rPr>
        <w:t xml:space="preserve"> </w:t>
      </w:r>
      <w:r w:rsidRPr="00426BC5">
        <w:rPr>
          <w:rFonts w:ascii="Times New Roman" w:hAnsi="Times New Roman" w:cs="Times New Roman"/>
          <w:b/>
          <w:sz w:val="24"/>
          <w:szCs w:val="24"/>
          <w:u w:val="single"/>
        </w:rPr>
        <w:t xml:space="preserve">Konto 404 – Wynagrodzenia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Konto 404 służy do ewidencji kosztów działalności podstawowej z tytułu wynagrodzeń za pracę (pieniężnych i w naturze).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kwotę wynagrodzeń z wartością przysługujących świadczeń w naturze a na stronie Ma księguje się korekty zmniejszające uprzednio zaksięgowane wynagrodzenia brutto. Na koniec roku obrotowego saldo konta przenosi się na konto 860. </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405 – Ubezpieczenia społeczne i inne świadczenia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405 służy do ewidencji kosztów działalności operacyjnej z tytułu ubezpieczeń społecznych oraz różnego rodzaju świadczeń na rzecz pracowników i osób zatrudnionych na podstawie różnych umów.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naliczone koszty a na stronie Ma zmniejszenia uprzednio ujętych kosztów. Saldo konta 405 na koniec roku obrotowego przenosi się na konto 860. Konto posiada rozwinięcie analityczne na: </w:t>
      </w:r>
    </w:p>
    <w:p w:rsidR="00A53280" w:rsidRPr="00426BC5" w:rsidRDefault="00A53280" w:rsidP="00A53280">
      <w:pPr>
        <w:numPr>
          <w:ilvl w:val="0"/>
          <w:numId w:val="4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Ubezpieczenia społeczne i inne świadczenia dla pracowników </w:t>
      </w:r>
    </w:p>
    <w:p w:rsidR="00A53280" w:rsidRPr="00426BC5" w:rsidRDefault="00A53280" w:rsidP="00A53280">
      <w:pPr>
        <w:numPr>
          <w:ilvl w:val="0"/>
          <w:numId w:val="4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Inne świadczenia finansowane z budżetu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409 – Pozostałe koszty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409 służy do ewidencji pozostałych kosztów działalności podstawowej, które nie są ujmowane na kontach 401-405.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poniesione koszty a na stronie Ma ich zmniejszenie oraz przeniesienie salda na dzień bilansowy na konto 860.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posiada rozwinięcie analityczne na: </w:t>
      </w:r>
    </w:p>
    <w:p w:rsidR="00A53280" w:rsidRPr="00426BC5" w:rsidRDefault="00A53280" w:rsidP="00A53280">
      <w:pPr>
        <w:numPr>
          <w:ilvl w:val="0"/>
          <w:numId w:val="4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Pozostałe koszty rodzajowe </w:t>
      </w:r>
    </w:p>
    <w:p w:rsidR="00A53280" w:rsidRPr="00426BC5" w:rsidRDefault="00A53280" w:rsidP="00A53280">
      <w:pPr>
        <w:numPr>
          <w:ilvl w:val="0"/>
          <w:numId w:val="4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Pozostałe obciążenia.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490 – Rozliczenie kosztów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490 służy do rozliczenia kosztów przypadających na przyszłe okresy. Saldo konta 490 wyraża zmianę ( zwiększenie lub zmniejszenie ) rozliczeń międzyokresowych kosztów. Saldo na koniec roku podlega przeksięgowaniu na konto 860.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center"/>
        <w:rPr>
          <w:rFonts w:ascii="Times New Roman" w:hAnsi="Times New Roman" w:cs="Times New Roman"/>
          <w:b/>
          <w:sz w:val="24"/>
          <w:szCs w:val="24"/>
          <w:u w:val="single"/>
        </w:rPr>
      </w:pPr>
      <w:r w:rsidRPr="00426BC5">
        <w:rPr>
          <w:rFonts w:ascii="Times New Roman" w:hAnsi="Times New Roman" w:cs="Times New Roman"/>
          <w:b/>
          <w:sz w:val="24"/>
          <w:szCs w:val="24"/>
          <w:u w:val="single"/>
        </w:rPr>
        <w:t>Zespół 6 – Produkty</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lastRenderedPageBreak/>
        <w:t xml:space="preserve">Konto 640 – Rozliczenia międzyokresowe kosztów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640 służy do ewidencji rozliczeń międzyokresowych czynnych i biernych.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koszty proste i złożone poniesione w okresach sprawozdawczych, a dotyczące przyszłych okresów, oraz koszty poniesione w okresie sprawozdawczym, na które w poprzednich okresach utworzono rezerwy.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Ma  konto 640ujmuje się utworzenie rezerw na wydatki przyszłych okresów oraz zaliczenie do kosztów okresu sprawozdawczego kosztów poniesionych w okresach poprzednich.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640 może wykazywać dwa salda: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wyraża koszty przyszłych okresów a saldo Ma wyraża prawdopodobne przyszłe zobowiązania związane z działalnością bieżącego okresu.</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center"/>
        <w:rPr>
          <w:rFonts w:ascii="Times New Roman" w:hAnsi="Times New Roman" w:cs="Times New Roman"/>
          <w:b/>
          <w:sz w:val="24"/>
          <w:szCs w:val="24"/>
          <w:u w:val="single"/>
        </w:rPr>
      </w:pPr>
      <w:r w:rsidRPr="00426BC5">
        <w:rPr>
          <w:rFonts w:ascii="Times New Roman" w:hAnsi="Times New Roman" w:cs="Times New Roman"/>
          <w:b/>
          <w:sz w:val="24"/>
          <w:szCs w:val="24"/>
          <w:u w:val="single"/>
        </w:rPr>
        <w:t>Zespół 7 – Przychody, dochody i koszty</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Konta zespołu 7 służą do ewidencji przychodów z tytułu dochodów budżetowych, przychodów i kosztów operacji finansowych oraz pozostałych przychodów i kosztów operacyjnych.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Ewidencję analityczną do przychodów ujętych na kontach zespołu 7 prowadzi się według pozycji planu finansowego, oraz stosownie do potrzeb planowania, analizy i sprawozdawczości.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b/>
          <w:sz w:val="24"/>
          <w:szCs w:val="24"/>
          <w:u w:val="single"/>
        </w:rPr>
        <w:t>Konto 720 – Przychody z tytułu dochodów budżetowych</w:t>
      </w:r>
      <w:r w:rsidRPr="00426BC5">
        <w:rPr>
          <w:rFonts w:ascii="Times New Roman" w:hAnsi="Times New Roman" w:cs="Times New Roman"/>
          <w:sz w:val="24"/>
          <w:szCs w:val="24"/>
        </w:rPr>
        <w:t xml:space="preserv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720 służy do ewidencji przychodów z tytułu dochodów budżetowych związanych bezpośrednio z podstawową działalnością jednostki, w szczególności dochodów, do których zalicza się podatki, składki, opłaty i inne dochody jednostki.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odpisy z tytułu dochodów budżetowych a na stronie Ma konta ujmuje się przychody z tytułu dochodów budżetowych.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analityczna do konta zapewnia wyodrębnienie przychodów według pozycji planu finansowego. W końcu roku obrotowego osiągnięte przychody przenosi się na konto 860. Na koniec roku konto 720 nie wykazuje salda.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750 – Przychody finansowe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750 służy do ewidencji przychodów z tytułu operacji finansowych. Na stronie Ma konta 750 ujmuje się przychody z tytułu operacji finansowych. Ewidencja analityczna do konta zapewnia wyodrębnienie przychodów według klasyfikacji budżetowej oraz rodzaju. W końcu roku obrotowego osiągnięte przychody przenosi się na konto 860. Na koniec roku konto 750 nie wykazuje salda.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751 – Koszty finansowe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751 służy do ewidencji kosztów z tytułu operacji finansowych.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751 ujmuje się koszty z tytułu operacji finansowych. Ewidencja analityczna do konta zapewnia wyodrębnienie kosztów według klasyfikacji budżetowej oraz rodzaju. W końcu roku obrotowego osiągnięte koszty przenosi się na konto 860. Na koniec roku konto 751 nie wykazuje salda.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760 – Pozostałe przychody operacyjne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760 służy do ewidencji przychodów niezwiązanych ze zwykłą działalnością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jednostki. W szczególności na koncie 760 ujmuje się: </w:t>
      </w:r>
    </w:p>
    <w:p w:rsidR="00A53280" w:rsidRPr="00426BC5" w:rsidRDefault="00A53280" w:rsidP="00A53280">
      <w:pPr>
        <w:numPr>
          <w:ilvl w:val="0"/>
          <w:numId w:val="49"/>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na stronie Ma przychody ze sprzedaży materiałów, środków trwałych, inwestycji oraz wartości niematerialnych i prawnych, otrzymane odszkodowania, kary i grzywny, darowizny.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W końcu roku obrotowego osiągnięte przychody operacyjne przenosi się na konto 860. Na koniec roku konto 760 nie wykazuje salda.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761 – Pozostałe koszty operacyjne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761 służy do ewidencji pozostałych kosztów operacyjnych niezwiązanych ze zwykłą działalnością jednostki.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761 ujmuje się: zapłacone odszkodowania, kary i grzywny. W końcu roku obrotowego koszty operacyjne przenosi się na konto 860. Na koniec roku konto 761 nie wykazuje salda.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770 – Zyski nadzwyczajne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770 służy do ewidencji dodatnich skutków finansowych zdarzeń trudnych do przewidzenia, następujących poza działalnością operacyjną jednostki i niezwiązanych z ogólnym ryzykiem jej prowadzenia.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korekty zysków nadzwyczajnych a na stronie Ma wyłącznie niewątpliwe zyski nadzwyczajne. Na koniec roku obrotowego saldo konta przeksięgowuje się na stronę Ma konta 860.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771 – Straty nadzwyczajne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771 służy do ewidencji ujemnych skutków finansowych zdarzeń trudnych do przewidzenia, następujących poza działalnością operacyjną jednostki i niezwiązanych z ogólnym ryzykiem jej prowadzenia..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wszystkie poniesione straty nadzwyczajne, a na stronie Ma korekty strat nadzwyczajnych. Na koniec roku obrotowego saldo konta przeksięgowuje się na stronę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860.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center"/>
        <w:rPr>
          <w:rFonts w:ascii="Times New Roman" w:hAnsi="Times New Roman" w:cs="Times New Roman"/>
          <w:b/>
          <w:sz w:val="24"/>
          <w:szCs w:val="24"/>
          <w:u w:val="single"/>
        </w:rPr>
      </w:pPr>
      <w:r w:rsidRPr="00426BC5">
        <w:rPr>
          <w:rFonts w:ascii="Times New Roman" w:hAnsi="Times New Roman" w:cs="Times New Roman"/>
          <w:b/>
          <w:sz w:val="24"/>
          <w:szCs w:val="24"/>
          <w:u w:val="single"/>
        </w:rPr>
        <w:t>Zespół 8 – Fundusze, rezerwy i wynik finansowy</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Konta zespołu 8 służą do ewidencji funduszu zasadniczego jednostki, ustalania wyniku finansowego, rozliczania inwestycji.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800 – Fundusz jednostki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800 służy do ewidencji równowartości majątku trwałego i obrotowego oraz występujących w tym zakresie zmian.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800 ujmuje się zmniejszenia funduszu, a na stronie Ma zwiększenia. Konto 800 wykazuje na koniec roku saldo Ma, które oznacza stan funduszu jednostki.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analityczna pozwala wyodrębnić fundusz jednostki, fundusz środków trwałych, fundusz inwestycyjny. </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b/>
          <w:sz w:val="24"/>
          <w:szCs w:val="24"/>
          <w:u w:val="single"/>
        </w:rPr>
        <w:t xml:space="preserve">Konto 810 – Dotacje budżetowe, płatności z budżetu środków europejskich oraz środki z budżetu na inwestycje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Konto 810 służy w jednostkach budżetowych do ewidencji uznanych z wykorzystane i rozliczone dotacji przekazanych z budżetu i równowartości dokonanych wydatków na finansowanie własnych inwestycji.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dotacje przekazane oraz równowartość wydatków dokonanych na finansowanie inwestycji a na stronie Ma przeksięgowanie w końcu roku obrotowego salda konta .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810 nie wykazuje salda na koniec roku.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840 – Rezerwy i rozliczenia międzyokresowe przychodów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840 służy do ewidencji przychodów zaliczanych do przyszłych okresów oraz innych rozliczeń międzyokresowych i rezerw na przyszłe zobowiązania.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zmniejszenia przychodów przyszłych okresów a na stronie Ma konta przypis przychodów wymagalnych w przyszłych latach. Konto Może wykazywać saldo Ma, które oznacza stan przychodów zaliczanych do przyszłych okresów.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851 – Zakładowy fundusz świadczeń socjalnych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851 służy do ewidencji stanu oraz zwiększeń i zmniejszeń zakładowego funduszu świadczeń socjalnych.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koszty a na stronie Ma przychody. Konto 851 może wykazywać saldo kredytowe, które oznacza stan zakładowego funduszu świadczeń socjalnych. Ewidencja szczegółowa do konta jest dostosowana do wewnętrznych potrzeb w zakresie planowania i gospodarowania środkami.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855 – Fundusz mienia zlikwidowanych jednostek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855 służy do ewidencji równowartości przyjętego przez organ mienia zlikwidowanych jednostek.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ujmuje się zmniejszenie funduszu a na stronie Ma równowartość mienia przyjętego przez organ założycielski. Konto może wykazywać saldo Ma , które wyraża stan funduszu mienia zlikwidowanych jednostek przyjętego przez organ założycielski.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860 – Wynik finansowy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Konto 860 służy do ustalenia na koniec roku wyniku finansowego jednostki.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W końcu roku obrotowego pod datą 31 grudnia księguje się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860 sumę poniesionych kosztów, a na stronie Ma konta 860 sumę uzyskanych przychodów.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Saldo konta 860 wyraża na koniec roku obrotowego wynik finansowy jednostki, saldo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 stratę, saldo Ma – zysk. Saldo przenoszone jest w roku następnym pod datą przyjęcia sprawozdania na konto 800. </w:t>
      </w:r>
    </w:p>
    <w:p w:rsidR="00A53280" w:rsidRPr="00426BC5" w:rsidRDefault="00A53280" w:rsidP="00A53280">
      <w:pPr>
        <w:jc w:val="center"/>
        <w:rPr>
          <w:rFonts w:ascii="Times New Roman" w:hAnsi="Times New Roman" w:cs="Times New Roman"/>
          <w:b/>
          <w:sz w:val="24"/>
          <w:szCs w:val="24"/>
          <w:u w:val="single"/>
        </w:rPr>
      </w:pPr>
      <w:r w:rsidRPr="00426BC5">
        <w:rPr>
          <w:rFonts w:ascii="Times New Roman" w:hAnsi="Times New Roman" w:cs="Times New Roman"/>
          <w:b/>
          <w:sz w:val="24"/>
          <w:szCs w:val="24"/>
          <w:u w:val="single"/>
        </w:rPr>
        <w:t>Konta pozabilansowe</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Konta pozabilansowe prowadzone są na zasadzie jednostronnego zapisu.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975 – Wydatki strukturalne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975 służy do ewidencji wydatków strukturalnych. Na stronie Ma konta 975 księgujemy równowartość poniesionych w danym roku budżetowym wydatków strukturalnych.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Ewidencję szczegółową do konta stanowi zestawienie wg klasyfikacji wydatków strukturalnych generowane z wprowadzonych faktur, rachunków.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980 – Plan finansowy wydatków budżetowych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980 służy do ewidencji planu finansowego wydatków budżetowych.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szczegółowa do konta 980 prowadzona jest według szczegółowości planu finansowego wydatków budżetowych.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księguje się zatwierdzony plan wydatków budżetowych i jego korekty  (zmniejszenia zapisem ujemnym a zwiększenia zapisem dodatnim) na stronie Ma równowartość zrealizowanych wydatków budżetu, wartość planu niewygasających wydatków budżetu do realizacji w roku następnym, wartość planu niezrealizowanego i wygasłego. Konto 980 nie wykazuje salda na koniec roku. </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981 – Plan finansowy niewygasających wydatków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981 służy do ewidencji planu finansowego niewygasających wydatków budżetowych.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lastRenderedPageBreak/>
        <w:t xml:space="preserve">Ewidencja szczegółowa do konta 981 prowadzona jest według szczegółowości planu finansowego niewygasających wydatków budżetowych.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księguje się zatwierdzony plan finansowy niewygasających wydatków budżetowych na stronie Ma równowartość zrealizowanych niewygasających wydatków budżetowych i wartość planu niewygasających wydatków w części niezrealizowanej lub wygasłej.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981 nie wykazuje salda na koniec roku.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998 – Zaangażowanie wydatków budżetowych roku bieżącego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998 służy do ewidencji prawnego zaangażowania wydatków budżetowych ujętych w planie finansowym na dany rok oraz w planie finansowym niewygasających wydatków budżetowych ujętych do realizacji w danym roku budżetowym..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998 ujmuje się równowartość dokonanych w danym roku budżetowym wydatków budżetowych i równowartość zaangażowanych wydatków, które będą obciążały wydatki roku następnego, równowartość wydatków niewygasających zrealizowanych w danym roku ze środków zgromadzonych na rachunku środków niewygasających. Na stronie Ma konta 998 ujmuje się zaangażowanie wydatków budżetowych bieżącego roku oraz ujętych w palnie na dany rok wydatków </w:t>
      </w:r>
      <w:proofErr w:type="spellStart"/>
      <w:r w:rsidRPr="00426BC5">
        <w:rPr>
          <w:rFonts w:ascii="Times New Roman" w:hAnsi="Times New Roman" w:cs="Times New Roman"/>
          <w:sz w:val="24"/>
          <w:szCs w:val="24"/>
        </w:rPr>
        <w:t>niewygasajacych</w:t>
      </w:r>
      <w:proofErr w:type="spellEnd"/>
      <w:r w:rsidRPr="00426BC5">
        <w:rPr>
          <w:rFonts w:ascii="Times New Roman" w:hAnsi="Times New Roman" w:cs="Times New Roman"/>
          <w:sz w:val="24"/>
          <w:szCs w:val="24"/>
        </w:rPr>
        <w:t xml:space="preserve"> z poprzedniego roku.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szczegółowa do konta 998 prowadzona jest według podziałek klasyfikacyjnych planu finansowego, z wyodrębnieniem planu niewygasających wydatków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koniec roku konto 998 nie wykazuje salda.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 xml:space="preserve">Konto 999 – Zaangażowanie wydatków budżetowych przyszłych lat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999 służy do ewidencji prawnego zaangażowania wydatków budżetowych przyszłych lat oraz niewygasających wydatków, które maja być zrealizowane w latach następnych.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konta 999 ujmuje się równowartość zaangażowanych wydatków budżetowych w latach poprzednich, a obciążających plan finansowy roku bieżącego lub plan finansowy niewygasających wydatków przeznaczonych do realizacji w roku bieżącym.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Na stronie Ma konta 999 ujmuje się równowartość zaangażowania wydatków lat przyszłych. </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Ewidencja szczegółowa do konta 999 prowadzona jest według podziałek klasyfikacyjnych planu finansowego, z wyodrębnieniem planu niewygasających wydatków. Na koniec roku konto 999 może wykazywać saldo Ma, które oznacza wartość zaangażowania wydatków budżetowych lat przyszłych.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Konto 976 – Wzajemne rozliczenia między jednostkami</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służy do ewidencji kwot wynikających ze wzajemnych rozliczeń między jednostkami w celu sporządzenia łącznego sprawozdania finansowego (dokonanie </w:t>
      </w:r>
      <w:proofErr w:type="spellStart"/>
      <w:r w:rsidRPr="00426BC5">
        <w:rPr>
          <w:rFonts w:ascii="Times New Roman" w:hAnsi="Times New Roman" w:cs="Times New Roman"/>
          <w:sz w:val="24"/>
          <w:szCs w:val="24"/>
        </w:rPr>
        <w:t>wyłączeń</w:t>
      </w:r>
      <w:proofErr w:type="spellEnd"/>
      <w:r w:rsidRPr="00426BC5">
        <w:rPr>
          <w:rFonts w:ascii="Times New Roman" w:hAnsi="Times New Roman" w:cs="Times New Roman"/>
          <w:sz w:val="24"/>
          <w:szCs w:val="24"/>
        </w:rPr>
        <w:t xml:space="preserve">). Na stronie </w:t>
      </w:r>
      <w:proofErr w:type="spellStart"/>
      <w:r w:rsidRPr="00426BC5">
        <w:rPr>
          <w:rFonts w:ascii="Times New Roman" w:hAnsi="Times New Roman" w:cs="Times New Roman"/>
          <w:sz w:val="24"/>
          <w:szCs w:val="24"/>
        </w:rPr>
        <w:t>Wn</w:t>
      </w:r>
      <w:proofErr w:type="spellEnd"/>
      <w:r w:rsidRPr="00426BC5">
        <w:rPr>
          <w:rFonts w:ascii="Times New Roman" w:hAnsi="Times New Roman" w:cs="Times New Roman"/>
          <w:sz w:val="24"/>
          <w:szCs w:val="24"/>
        </w:rPr>
        <w:t xml:space="preserve"> ujmuje się wyłączenia dotyczące aktywów bilansu jednostek zależnych. Na stronie Ma ujmuje się wyłączenia dotyczące pasywów bilansu jednostek zależnych.</w:t>
      </w:r>
      <w:r w:rsidRPr="00426BC5">
        <w:rPr>
          <w:rFonts w:ascii="Times New Roman" w:hAnsi="Times New Roman" w:cs="Times New Roman"/>
          <w:color w:val="2B323A"/>
          <w:sz w:val="24"/>
          <w:szCs w:val="24"/>
        </w:rPr>
        <w:t xml:space="preserve"> Ewidencja na koncie 976 prowadzona powinna być z podziałem na jednostki, których dotyczą wyłączenia.</w:t>
      </w:r>
    </w:p>
    <w:p w:rsidR="00A53280" w:rsidRPr="00426BC5" w:rsidRDefault="00A53280" w:rsidP="00A53280">
      <w:pPr>
        <w:jc w:val="both"/>
        <w:rPr>
          <w:rFonts w:ascii="Times New Roman" w:hAnsi="Times New Roman" w:cs="Times New Roman"/>
          <w:sz w:val="24"/>
          <w:szCs w:val="24"/>
        </w:rPr>
      </w:pPr>
      <w:r w:rsidRPr="00426BC5">
        <w:rPr>
          <w:rFonts w:ascii="Times New Roman" w:hAnsi="Times New Roman" w:cs="Times New Roman"/>
          <w:sz w:val="24"/>
          <w:szCs w:val="24"/>
        </w:rPr>
        <w:t xml:space="preserve">Konto 976 nie wykazuje na koniec roku salda. </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jc w:val="both"/>
        <w:rPr>
          <w:rFonts w:ascii="Times New Roman" w:hAnsi="Times New Roman" w:cs="Times New Roman"/>
          <w:b/>
          <w:sz w:val="24"/>
          <w:szCs w:val="24"/>
          <w:u w:val="single"/>
        </w:rPr>
      </w:pPr>
      <w:r w:rsidRPr="00426BC5">
        <w:rPr>
          <w:rFonts w:ascii="Times New Roman" w:hAnsi="Times New Roman" w:cs="Times New Roman"/>
          <w:b/>
          <w:sz w:val="24"/>
          <w:szCs w:val="24"/>
          <w:u w:val="single"/>
        </w:rPr>
        <w:t>992 - Zapewnienia finansowania lub dofinansowania z budżetu państwa</w:t>
      </w:r>
    </w:p>
    <w:p w:rsidR="00A53280" w:rsidRPr="00426BC5" w:rsidRDefault="00A53280" w:rsidP="00A53280">
      <w:pPr>
        <w:jc w:val="both"/>
        <w:rPr>
          <w:rFonts w:ascii="Times New Roman" w:hAnsi="Times New Roman" w:cs="Times New Roman"/>
          <w:b/>
          <w:sz w:val="24"/>
          <w:szCs w:val="24"/>
          <w:u w:val="single"/>
        </w:rPr>
      </w:pPr>
    </w:p>
    <w:p w:rsidR="00A53280" w:rsidRPr="00426BC5" w:rsidRDefault="00A53280" w:rsidP="00A53280">
      <w:pPr>
        <w:autoSpaceDE w:val="0"/>
        <w:autoSpaceDN w:val="0"/>
        <w:adjustRightInd w:val="0"/>
        <w:jc w:val="both"/>
        <w:rPr>
          <w:rFonts w:ascii="Times New Roman" w:hAnsi="Times New Roman" w:cs="Times New Roman"/>
          <w:sz w:val="24"/>
          <w:szCs w:val="24"/>
          <w:u w:val="single"/>
        </w:rPr>
      </w:pPr>
      <w:r w:rsidRPr="00426BC5">
        <w:rPr>
          <w:rFonts w:ascii="Times New Roman" w:hAnsi="Times New Roman" w:cs="Times New Roman"/>
          <w:bCs/>
          <w:sz w:val="24"/>
          <w:szCs w:val="24"/>
        </w:rPr>
        <w:t xml:space="preserve">Konto 992 służy do ewidencji kwot ujętych w zapewnieniach finansowania lub dofinansowania wydatków, projektów i programów z budżetu państwa. Na stronie </w:t>
      </w:r>
      <w:proofErr w:type="spellStart"/>
      <w:r w:rsidRPr="00426BC5">
        <w:rPr>
          <w:rFonts w:ascii="Times New Roman" w:hAnsi="Times New Roman" w:cs="Times New Roman"/>
          <w:bCs/>
          <w:sz w:val="24"/>
          <w:szCs w:val="24"/>
        </w:rPr>
        <w:t>Wn</w:t>
      </w:r>
      <w:proofErr w:type="spellEnd"/>
      <w:r w:rsidRPr="00426BC5">
        <w:rPr>
          <w:rFonts w:ascii="Times New Roman" w:hAnsi="Times New Roman" w:cs="Times New Roman"/>
          <w:bCs/>
          <w:sz w:val="24"/>
          <w:szCs w:val="24"/>
        </w:rPr>
        <w:t xml:space="preserve"> konta 992 ujmuje się kwoty udzielonego zapewnienia. Na stronie Ma konta 992 ujmuje się  przeniesienie kwot wynikających z ww. zapewnienia na konto 980.</w:t>
      </w:r>
    </w:p>
    <w:p w:rsidR="00A53280" w:rsidRDefault="00A53280" w:rsidP="001B69B0">
      <w:pPr>
        <w:jc w:val="both"/>
      </w:pPr>
    </w:p>
    <w:p w:rsidR="00A53280" w:rsidRPr="004F492A" w:rsidRDefault="00A53280" w:rsidP="00A53280">
      <w:pPr>
        <w:rPr>
          <w:rFonts w:ascii="Cambria" w:hAnsi="Cambria"/>
          <w:b/>
          <w:sz w:val="28"/>
          <w:szCs w:val="28"/>
        </w:rPr>
      </w:pPr>
      <w:r>
        <w:rPr>
          <w:rFonts w:ascii="Cambria" w:hAnsi="Cambria"/>
          <w:b/>
          <w:sz w:val="28"/>
          <w:szCs w:val="28"/>
        </w:rPr>
        <w:t xml:space="preserve">3.3 </w:t>
      </w:r>
      <w:r w:rsidRPr="004F492A">
        <w:rPr>
          <w:rFonts w:ascii="Cambria" w:hAnsi="Cambria"/>
          <w:b/>
          <w:sz w:val="28"/>
          <w:szCs w:val="28"/>
        </w:rPr>
        <w:t>Wykaz kont księgi głównej (ewidencji syntetycznej) oraz zasady klasyfikacji zdarzeń i prowadzenia kont dla organów podatkowych jednostki.</w:t>
      </w:r>
    </w:p>
    <w:p w:rsidR="00A53280" w:rsidRPr="0081573B" w:rsidRDefault="00A53280" w:rsidP="00A53280">
      <w:pPr>
        <w:rPr>
          <w:rFonts w:ascii="Times New Roman" w:hAnsi="Times New Roman"/>
          <w:b/>
          <w:sz w:val="24"/>
          <w:szCs w:val="24"/>
        </w:rPr>
      </w:pPr>
      <w:r w:rsidRPr="0081573B">
        <w:rPr>
          <w:rFonts w:ascii="Times New Roman" w:hAnsi="Times New Roman"/>
          <w:b/>
          <w:sz w:val="24"/>
          <w:szCs w:val="24"/>
        </w:rPr>
        <w:t>1. Wykaz kont księgi głównej</w:t>
      </w:r>
    </w:p>
    <w:p w:rsidR="00A53280" w:rsidRPr="0081573B" w:rsidRDefault="00A53280" w:rsidP="00A53280">
      <w:pPr>
        <w:spacing w:after="0" w:line="360" w:lineRule="auto"/>
        <w:jc w:val="both"/>
        <w:rPr>
          <w:rFonts w:ascii="Times New Roman" w:hAnsi="Times New Roman"/>
          <w:sz w:val="24"/>
          <w:szCs w:val="24"/>
        </w:rPr>
      </w:pPr>
      <w:r w:rsidRPr="0081573B">
        <w:rPr>
          <w:rFonts w:ascii="Times New Roman" w:hAnsi="Times New Roman"/>
          <w:sz w:val="24"/>
          <w:szCs w:val="24"/>
        </w:rPr>
        <w:t>Ewidencja podatków jest integralną częścią ewidencji księgowej urzędu i jest prowadzona z wykorzystaniem kont syntetycznych planu kont urzędu jako jednostki budżetowej. Ewidencję rozliczeń z tytułu podatków prowadzi się na:</w:t>
      </w:r>
    </w:p>
    <w:p w:rsidR="00A53280" w:rsidRPr="0081573B" w:rsidRDefault="00A53280" w:rsidP="00A53280">
      <w:pPr>
        <w:spacing w:after="0" w:line="360" w:lineRule="auto"/>
        <w:rPr>
          <w:rFonts w:ascii="Times New Roman" w:hAnsi="Times New Roman"/>
          <w:sz w:val="24"/>
          <w:szCs w:val="24"/>
        </w:rPr>
      </w:pPr>
      <w:r w:rsidRPr="0081573B">
        <w:rPr>
          <w:rFonts w:ascii="Times New Roman" w:hAnsi="Times New Roman"/>
          <w:sz w:val="24"/>
          <w:szCs w:val="24"/>
        </w:rPr>
        <w:t>1) kontach bilansowych:</w:t>
      </w:r>
    </w:p>
    <w:p w:rsidR="00A53280" w:rsidRPr="0081573B" w:rsidRDefault="00A53280" w:rsidP="00A53280">
      <w:pPr>
        <w:spacing w:after="0" w:line="360" w:lineRule="auto"/>
        <w:rPr>
          <w:rFonts w:ascii="Times New Roman" w:hAnsi="Times New Roman"/>
          <w:sz w:val="24"/>
          <w:szCs w:val="24"/>
        </w:rPr>
      </w:pPr>
      <w:r w:rsidRPr="0081573B">
        <w:rPr>
          <w:rFonts w:ascii="Times New Roman" w:hAnsi="Times New Roman"/>
          <w:sz w:val="24"/>
          <w:szCs w:val="24"/>
        </w:rPr>
        <w:t>a) kontach syntetycznych księgi głównej,</w:t>
      </w:r>
    </w:p>
    <w:p w:rsidR="00A53280" w:rsidRPr="0081573B" w:rsidRDefault="00A53280" w:rsidP="00A53280">
      <w:pPr>
        <w:spacing w:after="0" w:line="360" w:lineRule="auto"/>
        <w:rPr>
          <w:rFonts w:ascii="Times New Roman" w:hAnsi="Times New Roman"/>
          <w:sz w:val="24"/>
          <w:szCs w:val="24"/>
        </w:rPr>
      </w:pPr>
      <w:r w:rsidRPr="0081573B">
        <w:rPr>
          <w:rFonts w:ascii="Times New Roman" w:hAnsi="Times New Roman"/>
          <w:sz w:val="24"/>
          <w:szCs w:val="24"/>
        </w:rPr>
        <w:t>b) kontach analitycznych i kontach szczegółowych ksiąg pomocniczych;</w:t>
      </w:r>
    </w:p>
    <w:p w:rsidR="00A53280" w:rsidRPr="0081573B" w:rsidRDefault="00A53280" w:rsidP="00A53280">
      <w:pPr>
        <w:spacing w:after="0" w:line="360" w:lineRule="auto"/>
        <w:rPr>
          <w:rFonts w:ascii="Times New Roman" w:hAnsi="Times New Roman"/>
          <w:sz w:val="24"/>
          <w:szCs w:val="24"/>
        </w:rPr>
      </w:pPr>
      <w:r>
        <w:rPr>
          <w:rFonts w:ascii="Times New Roman" w:hAnsi="Times New Roman"/>
          <w:sz w:val="24"/>
          <w:szCs w:val="24"/>
        </w:rPr>
        <w:t>2) kontach pozabilansowych, służ</w:t>
      </w:r>
      <w:r w:rsidRPr="0081573B">
        <w:rPr>
          <w:rFonts w:ascii="Times New Roman" w:hAnsi="Times New Roman"/>
          <w:sz w:val="24"/>
          <w:szCs w:val="24"/>
        </w:rPr>
        <w:t>ących do rozrachunków z osobami trzecimi, określonymi w</w:t>
      </w:r>
    </w:p>
    <w:p w:rsidR="00A53280" w:rsidRPr="0081573B" w:rsidRDefault="00A53280" w:rsidP="00A53280">
      <w:pPr>
        <w:spacing w:after="0" w:line="360" w:lineRule="auto"/>
        <w:rPr>
          <w:rFonts w:ascii="Times New Roman" w:hAnsi="Times New Roman"/>
          <w:sz w:val="24"/>
          <w:szCs w:val="24"/>
        </w:rPr>
      </w:pPr>
      <w:r w:rsidRPr="0081573B">
        <w:rPr>
          <w:rFonts w:ascii="Times New Roman" w:hAnsi="Times New Roman"/>
          <w:sz w:val="24"/>
          <w:szCs w:val="24"/>
        </w:rPr>
        <w:t>art. 107-117a Ordynacji podatkowej:</w:t>
      </w:r>
    </w:p>
    <w:p w:rsidR="00A53280" w:rsidRPr="0081573B" w:rsidRDefault="00A53280" w:rsidP="00A53280">
      <w:pPr>
        <w:spacing w:after="0" w:line="360" w:lineRule="auto"/>
        <w:rPr>
          <w:rFonts w:ascii="Times New Roman" w:hAnsi="Times New Roman"/>
          <w:sz w:val="24"/>
          <w:szCs w:val="24"/>
        </w:rPr>
      </w:pPr>
      <w:r w:rsidRPr="0081573B">
        <w:rPr>
          <w:rFonts w:ascii="Times New Roman" w:hAnsi="Times New Roman"/>
          <w:sz w:val="24"/>
          <w:szCs w:val="24"/>
        </w:rPr>
        <w:t>a) syntetycznych,</w:t>
      </w:r>
    </w:p>
    <w:p w:rsidR="00A53280" w:rsidRPr="0081573B" w:rsidRDefault="00A53280" w:rsidP="00A53280">
      <w:pPr>
        <w:spacing w:after="0" w:line="360" w:lineRule="auto"/>
        <w:rPr>
          <w:rFonts w:ascii="Times New Roman" w:hAnsi="Times New Roman"/>
          <w:sz w:val="24"/>
          <w:szCs w:val="24"/>
        </w:rPr>
      </w:pPr>
      <w:r>
        <w:rPr>
          <w:rFonts w:ascii="Times New Roman" w:hAnsi="Times New Roman"/>
          <w:sz w:val="24"/>
          <w:szCs w:val="24"/>
        </w:rPr>
        <w:t>b) analitycznych.</w:t>
      </w:r>
    </w:p>
    <w:p w:rsidR="00A53280" w:rsidRPr="0081573B" w:rsidRDefault="00A53280" w:rsidP="00A53280">
      <w:pPr>
        <w:autoSpaceDE w:val="0"/>
        <w:autoSpaceDN w:val="0"/>
        <w:adjustRightInd w:val="0"/>
        <w:spacing w:after="0" w:line="360" w:lineRule="auto"/>
        <w:rPr>
          <w:rFonts w:ascii="Times New Roman" w:hAnsi="Times New Roman"/>
          <w:sz w:val="24"/>
          <w:szCs w:val="24"/>
        </w:rPr>
      </w:pPr>
      <w:r w:rsidRPr="0081573B">
        <w:rPr>
          <w:rFonts w:ascii="Times New Roman" w:hAnsi="Times New Roman"/>
          <w:sz w:val="24"/>
          <w:szCs w:val="24"/>
        </w:rPr>
        <w:t>Dla prowadzenia ewidencji z tytułu podatków korzysta się w szczególności z następujących</w:t>
      </w:r>
    </w:p>
    <w:p w:rsidR="00A53280" w:rsidRPr="0081573B" w:rsidRDefault="00A53280" w:rsidP="00A53280">
      <w:pPr>
        <w:autoSpaceDE w:val="0"/>
        <w:autoSpaceDN w:val="0"/>
        <w:adjustRightInd w:val="0"/>
        <w:spacing w:after="0" w:line="360" w:lineRule="auto"/>
        <w:rPr>
          <w:rFonts w:ascii="Times New Roman" w:hAnsi="Times New Roman"/>
          <w:sz w:val="24"/>
          <w:szCs w:val="24"/>
        </w:rPr>
      </w:pPr>
      <w:r w:rsidRPr="0081573B">
        <w:rPr>
          <w:rFonts w:ascii="Times New Roman" w:hAnsi="Times New Roman"/>
          <w:sz w:val="24"/>
          <w:szCs w:val="24"/>
        </w:rPr>
        <w:lastRenderedPageBreak/>
        <w:t>bilansowych kont syntetycznych:</w:t>
      </w:r>
    </w:p>
    <w:p w:rsidR="00A53280" w:rsidRPr="0081573B" w:rsidRDefault="00A53280" w:rsidP="00A53280">
      <w:pPr>
        <w:autoSpaceDE w:val="0"/>
        <w:autoSpaceDN w:val="0"/>
        <w:adjustRightInd w:val="0"/>
        <w:spacing w:after="0" w:line="360" w:lineRule="auto"/>
        <w:rPr>
          <w:rFonts w:ascii="Times New Roman" w:hAnsi="Times New Roman"/>
          <w:sz w:val="24"/>
          <w:szCs w:val="24"/>
        </w:rPr>
      </w:pPr>
      <w:r w:rsidRPr="0081573B">
        <w:rPr>
          <w:rFonts w:ascii="Times New Roman" w:hAnsi="Times New Roman"/>
          <w:sz w:val="24"/>
          <w:szCs w:val="24"/>
        </w:rPr>
        <w:t>101 - Kasa</w:t>
      </w:r>
    </w:p>
    <w:p w:rsidR="00A53280" w:rsidRPr="0081573B" w:rsidRDefault="00A53280" w:rsidP="00A53280">
      <w:pPr>
        <w:autoSpaceDE w:val="0"/>
        <w:autoSpaceDN w:val="0"/>
        <w:adjustRightInd w:val="0"/>
        <w:spacing w:after="0" w:line="360" w:lineRule="auto"/>
        <w:rPr>
          <w:rFonts w:ascii="Times New Roman" w:hAnsi="Times New Roman"/>
          <w:sz w:val="24"/>
          <w:szCs w:val="24"/>
        </w:rPr>
      </w:pPr>
      <w:r w:rsidRPr="0081573B">
        <w:rPr>
          <w:rFonts w:ascii="Times New Roman" w:hAnsi="Times New Roman"/>
          <w:sz w:val="24"/>
          <w:szCs w:val="24"/>
        </w:rPr>
        <w:t>130 - Rachunek bieżący urzędu</w:t>
      </w:r>
    </w:p>
    <w:p w:rsidR="00A53280" w:rsidRPr="0081573B" w:rsidRDefault="00A53280" w:rsidP="00A53280">
      <w:pPr>
        <w:autoSpaceDE w:val="0"/>
        <w:autoSpaceDN w:val="0"/>
        <w:adjustRightInd w:val="0"/>
        <w:spacing w:after="0" w:line="360" w:lineRule="auto"/>
        <w:rPr>
          <w:rFonts w:ascii="Times New Roman" w:hAnsi="Times New Roman"/>
          <w:sz w:val="24"/>
          <w:szCs w:val="24"/>
        </w:rPr>
      </w:pPr>
      <w:r w:rsidRPr="0081573B">
        <w:rPr>
          <w:rFonts w:ascii="Times New Roman" w:hAnsi="Times New Roman"/>
          <w:sz w:val="24"/>
          <w:szCs w:val="24"/>
        </w:rPr>
        <w:t>141 - Środki pieniężne w drodze</w:t>
      </w:r>
    </w:p>
    <w:p w:rsidR="00A53280" w:rsidRPr="0081573B" w:rsidRDefault="00A53280" w:rsidP="00A53280">
      <w:pPr>
        <w:autoSpaceDE w:val="0"/>
        <w:autoSpaceDN w:val="0"/>
        <w:adjustRightInd w:val="0"/>
        <w:spacing w:after="0" w:line="360" w:lineRule="auto"/>
        <w:rPr>
          <w:rFonts w:ascii="Times New Roman" w:hAnsi="Times New Roman"/>
          <w:sz w:val="24"/>
          <w:szCs w:val="24"/>
        </w:rPr>
      </w:pPr>
      <w:r w:rsidRPr="0081573B">
        <w:rPr>
          <w:rFonts w:ascii="Times New Roman" w:hAnsi="Times New Roman"/>
          <w:sz w:val="24"/>
          <w:szCs w:val="24"/>
        </w:rPr>
        <w:t>221 - Należności z tytułu dochodów budżetowych</w:t>
      </w:r>
    </w:p>
    <w:p w:rsidR="00A53280" w:rsidRPr="0081573B" w:rsidRDefault="00A53280" w:rsidP="00A53280">
      <w:pPr>
        <w:autoSpaceDE w:val="0"/>
        <w:autoSpaceDN w:val="0"/>
        <w:adjustRightInd w:val="0"/>
        <w:spacing w:after="0" w:line="360" w:lineRule="auto"/>
        <w:rPr>
          <w:rFonts w:ascii="Times New Roman" w:hAnsi="Times New Roman"/>
          <w:sz w:val="24"/>
          <w:szCs w:val="24"/>
        </w:rPr>
      </w:pPr>
      <w:r w:rsidRPr="0081573B">
        <w:rPr>
          <w:rFonts w:ascii="Times New Roman" w:hAnsi="Times New Roman"/>
          <w:sz w:val="24"/>
          <w:szCs w:val="24"/>
        </w:rPr>
        <w:t>226 - Długoterminowe należności budżetowe</w:t>
      </w:r>
    </w:p>
    <w:p w:rsidR="00A53280" w:rsidRPr="0081573B" w:rsidRDefault="00A53280" w:rsidP="00A53280">
      <w:pPr>
        <w:autoSpaceDE w:val="0"/>
        <w:autoSpaceDN w:val="0"/>
        <w:adjustRightInd w:val="0"/>
        <w:spacing w:after="0" w:line="360" w:lineRule="auto"/>
        <w:rPr>
          <w:rFonts w:ascii="Times New Roman" w:hAnsi="Times New Roman"/>
          <w:sz w:val="24"/>
          <w:szCs w:val="24"/>
        </w:rPr>
      </w:pPr>
      <w:r w:rsidRPr="0081573B">
        <w:rPr>
          <w:rFonts w:ascii="Times New Roman" w:hAnsi="Times New Roman"/>
          <w:sz w:val="24"/>
          <w:szCs w:val="24"/>
        </w:rPr>
        <w:t>720 - Przychody z tytułu dochodów budżetowych</w:t>
      </w:r>
    </w:p>
    <w:p w:rsidR="00A53280" w:rsidRPr="004F492A" w:rsidRDefault="00A53280" w:rsidP="00A53280">
      <w:pPr>
        <w:autoSpaceDE w:val="0"/>
        <w:autoSpaceDN w:val="0"/>
        <w:adjustRightInd w:val="0"/>
        <w:spacing w:after="0" w:line="360" w:lineRule="auto"/>
        <w:rPr>
          <w:rFonts w:ascii="Times New Roman" w:hAnsi="Times New Roman"/>
          <w:bCs/>
          <w:sz w:val="24"/>
          <w:szCs w:val="24"/>
        </w:rPr>
      </w:pPr>
      <w:r w:rsidRPr="004F492A">
        <w:rPr>
          <w:rFonts w:ascii="Times New Roman" w:hAnsi="Times New Roman"/>
          <w:bCs/>
          <w:sz w:val="24"/>
          <w:szCs w:val="24"/>
        </w:rPr>
        <w:t>Konta pozabilansowe</w:t>
      </w:r>
    </w:p>
    <w:p w:rsidR="00A53280" w:rsidRPr="00426BC5" w:rsidRDefault="00A53280" w:rsidP="00A53280">
      <w:pPr>
        <w:autoSpaceDE w:val="0"/>
        <w:autoSpaceDN w:val="0"/>
        <w:adjustRightInd w:val="0"/>
        <w:spacing w:after="0" w:line="360" w:lineRule="auto"/>
        <w:rPr>
          <w:rFonts w:ascii="Times New Roman" w:hAnsi="Times New Roman"/>
          <w:sz w:val="24"/>
          <w:szCs w:val="24"/>
        </w:rPr>
      </w:pPr>
      <w:r w:rsidRPr="00426BC5">
        <w:rPr>
          <w:rFonts w:ascii="Times New Roman" w:hAnsi="Times New Roman"/>
          <w:sz w:val="24"/>
          <w:szCs w:val="24"/>
        </w:rPr>
        <w:t>991 - Rozrachunki z osobami trzecimi z tytułu ich odpowiedzialności za zobowiązania</w:t>
      </w:r>
    </w:p>
    <w:p w:rsidR="00A53280" w:rsidRPr="00426BC5" w:rsidRDefault="00A53280" w:rsidP="00A53280">
      <w:pPr>
        <w:spacing w:after="0" w:line="360" w:lineRule="auto"/>
        <w:rPr>
          <w:rFonts w:ascii="Times New Roman" w:hAnsi="Times New Roman"/>
          <w:sz w:val="24"/>
          <w:szCs w:val="24"/>
        </w:rPr>
      </w:pPr>
      <w:r w:rsidRPr="00426BC5">
        <w:rPr>
          <w:rFonts w:ascii="Times New Roman" w:hAnsi="Times New Roman"/>
          <w:sz w:val="24"/>
          <w:szCs w:val="24"/>
        </w:rPr>
        <w:t>podatkowe podatnika</w:t>
      </w:r>
    </w:p>
    <w:p w:rsidR="00A53280" w:rsidRPr="00426BC5" w:rsidRDefault="00A53280" w:rsidP="00A53280">
      <w:pPr>
        <w:spacing w:after="0" w:line="360" w:lineRule="auto"/>
        <w:rPr>
          <w:rFonts w:ascii="Times New Roman" w:hAnsi="Times New Roman"/>
          <w:sz w:val="24"/>
          <w:szCs w:val="24"/>
        </w:rPr>
      </w:pPr>
    </w:p>
    <w:p w:rsidR="00A53280" w:rsidRPr="0081573B" w:rsidRDefault="00A53280" w:rsidP="00A53280">
      <w:pPr>
        <w:spacing w:after="0" w:line="360" w:lineRule="auto"/>
        <w:rPr>
          <w:rFonts w:ascii="Times New Roman" w:hAnsi="Times New Roman"/>
          <w:b/>
          <w:sz w:val="24"/>
          <w:szCs w:val="24"/>
        </w:rPr>
      </w:pPr>
      <w:r w:rsidRPr="0081573B">
        <w:rPr>
          <w:rFonts w:ascii="Times New Roman" w:hAnsi="Times New Roman"/>
          <w:b/>
          <w:sz w:val="24"/>
          <w:szCs w:val="24"/>
        </w:rPr>
        <w:t>2. Zasady funkcjonowania kont</w:t>
      </w:r>
    </w:p>
    <w:p w:rsidR="00A53280" w:rsidRPr="0081573B" w:rsidRDefault="00A53280" w:rsidP="00A53280">
      <w:pPr>
        <w:spacing w:after="0" w:line="360" w:lineRule="auto"/>
        <w:rPr>
          <w:rFonts w:ascii="Times New Roman" w:hAnsi="Times New Roman"/>
          <w:sz w:val="24"/>
          <w:szCs w:val="24"/>
          <w:u w:val="single"/>
        </w:rPr>
      </w:pPr>
      <w:r w:rsidRPr="0081573B">
        <w:rPr>
          <w:rFonts w:ascii="Times New Roman" w:hAnsi="Times New Roman"/>
          <w:sz w:val="24"/>
          <w:szCs w:val="24"/>
          <w:u w:val="single"/>
        </w:rPr>
        <w:t>Konto 101 - Kasa</w:t>
      </w:r>
    </w:p>
    <w:p w:rsidR="00A53280" w:rsidRPr="0081573B" w:rsidRDefault="00A53280" w:rsidP="00A53280">
      <w:pPr>
        <w:spacing w:after="0" w:line="360" w:lineRule="auto"/>
        <w:jc w:val="both"/>
        <w:rPr>
          <w:rFonts w:ascii="Times New Roman" w:hAnsi="Times New Roman"/>
          <w:sz w:val="24"/>
          <w:szCs w:val="24"/>
        </w:rPr>
      </w:pPr>
      <w:r w:rsidRPr="0081573B">
        <w:rPr>
          <w:rFonts w:ascii="Times New Roman" w:hAnsi="Times New Roman"/>
          <w:sz w:val="24"/>
          <w:szCs w:val="24"/>
        </w:rPr>
        <w:t xml:space="preserve">Konto 101 służy do ewidencjonowania wpływów i zwrotów z tytułu podatków dokonywanych za pośrednictwem kasy. Na stronie </w:t>
      </w:r>
      <w:proofErr w:type="spellStart"/>
      <w:r w:rsidRPr="0081573B">
        <w:rPr>
          <w:rFonts w:ascii="Times New Roman" w:hAnsi="Times New Roman"/>
          <w:sz w:val="24"/>
          <w:szCs w:val="24"/>
        </w:rPr>
        <w:t>Wn</w:t>
      </w:r>
      <w:proofErr w:type="spellEnd"/>
      <w:r w:rsidRPr="0081573B">
        <w:rPr>
          <w:rFonts w:ascii="Times New Roman" w:hAnsi="Times New Roman"/>
          <w:sz w:val="24"/>
          <w:szCs w:val="24"/>
        </w:rPr>
        <w:t xml:space="preserve"> ujmuje się wpływy gotówki z rachunku bieżącego urzędu do kasy z przeznaczeniem na zwrot nadpłat wraz z ich oprocentowaniem. Na stronie Ma ujmuje się przekazanie środków pieniężnych na rachunek bieżący urzędu, zwroty podatnikom nadpłat oraz ich oprocentowania i zwroty podatnikom wpłat będących kwotami nienależnymi.</w:t>
      </w:r>
    </w:p>
    <w:p w:rsidR="00A53280" w:rsidRDefault="00A53280" w:rsidP="00A53280">
      <w:pPr>
        <w:spacing w:after="0" w:line="360" w:lineRule="auto"/>
        <w:jc w:val="both"/>
        <w:rPr>
          <w:rFonts w:ascii="Times New Roman" w:hAnsi="Times New Roman"/>
          <w:sz w:val="24"/>
          <w:szCs w:val="24"/>
          <w:u w:val="single"/>
        </w:rPr>
      </w:pPr>
    </w:p>
    <w:p w:rsidR="00A53280" w:rsidRPr="0081573B" w:rsidRDefault="00A53280" w:rsidP="00A53280">
      <w:pPr>
        <w:spacing w:after="0" w:line="360" w:lineRule="auto"/>
        <w:jc w:val="both"/>
        <w:rPr>
          <w:rFonts w:ascii="Times New Roman" w:hAnsi="Times New Roman"/>
          <w:sz w:val="24"/>
          <w:szCs w:val="24"/>
          <w:u w:val="single"/>
        </w:rPr>
      </w:pPr>
      <w:r w:rsidRPr="0081573B">
        <w:rPr>
          <w:rFonts w:ascii="Times New Roman" w:hAnsi="Times New Roman"/>
          <w:sz w:val="24"/>
          <w:szCs w:val="24"/>
          <w:u w:val="single"/>
        </w:rPr>
        <w:t>Konto 130 - Rachunek bieżący urzędu</w:t>
      </w:r>
    </w:p>
    <w:p w:rsidR="00A53280" w:rsidRPr="0081573B" w:rsidRDefault="00A53280" w:rsidP="00A53280">
      <w:pPr>
        <w:spacing w:after="0" w:line="360" w:lineRule="auto"/>
        <w:jc w:val="both"/>
        <w:rPr>
          <w:rFonts w:ascii="Times New Roman" w:hAnsi="Times New Roman"/>
          <w:sz w:val="24"/>
          <w:szCs w:val="24"/>
        </w:rPr>
      </w:pPr>
      <w:r w:rsidRPr="0081573B">
        <w:rPr>
          <w:rFonts w:ascii="Times New Roman" w:hAnsi="Times New Roman"/>
          <w:sz w:val="24"/>
          <w:szCs w:val="24"/>
        </w:rPr>
        <w:t>Konto 130 służy do ewidencjonowania wpływów i zwrotów z tytułu podatków dokonywanych za pośrednictwem banku. Zapisy na koncie 130 są dokonywane na podstawie</w:t>
      </w:r>
    </w:p>
    <w:p w:rsidR="00A53280" w:rsidRPr="0081573B" w:rsidRDefault="00A53280" w:rsidP="00A53280">
      <w:pPr>
        <w:spacing w:after="0" w:line="360" w:lineRule="auto"/>
        <w:jc w:val="both"/>
        <w:rPr>
          <w:rFonts w:ascii="Times New Roman" w:hAnsi="Times New Roman"/>
          <w:sz w:val="24"/>
          <w:szCs w:val="24"/>
        </w:rPr>
      </w:pPr>
      <w:r w:rsidRPr="0081573B">
        <w:rPr>
          <w:rFonts w:ascii="Times New Roman" w:hAnsi="Times New Roman"/>
          <w:sz w:val="24"/>
          <w:szCs w:val="24"/>
        </w:rPr>
        <w:t>dokumentów bankowych, w związku z czym musi zachodzi pełna zgodność zapisów między</w:t>
      </w:r>
    </w:p>
    <w:p w:rsidR="00A53280" w:rsidRPr="0081573B" w:rsidRDefault="00A53280" w:rsidP="00A53280">
      <w:pPr>
        <w:spacing w:after="0" w:line="360" w:lineRule="auto"/>
        <w:jc w:val="both"/>
        <w:rPr>
          <w:rFonts w:ascii="Times New Roman" w:hAnsi="Times New Roman"/>
          <w:sz w:val="24"/>
          <w:szCs w:val="24"/>
        </w:rPr>
      </w:pPr>
      <w:r w:rsidRPr="0081573B">
        <w:rPr>
          <w:rFonts w:ascii="Times New Roman" w:hAnsi="Times New Roman"/>
          <w:sz w:val="24"/>
          <w:szCs w:val="24"/>
        </w:rPr>
        <w:t xml:space="preserve">jednostką a bankiem. Na stronie </w:t>
      </w:r>
      <w:proofErr w:type="spellStart"/>
      <w:r w:rsidRPr="0081573B">
        <w:rPr>
          <w:rFonts w:ascii="Times New Roman" w:hAnsi="Times New Roman"/>
          <w:sz w:val="24"/>
          <w:szCs w:val="24"/>
        </w:rPr>
        <w:t>Wn</w:t>
      </w:r>
      <w:proofErr w:type="spellEnd"/>
      <w:r w:rsidRPr="0081573B">
        <w:rPr>
          <w:rFonts w:ascii="Times New Roman" w:hAnsi="Times New Roman"/>
          <w:sz w:val="24"/>
          <w:szCs w:val="24"/>
        </w:rPr>
        <w:t xml:space="preserve"> ujmuje się wpływy z tytułu podatków i wpływy środków</w:t>
      </w:r>
    </w:p>
    <w:p w:rsidR="00A53280" w:rsidRPr="0081573B" w:rsidRDefault="00A53280" w:rsidP="00A53280">
      <w:pPr>
        <w:spacing w:after="0" w:line="360" w:lineRule="auto"/>
        <w:jc w:val="both"/>
        <w:rPr>
          <w:rFonts w:ascii="Times New Roman" w:hAnsi="Times New Roman"/>
          <w:sz w:val="24"/>
          <w:szCs w:val="24"/>
        </w:rPr>
      </w:pPr>
      <w:r w:rsidRPr="0081573B">
        <w:rPr>
          <w:rFonts w:ascii="Times New Roman" w:hAnsi="Times New Roman"/>
          <w:sz w:val="24"/>
          <w:szCs w:val="24"/>
        </w:rPr>
        <w:t>pieniężnych w drodze. Na stronie Ma ujmuje się pobrane z rachunku bieżącego urzędu do kasy środki pieniężne przeznaczone na zwrot nadpłat oraz ich oprocentowania, zwroty podatnikom nadpłat oraz ich oprocentowania, zwroty podatnikom wpłat będących kwotami</w:t>
      </w:r>
    </w:p>
    <w:p w:rsidR="00A53280" w:rsidRDefault="00A53280" w:rsidP="00A53280">
      <w:pPr>
        <w:spacing w:after="0" w:line="360" w:lineRule="auto"/>
        <w:jc w:val="both"/>
        <w:rPr>
          <w:rFonts w:ascii="Times New Roman" w:hAnsi="Times New Roman"/>
          <w:sz w:val="24"/>
          <w:szCs w:val="24"/>
        </w:rPr>
      </w:pPr>
      <w:r w:rsidRPr="0081573B">
        <w:rPr>
          <w:rFonts w:ascii="Times New Roman" w:hAnsi="Times New Roman"/>
          <w:sz w:val="24"/>
          <w:szCs w:val="24"/>
        </w:rPr>
        <w:t>nienależnymi.</w:t>
      </w:r>
    </w:p>
    <w:p w:rsidR="00A53280" w:rsidRDefault="00A53280" w:rsidP="00A53280">
      <w:pPr>
        <w:spacing w:after="0" w:line="360" w:lineRule="auto"/>
        <w:jc w:val="both"/>
        <w:rPr>
          <w:rFonts w:ascii="Times New Roman" w:hAnsi="Times New Roman"/>
          <w:sz w:val="24"/>
          <w:szCs w:val="24"/>
          <w:u w:val="single"/>
        </w:rPr>
      </w:pPr>
    </w:p>
    <w:p w:rsidR="00A53280" w:rsidRPr="0081573B" w:rsidRDefault="00A53280" w:rsidP="00A53280">
      <w:pPr>
        <w:spacing w:after="0" w:line="360" w:lineRule="auto"/>
        <w:jc w:val="both"/>
        <w:rPr>
          <w:rFonts w:ascii="Times New Roman" w:hAnsi="Times New Roman"/>
          <w:sz w:val="24"/>
          <w:szCs w:val="24"/>
          <w:u w:val="single"/>
        </w:rPr>
      </w:pPr>
      <w:r w:rsidRPr="0081573B">
        <w:rPr>
          <w:rFonts w:ascii="Times New Roman" w:hAnsi="Times New Roman"/>
          <w:sz w:val="24"/>
          <w:szCs w:val="24"/>
          <w:u w:val="single"/>
        </w:rPr>
        <w:t>Konto 141 - Środki pieniężne w drodze</w:t>
      </w:r>
    </w:p>
    <w:p w:rsidR="00A53280" w:rsidRDefault="00A53280" w:rsidP="00A53280">
      <w:pPr>
        <w:spacing w:after="0" w:line="360" w:lineRule="auto"/>
        <w:jc w:val="both"/>
        <w:rPr>
          <w:rFonts w:ascii="Times New Roman" w:hAnsi="Times New Roman"/>
          <w:sz w:val="24"/>
          <w:szCs w:val="24"/>
        </w:rPr>
      </w:pPr>
      <w:r w:rsidRPr="0081573B">
        <w:rPr>
          <w:rFonts w:ascii="Times New Roman" w:hAnsi="Times New Roman"/>
          <w:sz w:val="24"/>
          <w:szCs w:val="24"/>
        </w:rPr>
        <w:t>Konto 141 słu</w:t>
      </w:r>
      <w:r>
        <w:rPr>
          <w:rFonts w:ascii="Times New Roman" w:hAnsi="Times New Roman"/>
          <w:sz w:val="24"/>
          <w:szCs w:val="24"/>
        </w:rPr>
        <w:t>ż</w:t>
      </w:r>
      <w:r w:rsidRPr="0081573B">
        <w:rPr>
          <w:rFonts w:ascii="Times New Roman" w:hAnsi="Times New Roman"/>
          <w:sz w:val="24"/>
          <w:szCs w:val="24"/>
        </w:rPr>
        <w:t xml:space="preserve">y do </w:t>
      </w:r>
      <w:r>
        <w:rPr>
          <w:rFonts w:ascii="Times New Roman" w:hAnsi="Times New Roman"/>
          <w:sz w:val="24"/>
          <w:szCs w:val="24"/>
        </w:rPr>
        <w:t>ewidencjonowania środków pienięż</w:t>
      </w:r>
      <w:r w:rsidRPr="0081573B">
        <w:rPr>
          <w:rFonts w:ascii="Times New Roman" w:hAnsi="Times New Roman"/>
          <w:sz w:val="24"/>
          <w:szCs w:val="24"/>
        </w:rPr>
        <w:t>nych znajdujących się między kasą</w:t>
      </w:r>
      <w:r>
        <w:rPr>
          <w:rFonts w:ascii="Times New Roman" w:hAnsi="Times New Roman"/>
          <w:sz w:val="24"/>
          <w:szCs w:val="24"/>
        </w:rPr>
        <w:t xml:space="preserve"> </w:t>
      </w:r>
      <w:r w:rsidRPr="0081573B">
        <w:rPr>
          <w:rFonts w:ascii="Times New Roman" w:hAnsi="Times New Roman"/>
          <w:sz w:val="24"/>
          <w:szCs w:val="24"/>
        </w:rPr>
        <w:t>Urzędu</w:t>
      </w:r>
      <w:r>
        <w:rPr>
          <w:rFonts w:ascii="Times New Roman" w:hAnsi="Times New Roman"/>
          <w:sz w:val="24"/>
          <w:szCs w:val="24"/>
        </w:rPr>
        <w:t>, a jego rachunkiem bież</w:t>
      </w:r>
      <w:r w:rsidRPr="0081573B">
        <w:rPr>
          <w:rFonts w:ascii="Times New Roman" w:hAnsi="Times New Roman"/>
          <w:sz w:val="24"/>
          <w:szCs w:val="24"/>
        </w:rPr>
        <w:t xml:space="preserve">ącym. Na stronie </w:t>
      </w:r>
      <w:proofErr w:type="spellStart"/>
      <w:r w:rsidRPr="0081573B">
        <w:rPr>
          <w:rFonts w:ascii="Times New Roman" w:hAnsi="Times New Roman"/>
          <w:sz w:val="24"/>
          <w:szCs w:val="24"/>
        </w:rPr>
        <w:t>Wn</w:t>
      </w:r>
      <w:proofErr w:type="spellEnd"/>
      <w:r w:rsidRPr="0081573B">
        <w:rPr>
          <w:rFonts w:ascii="Times New Roman" w:hAnsi="Times New Roman"/>
          <w:sz w:val="24"/>
          <w:szCs w:val="24"/>
        </w:rPr>
        <w:t xml:space="preserve"> ujm</w:t>
      </w:r>
      <w:r>
        <w:rPr>
          <w:rFonts w:ascii="Times New Roman" w:hAnsi="Times New Roman"/>
          <w:sz w:val="24"/>
          <w:szCs w:val="24"/>
        </w:rPr>
        <w:t>uje się pobranie środków pienięż</w:t>
      </w:r>
      <w:r w:rsidRPr="0081573B">
        <w:rPr>
          <w:rFonts w:ascii="Times New Roman" w:hAnsi="Times New Roman"/>
          <w:sz w:val="24"/>
          <w:szCs w:val="24"/>
        </w:rPr>
        <w:t>nych</w:t>
      </w:r>
      <w:r>
        <w:rPr>
          <w:rFonts w:ascii="Times New Roman" w:hAnsi="Times New Roman"/>
          <w:sz w:val="24"/>
          <w:szCs w:val="24"/>
        </w:rPr>
        <w:t xml:space="preserve"> </w:t>
      </w:r>
      <w:r w:rsidRPr="0081573B">
        <w:rPr>
          <w:rFonts w:ascii="Times New Roman" w:hAnsi="Times New Roman"/>
          <w:sz w:val="24"/>
          <w:szCs w:val="24"/>
        </w:rPr>
        <w:t>z kasy w c</w:t>
      </w:r>
      <w:r>
        <w:rPr>
          <w:rFonts w:ascii="Times New Roman" w:hAnsi="Times New Roman"/>
          <w:sz w:val="24"/>
          <w:szCs w:val="24"/>
        </w:rPr>
        <w:t>elu przekazania na rachunek bieżący urzędu i z rachunku bież</w:t>
      </w:r>
      <w:r w:rsidRPr="0081573B">
        <w:rPr>
          <w:rFonts w:ascii="Times New Roman" w:hAnsi="Times New Roman"/>
          <w:sz w:val="24"/>
          <w:szCs w:val="24"/>
        </w:rPr>
        <w:t>ącego urzędu w celu</w:t>
      </w:r>
      <w:r>
        <w:rPr>
          <w:rFonts w:ascii="Times New Roman" w:hAnsi="Times New Roman"/>
          <w:sz w:val="24"/>
          <w:szCs w:val="24"/>
        </w:rPr>
        <w:t xml:space="preserve"> </w:t>
      </w:r>
      <w:r w:rsidRPr="0081573B">
        <w:rPr>
          <w:rFonts w:ascii="Times New Roman" w:hAnsi="Times New Roman"/>
          <w:sz w:val="24"/>
          <w:szCs w:val="24"/>
        </w:rPr>
        <w:lastRenderedPageBreak/>
        <w:t>przekazania do kasy. Na stronie Ma ujmuje się przekazanie</w:t>
      </w:r>
      <w:r>
        <w:rPr>
          <w:rFonts w:ascii="Times New Roman" w:hAnsi="Times New Roman"/>
          <w:sz w:val="24"/>
          <w:szCs w:val="24"/>
        </w:rPr>
        <w:t xml:space="preserve"> środków pienięż</w:t>
      </w:r>
      <w:r w:rsidRPr="0081573B">
        <w:rPr>
          <w:rFonts w:ascii="Times New Roman" w:hAnsi="Times New Roman"/>
          <w:sz w:val="24"/>
          <w:szCs w:val="24"/>
        </w:rPr>
        <w:t>nych w drodze na</w:t>
      </w:r>
      <w:r>
        <w:rPr>
          <w:rFonts w:ascii="Times New Roman" w:hAnsi="Times New Roman"/>
          <w:sz w:val="24"/>
          <w:szCs w:val="24"/>
        </w:rPr>
        <w:t xml:space="preserve"> rachunek bież</w:t>
      </w:r>
      <w:r w:rsidRPr="0081573B">
        <w:rPr>
          <w:rFonts w:ascii="Times New Roman" w:hAnsi="Times New Roman"/>
          <w:sz w:val="24"/>
          <w:szCs w:val="24"/>
        </w:rPr>
        <w:t>ący urzędu i do kasy.</w:t>
      </w:r>
    </w:p>
    <w:p w:rsidR="00A53280" w:rsidRDefault="00A53280" w:rsidP="00A53280">
      <w:pPr>
        <w:spacing w:after="0" w:line="360" w:lineRule="auto"/>
        <w:jc w:val="both"/>
        <w:rPr>
          <w:rFonts w:ascii="Times New Roman" w:hAnsi="Times New Roman"/>
          <w:sz w:val="24"/>
          <w:szCs w:val="24"/>
          <w:u w:val="single"/>
        </w:rPr>
      </w:pPr>
    </w:p>
    <w:p w:rsidR="00A53280" w:rsidRPr="00DA237D" w:rsidRDefault="00A53280" w:rsidP="00A53280">
      <w:pPr>
        <w:spacing w:after="0" w:line="360" w:lineRule="auto"/>
        <w:jc w:val="both"/>
        <w:rPr>
          <w:rFonts w:ascii="Times New Roman" w:hAnsi="Times New Roman"/>
          <w:sz w:val="24"/>
          <w:szCs w:val="24"/>
          <w:u w:val="single"/>
        </w:rPr>
      </w:pPr>
      <w:r>
        <w:rPr>
          <w:rFonts w:ascii="Times New Roman" w:hAnsi="Times New Roman"/>
          <w:sz w:val="24"/>
          <w:szCs w:val="24"/>
          <w:u w:val="single"/>
        </w:rPr>
        <w:t>Konto 221 - Należ</w:t>
      </w:r>
      <w:r w:rsidRPr="00DA237D">
        <w:rPr>
          <w:rFonts w:ascii="Times New Roman" w:hAnsi="Times New Roman"/>
          <w:sz w:val="24"/>
          <w:szCs w:val="24"/>
          <w:u w:val="single"/>
        </w:rPr>
        <w:t>ności z tytułu dochodów budżetowych</w:t>
      </w:r>
    </w:p>
    <w:p w:rsidR="00A53280" w:rsidRPr="00DA237D" w:rsidRDefault="00A53280" w:rsidP="00A53280">
      <w:pPr>
        <w:spacing w:after="0" w:line="360" w:lineRule="auto"/>
        <w:jc w:val="both"/>
        <w:rPr>
          <w:rFonts w:ascii="Times New Roman" w:hAnsi="Times New Roman"/>
          <w:sz w:val="24"/>
          <w:szCs w:val="24"/>
        </w:rPr>
      </w:pPr>
      <w:r>
        <w:rPr>
          <w:rFonts w:ascii="Times New Roman" w:hAnsi="Times New Roman"/>
          <w:sz w:val="24"/>
          <w:szCs w:val="24"/>
        </w:rPr>
        <w:t>Konto 221 służ</w:t>
      </w:r>
      <w:r w:rsidRPr="00DA237D">
        <w:rPr>
          <w:rFonts w:ascii="Times New Roman" w:hAnsi="Times New Roman"/>
          <w:sz w:val="24"/>
          <w:szCs w:val="24"/>
        </w:rPr>
        <w:t>y do ewidencjonowania rozrachunków:</w:t>
      </w:r>
    </w:p>
    <w:p w:rsidR="00A53280" w:rsidRPr="00426BC5" w:rsidRDefault="00A53280" w:rsidP="00A53280">
      <w:pPr>
        <w:spacing w:after="0" w:line="360" w:lineRule="auto"/>
        <w:jc w:val="both"/>
        <w:rPr>
          <w:rFonts w:ascii="Times New Roman" w:hAnsi="Times New Roman"/>
          <w:sz w:val="24"/>
          <w:szCs w:val="24"/>
        </w:rPr>
      </w:pPr>
      <w:r w:rsidRPr="00DA237D">
        <w:rPr>
          <w:rFonts w:ascii="Times New Roman" w:hAnsi="Times New Roman"/>
          <w:sz w:val="24"/>
          <w:szCs w:val="24"/>
        </w:rPr>
        <w:t>1) z podatnikami z tytułu należnych i wpłacanych przez nich podatków, które</w:t>
      </w:r>
      <w:r>
        <w:rPr>
          <w:rFonts w:ascii="Times New Roman" w:hAnsi="Times New Roman"/>
          <w:sz w:val="24"/>
          <w:szCs w:val="24"/>
        </w:rPr>
        <w:t xml:space="preserve"> podlegają </w:t>
      </w:r>
      <w:r w:rsidRPr="00DA237D">
        <w:rPr>
          <w:rFonts w:ascii="Times New Roman" w:hAnsi="Times New Roman"/>
          <w:sz w:val="24"/>
          <w:szCs w:val="24"/>
        </w:rPr>
        <w:t xml:space="preserve">przypisaniu na </w:t>
      </w:r>
      <w:r w:rsidRPr="00426BC5">
        <w:rPr>
          <w:rFonts w:ascii="Times New Roman" w:hAnsi="Times New Roman"/>
          <w:sz w:val="24"/>
          <w:szCs w:val="24"/>
        </w:rPr>
        <w:t>ich kontach;</w:t>
      </w:r>
    </w:p>
    <w:p w:rsidR="00A53280" w:rsidRPr="00426BC5" w:rsidRDefault="00A53280" w:rsidP="00A53280">
      <w:pPr>
        <w:spacing w:after="0" w:line="360" w:lineRule="auto"/>
        <w:jc w:val="both"/>
        <w:rPr>
          <w:rFonts w:ascii="Times New Roman" w:hAnsi="Times New Roman"/>
          <w:sz w:val="24"/>
          <w:szCs w:val="24"/>
        </w:rPr>
      </w:pPr>
      <w:r w:rsidRPr="00426BC5">
        <w:rPr>
          <w:rFonts w:ascii="Times New Roman" w:hAnsi="Times New Roman"/>
          <w:sz w:val="24"/>
          <w:szCs w:val="24"/>
        </w:rPr>
        <w:t>2) z inkasentami z tytułu pobieranych przez nich podatków, które nie podlegają przypisaniu</w:t>
      </w:r>
    </w:p>
    <w:p w:rsidR="00A53280" w:rsidRPr="00426BC5" w:rsidRDefault="00A53280" w:rsidP="00A53280">
      <w:pPr>
        <w:spacing w:after="0" w:line="360" w:lineRule="auto"/>
        <w:jc w:val="both"/>
        <w:rPr>
          <w:rFonts w:ascii="Times New Roman" w:hAnsi="Times New Roman"/>
          <w:sz w:val="24"/>
          <w:szCs w:val="24"/>
        </w:rPr>
      </w:pPr>
      <w:r w:rsidRPr="00426BC5">
        <w:rPr>
          <w:rFonts w:ascii="Times New Roman" w:hAnsi="Times New Roman"/>
          <w:sz w:val="24"/>
          <w:szCs w:val="24"/>
        </w:rPr>
        <w:t>na kontach podatników;</w:t>
      </w:r>
    </w:p>
    <w:p w:rsidR="00A53280" w:rsidRPr="00DA237D" w:rsidRDefault="00A53280" w:rsidP="00A53280">
      <w:pPr>
        <w:spacing w:after="0" w:line="360" w:lineRule="auto"/>
        <w:jc w:val="both"/>
        <w:rPr>
          <w:rFonts w:ascii="Times New Roman" w:hAnsi="Times New Roman"/>
          <w:sz w:val="24"/>
          <w:szCs w:val="24"/>
        </w:rPr>
      </w:pPr>
      <w:r w:rsidRPr="00DA237D">
        <w:rPr>
          <w:rFonts w:ascii="Times New Roman" w:hAnsi="Times New Roman"/>
          <w:sz w:val="24"/>
          <w:szCs w:val="24"/>
        </w:rPr>
        <w:t>3) z jednostkami budżetowymi z tytułu potrącenia;</w:t>
      </w:r>
    </w:p>
    <w:p w:rsidR="00A53280" w:rsidRPr="00DA237D" w:rsidRDefault="00A53280" w:rsidP="00A53280">
      <w:pPr>
        <w:spacing w:after="0" w:line="360" w:lineRule="auto"/>
        <w:jc w:val="both"/>
        <w:rPr>
          <w:rFonts w:ascii="Times New Roman" w:hAnsi="Times New Roman"/>
          <w:sz w:val="24"/>
          <w:szCs w:val="24"/>
        </w:rPr>
      </w:pPr>
      <w:r w:rsidRPr="00DA237D">
        <w:rPr>
          <w:rFonts w:ascii="Times New Roman" w:hAnsi="Times New Roman"/>
          <w:sz w:val="24"/>
          <w:szCs w:val="24"/>
        </w:rPr>
        <w:t>4) z bankami z tytułu nieprzekazanych wpłat;</w:t>
      </w:r>
    </w:p>
    <w:p w:rsidR="00A53280" w:rsidRPr="00DA237D" w:rsidRDefault="00A53280" w:rsidP="00A53280">
      <w:pPr>
        <w:spacing w:after="0" w:line="360" w:lineRule="auto"/>
        <w:jc w:val="both"/>
        <w:rPr>
          <w:rFonts w:ascii="Times New Roman" w:hAnsi="Times New Roman"/>
          <w:sz w:val="24"/>
          <w:szCs w:val="24"/>
        </w:rPr>
      </w:pPr>
      <w:r w:rsidRPr="00DA237D">
        <w:rPr>
          <w:rFonts w:ascii="Times New Roman" w:hAnsi="Times New Roman"/>
          <w:sz w:val="24"/>
          <w:szCs w:val="24"/>
        </w:rPr>
        <w:t>5) z innymi podmiot</w:t>
      </w:r>
      <w:r>
        <w:rPr>
          <w:rFonts w:ascii="Times New Roman" w:hAnsi="Times New Roman"/>
          <w:sz w:val="24"/>
          <w:szCs w:val="24"/>
        </w:rPr>
        <w:t>ami- niebę</w:t>
      </w:r>
      <w:r w:rsidRPr="00DA237D">
        <w:rPr>
          <w:rFonts w:ascii="Times New Roman" w:hAnsi="Times New Roman"/>
          <w:sz w:val="24"/>
          <w:szCs w:val="24"/>
        </w:rPr>
        <w:t>dącymi podatnikami w danym podatku lub dla których organ</w:t>
      </w:r>
    </w:p>
    <w:p w:rsidR="00A53280" w:rsidRPr="00DA237D" w:rsidRDefault="00A53280" w:rsidP="00A53280">
      <w:pPr>
        <w:spacing w:after="0" w:line="360" w:lineRule="auto"/>
        <w:jc w:val="both"/>
        <w:rPr>
          <w:rFonts w:ascii="Times New Roman" w:hAnsi="Times New Roman"/>
          <w:sz w:val="24"/>
          <w:szCs w:val="24"/>
        </w:rPr>
      </w:pPr>
      <w:r>
        <w:rPr>
          <w:rFonts w:ascii="Times New Roman" w:hAnsi="Times New Roman"/>
          <w:sz w:val="24"/>
          <w:szCs w:val="24"/>
        </w:rPr>
        <w:t>podatkowy nie jest wł</w:t>
      </w:r>
      <w:r w:rsidRPr="00DA237D">
        <w:rPr>
          <w:rFonts w:ascii="Times New Roman" w:hAnsi="Times New Roman"/>
          <w:sz w:val="24"/>
          <w:szCs w:val="24"/>
        </w:rPr>
        <w:t>aściwy - z tytułu nienależnie pobranych przez nich kwot w związku z</w:t>
      </w:r>
      <w:r>
        <w:rPr>
          <w:rFonts w:ascii="Times New Roman" w:hAnsi="Times New Roman"/>
          <w:sz w:val="24"/>
          <w:szCs w:val="24"/>
        </w:rPr>
        <w:t xml:space="preserve"> </w:t>
      </w:r>
      <w:r w:rsidRPr="00DA237D">
        <w:rPr>
          <w:rFonts w:ascii="Times New Roman" w:hAnsi="Times New Roman"/>
          <w:sz w:val="24"/>
          <w:szCs w:val="24"/>
        </w:rPr>
        <w:t>rozliczeniami podatkowymi, w tym z tytułu zasądzonych od nich kwot;</w:t>
      </w:r>
    </w:p>
    <w:p w:rsidR="00A53280" w:rsidRPr="00DA237D" w:rsidRDefault="00A53280" w:rsidP="00A53280">
      <w:pPr>
        <w:spacing w:after="0" w:line="360" w:lineRule="auto"/>
        <w:jc w:val="both"/>
        <w:rPr>
          <w:rFonts w:ascii="Times New Roman" w:hAnsi="Times New Roman"/>
          <w:sz w:val="24"/>
          <w:szCs w:val="24"/>
        </w:rPr>
      </w:pPr>
      <w:r w:rsidRPr="00DA237D">
        <w:rPr>
          <w:rFonts w:ascii="Times New Roman" w:hAnsi="Times New Roman"/>
          <w:sz w:val="24"/>
          <w:szCs w:val="24"/>
        </w:rPr>
        <w:t>6) wpływów do wyjaśnienia.</w:t>
      </w:r>
    </w:p>
    <w:p w:rsidR="00A53280" w:rsidRPr="00DA237D" w:rsidRDefault="00A53280" w:rsidP="00A53280">
      <w:pPr>
        <w:spacing w:after="0" w:line="360" w:lineRule="auto"/>
        <w:jc w:val="both"/>
        <w:rPr>
          <w:rFonts w:ascii="Times New Roman" w:hAnsi="Times New Roman"/>
          <w:sz w:val="24"/>
          <w:szCs w:val="24"/>
        </w:rPr>
      </w:pPr>
      <w:r w:rsidRPr="00DA237D">
        <w:rPr>
          <w:rFonts w:ascii="Times New Roman" w:hAnsi="Times New Roman"/>
          <w:sz w:val="24"/>
          <w:szCs w:val="24"/>
        </w:rPr>
        <w:t>Na st</w:t>
      </w:r>
      <w:r>
        <w:rPr>
          <w:rFonts w:ascii="Times New Roman" w:hAnsi="Times New Roman"/>
          <w:sz w:val="24"/>
          <w:szCs w:val="24"/>
        </w:rPr>
        <w:t xml:space="preserve">ronie </w:t>
      </w:r>
      <w:proofErr w:type="spellStart"/>
      <w:r>
        <w:rPr>
          <w:rFonts w:ascii="Times New Roman" w:hAnsi="Times New Roman"/>
          <w:sz w:val="24"/>
          <w:szCs w:val="24"/>
        </w:rPr>
        <w:t>Wn</w:t>
      </w:r>
      <w:proofErr w:type="spellEnd"/>
      <w:r>
        <w:rPr>
          <w:rFonts w:ascii="Times New Roman" w:hAnsi="Times New Roman"/>
          <w:sz w:val="24"/>
          <w:szCs w:val="24"/>
        </w:rPr>
        <w:t xml:space="preserve"> konta 221 ujmuje się przypisy należności, odsetki za zwłokę i inne należ</w:t>
      </w:r>
      <w:r w:rsidRPr="00DA237D">
        <w:rPr>
          <w:rFonts w:ascii="Times New Roman" w:hAnsi="Times New Roman"/>
          <w:sz w:val="24"/>
          <w:szCs w:val="24"/>
        </w:rPr>
        <w:t>ności</w:t>
      </w:r>
    </w:p>
    <w:p w:rsidR="00A53280" w:rsidRPr="00DA237D" w:rsidRDefault="00A53280" w:rsidP="00A53280">
      <w:pPr>
        <w:spacing w:after="0" w:line="360" w:lineRule="auto"/>
        <w:jc w:val="both"/>
        <w:rPr>
          <w:rFonts w:ascii="Times New Roman" w:hAnsi="Times New Roman"/>
          <w:sz w:val="24"/>
          <w:szCs w:val="24"/>
        </w:rPr>
      </w:pPr>
      <w:r w:rsidRPr="00DA237D">
        <w:rPr>
          <w:rFonts w:ascii="Times New Roman" w:hAnsi="Times New Roman"/>
          <w:sz w:val="24"/>
          <w:szCs w:val="24"/>
        </w:rPr>
        <w:t>uboczne w kwocie wpłaconej, zwroty nadpłat, wypłaty należnego podatnikom</w:t>
      </w:r>
      <w:r>
        <w:rPr>
          <w:rFonts w:ascii="Times New Roman" w:hAnsi="Times New Roman"/>
          <w:sz w:val="24"/>
          <w:szCs w:val="24"/>
        </w:rPr>
        <w:t xml:space="preserve"> </w:t>
      </w:r>
      <w:r w:rsidRPr="00DA237D">
        <w:rPr>
          <w:rFonts w:ascii="Times New Roman" w:hAnsi="Times New Roman"/>
          <w:sz w:val="24"/>
          <w:szCs w:val="24"/>
        </w:rPr>
        <w:t>oprocentow</w:t>
      </w:r>
      <w:r>
        <w:rPr>
          <w:rFonts w:ascii="Times New Roman" w:hAnsi="Times New Roman"/>
          <w:sz w:val="24"/>
          <w:szCs w:val="24"/>
        </w:rPr>
        <w:t>ania za nieterminowy zwrot nadpłaty, przeniesienie należ</w:t>
      </w:r>
      <w:r w:rsidRPr="00DA237D">
        <w:rPr>
          <w:rFonts w:ascii="Times New Roman" w:hAnsi="Times New Roman"/>
          <w:sz w:val="24"/>
          <w:szCs w:val="24"/>
        </w:rPr>
        <w:t>ności długoterminowych</w:t>
      </w:r>
    </w:p>
    <w:p w:rsidR="00A53280" w:rsidRPr="00DA237D" w:rsidRDefault="00A53280" w:rsidP="00A53280">
      <w:pPr>
        <w:spacing w:after="0" w:line="360" w:lineRule="auto"/>
        <w:jc w:val="both"/>
        <w:rPr>
          <w:rFonts w:ascii="Times New Roman" w:hAnsi="Times New Roman"/>
          <w:sz w:val="24"/>
          <w:szCs w:val="24"/>
        </w:rPr>
      </w:pPr>
      <w:r w:rsidRPr="00DA237D">
        <w:rPr>
          <w:rFonts w:ascii="Times New Roman" w:hAnsi="Times New Roman"/>
          <w:sz w:val="24"/>
          <w:szCs w:val="24"/>
        </w:rPr>
        <w:t>do krótkoterminowych</w:t>
      </w:r>
      <w:r>
        <w:rPr>
          <w:rFonts w:ascii="Times New Roman" w:hAnsi="Times New Roman"/>
          <w:sz w:val="24"/>
          <w:szCs w:val="24"/>
        </w:rPr>
        <w:t>. Na stronie Ma ujmuje się odpisy należ</w:t>
      </w:r>
      <w:r w:rsidRPr="00DA237D">
        <w:rPr>
          <w:rFonts w:ascii="Times New Roman" w:hAnsi="Times New Roman"/>
          <w:sz w:val="24"/>
          <w:szCs w:val="24"/>
        </w:rPr>
        <w:t>ności, odpisy z tytułu</w:t>
      </w:r>
      <w:r>
        <w:rPr>
          <w:rFonts w:ascii="Times New Roman" w:hAnsi="Times New Roman"/>
          <w:sz w:val="24"/>
          <w:szCs w:val="24"/>
        </w:rPr>
        <w:t xml:space="preserve"> </w:t>
      </w:r>
      <w:r w:rsidRPr="00DA237D">
        <w:rPr>
          <w:rFonts w:ascii="Times New Roman" w:hAnsi="Times New Roman"/>
          <w:sz w:val="24"/>
          <w:szCs w:val="24"/>
        </w:rPr>
        <w:t>należnego podatnikowi oprocentowania za nieterminowy zwrot nadpłat, wpłat</w:t>
      </w:r>
      <w:r>
        <w:rPr>
          <w:rFonts w:ascii="Times New Roman" w:hAnsi="Times New Roman"/>
          <w:sz w:val="24"/>
          <w:szCs w:val="24"/>
        </w:rPr>
        <w:t>y</w:t>
      </w:r>
      <w:r w:rsidRPr="00DA237D">
        <w:rPr>
          <w:rFonts w:ascii="Times New Roman" w:hAnsi="Times New Roman"/>
          <w:sz w:val="24"/>
          <w:szCs w:val="24"/>
        </w:rPr>
        <w:t xml:space="preserve"> dokonane</w:t>
      </w:r>
      <w:r>
        <w:rPr>
          <w:rFonts w:ascii="Times New Roman" w:hAnsi="Times New Roman"/>
          <w:sz w:val="24"/>
          <w:szCs w:val="24"/>
        </w:rPr>
        <w:t xml:space="preserve"> </w:t>
      </w:r>
      <w:r w:rsidRPr="00DA237D">
        <w:rPr>
          <w:rFonts w:ascii="Times New Roman" w:hAnsi="Times New Roman"/>
          <w:sz w:val="24"/>
          <w:szCs w:val="24"/>
        </w:rPr>
        <w:t>przelewem albo za pośrednictwem</w:t>
      </w:r>
      <w:r>
        <w:rPr>
          <w:rFonts w:ascii="Times New Roman" w:hAnsi="Times New Roman"/>
          <w:sz w:val="24"/>
          <w:szCs w:val="24"/>
        </w:rPr>
        <w:t xml:space="preserve"> poczty, wygaś</w:t>
      </w:r>
      <w:r w:rsidRPr="00DA237D">
        <w:rPr>
          <w:rFonts w:ascii="Times New Roman" w:hAnsi="Times New Roman"/>
          <w:sz w:val="24"/>
          <w:szCs w:val="24"/>
        </w:rPr>
        <w:t>niecie zobowiązania podatkowego wskutek</w:t>
      </w:r>
    </w:p>
    <w:p w:rsidR="00A53280" w:rsidRPr="00DA237D" w:rsidRDefault="00A53280" w:rsidP="00A53280">
      <w:pPr>
        <w:spacing w:after="0" w:line="360" w:lineRule="auto"/>
        <w:jc w:val="both"/>
        <w:rPr>
          <w:rFonts w:ascii="Times New Roman" w:hAnsi="Times New Roman"/>
          <w:sz w:val="24"/>
          <w:szCs w:val="24"/>
        </w:rPr>
      </w:pPr>
      <w:r w:rsidRPr="00DA237D">
        <w:rPr>
          <w:rFonts w:ascii="Times New Roman" w:hAnsi="Times New Roman"/>
          <w:sz w:val="24"/>
          <w:szCs w:val="24"/>
        </w:rPr>
        <w:t>prze</w:t>
      </w:r>
      <w:r>
        <w:rPr>
          <w:rFonts w:ascii="Times New Roman" w:hAnsi="Times New Roman"/>
          <w:sz w:val="24"/>
          <w:szCs w:val="24"/>
        </w:rPr>
        <w:t>niesienia wł</w:t>
      </w:r>
      <w:r w:rsidRPr="00DA237D">
        <w:rPr>
          <w:rFonts w:ascii="Times New Roman" w:hAnsi="Times New Roman"/>
          <w:sz w:val="24"/>
          <w:szCs w:val="24"/>
        </w:rPr>
        <w:t>asności rzeczy lub praw majątkowych na rzecz jednostki samorządu</w:t>
      </w:r>
      <w:r>
        <w:rPr>
          <w:rFonts w:ascii="Times New Roman" w:hAnsi="Times New Roman"/>
          <w:sz w:val="24"/>
          <w:szCs w:val="24"/>
        </w:rPr>
        <w:t xml:space="preserve"> terytorialnego, wygaś</w:t>
      </w:r>
      <w:r w:rsidRPr="00DA237D">
        <w:rPr>
          <w:rFonts w:ascii="Times New Roman" w:hAnsi="Times New Roman"/>
          <w:sz w:val="24"/>
          <w:szCs w:val="24"/>
        </w:rPr>
        <w:t>niecie zobowiązania podatkowego wskutek potrącenia</w:t>
      </w:r>
      <w:r>
        <w:rPr>
          <w:rFonts w:ascii="Times New Roman" w:hAnsi="Times New Roman"/>
          <w:sz w:val="24"/>
          <w:szCs w:val="24"/>
        </w:rPr>
        <w:t>, zapłatę dokonaną</w:t>
      </w:r>
      <w:r w:rsidRPr="00DA237D">
        <w:rPr>
          <w:rFonts w:ascii="Times New Roman" w:hAnsi="Times New Roman"/>
          <w:sz w:val="24"/>
          <w:szCs w:val="24"/>
        </w:rPr>
        <w:t xml:space="preserve"> za pośrednictwem</w:t>
      </w:r>
      <w:r>
        <w:rPr>
          <w:rFonts w:ascii="Times New Roman" w:hAnsi="Times New Roman"/>
          <w:sz w:val="24"/>
          <w:szCs w:val="24"/>
        </w:rPr>
        <w:t xml:space="preserve"> banku, który obciążył rachunek bieżą</w:t>
      </w:r>
      <w:r w:rsidRPr="00DA237D">
        <w:rPr>
          <w:rFonts w:ascii="Times New Roman" w:hAnsi="Times New Roman"/>
          <w:sz w:val="24"/>
          <w:szCs w:val="24"/>
        </w:rPr>
        <w:t>cy podatnika z tytułu</w:t>
      </w:r>
      <w:r>
        <w:rPr>
          <w:rFonts w:ascii="Times New Roman" w:hAnsi="Times New Roman"/>
          <w:sz w:val="24"/>
          <w:szCs w:val="24"/>
        </w:rPr>
        <w:t xml:space="preserve"> zapł</w:t>
      </w:r>
      <w:r w:rsidRPr="00DA237D">
        <w:rPr>
          <w:rFonts w:ascii="Times New Roman" w:hAnsi="Times New Roman"/>
          <w:sz w:val="24"/>
          <w:szCs w:val="24"/>
        </w:rPr>
        <w:t>aty podatk</w:t>
      </w:r>
      <w:r>
        <w:rPr>
          <w:rFonts w:ascii="Times New Roman" w:hAnsi="Times New Roman"/>
          <w:sz w:val="24"/>
          <w:szCs w:val="24"/>
        </w:rPr>
        <w:t>u, ale nie przekazał tych ś</w:t>
      </w:r>
      <w:r w:rsidRPr="00DA237D">
        <w:rPr>
          <w:rFonts w:ascii="Times New Roman" w:hAnsi="Times New Roman"/>
          <w:sz w:val="24"/>
          <w:szCs w:val="24"/>
        </w:rPr>
        <w:t>rodków</w:t>
      </w:r>
      <w:r>
        <w:rPr>
          <w:rFonts w:ascii="Times New Roman" w:hAnsi="Times New Roman"/>
          <w:sz w:val="24"/>
          <w:szCs w:val="24"/>
        </w:rPr>
        <w:t xml:space="preserve"> na rachunek bieżący urzę</w:t>
      </w:r>
      <w:r w:rsidRPr="00DA237D">
        <w:rPr>
          <w:rFonts w:ascii="Times New Roman" w:hAnsi="Times New Roman"/>
          <w:sz w:val="24"/>
          <w:szCs w:val="24"/>
        </w:rPr>
        <w:t>du, przeniesienie</w:t>
      </w:r>
      <w:r>
        <w:rPr>
          <w:rFonts w:ascii="Times New Roman" w:hAnsi="Times New Roman"/>
          <w:sz w:val="24"/>
          <w:szCs w:val="24"/>
        </w:rPr>
        <w:t xml:space="preserve"> należ</w:t>
      </w:r>
      <w:r w:rsidRPr="00DA237D">
        <w:rPr>
          <w:rFonts w:ascii="Times New Roman" w:hAnsi="Times New Roman"/>
          <w:sz w:val="24"/>
          <w:szCs w:val="24"/>
        </w:rPr>
        <w:t>ności krótkoterminowych do długoterminowych z tytułu podatków.</w:t>
      </w:r>
    </w:p>
    <w:p w:rsidR="00A53280" w:rsidRPr="00D668E3" w:rsidRDefault="00A53280" w:rsidP="00A53280">
      <w:pPr>
        <w:spacing w:after="0" w:line="360" w:lineRule="auto"/>
        <w:jc w:val="both"/>
        <w:rPr>
          <w:rFonts w:ascii="Times New Roman" w:hAnsi="Times New Roman"/>
          <w:sz w:val="24"/>
          <w:szCs w:val="24"/>
        </w:rPr>
      </w:pPr>
      <w:r w:rsidRPr="00D668E3">
        <w:rPr>
          <w:rFonts w:ascii="Times New Roman" w:hAnsi="Times New Roman"/>
          <w:sz w:val="24"/>
          <w:szCs w:val="24"/>
        </w:rPr>
        <w:t>Ewidencja szczegółowa do konta 221 umożliwia ustalenie stanu rozrachunków z</w:t>
      </w:r>
      <w:r>
        <w:rPr>
          <w:rFonts w:ascii="Times New Roman" w:hAnsi="Times New Roman"/>
          <w:sz w:val="24"/>
          <w:szCs w:val="24"/>
        </w:rPr>
        <w:t xml:space="preserve"> </w:t>
      </w:r>
      <w:r w:rsidRPr="00D668E3">
        <w:rPr>
          <w:rFonts w:ascii="Times New Roman" w:hAnsi="Times New Roman"/>
          <w:sz w:val="24"/>
          <w:szCs w:val="24"/>
        </w:rPr>
        <w:t xml:space="preserve">poszczególnymi podatnikami według poszczególnych </w:t>
      </w:r>
      <w:r>
        <w:rPr>
          <w:rFonts w:ascii="Times New Roman" w:hAnsi="Times New Roman"/>
          <w:sz w:val="24"/>
          <w:szCs w:val="24"/>
        </w:rPr>
        <w:t>rodzajów podatków. Konto 221 moż</w:t>
      </w:r>
      <w:r w:rsidRPr="00D668E3">
        <w:rPr>
          <w:rFonts w:ascii="Times New Roman" w:hAnsi="Times New Roman"/>
          <w:sz w:val="24"/>
          <w:szCs w:val="24"/>
        </w:rPr>
        <w:t>e</w:t>
      </w:r>
    </w:p>
    <w:p w:rsidR="00A53280" w:rsidRPr="00D668E3" w:rsidRDefault="00A53280" w:rsidP="00A53280">
      <w:pPr>
        <w:spacing w:after="0" w:line="360" w:lineRule="auto"/>
        <w:jc w:val="both"/>
        <w:rPr>
          <w:rFonts w:ascii="Times New Roman" w:hAnsi="Times New Roman"/>
          <w:sz w:val="24"/>
          <w:szCs w:val="24"/>
        </w:rPr>
      </w:pPr>
      <w:r w:rsidRPr="00D668E3">
        <w:rPr>
          <w:rFonts w:ascii="Times New Roman" w:hAnsi="Times New Roman"/>
          <w:sz w:val="24"/>
          <w:szCs w:val="24"/>
        </w:rPr>
        <w:t>wykazywać dw</w:t>
      </w:r>
      <w:r>
        <w:rPr>
          <w:rFonts w:ascii="Times New Roman" w:hAnsi="Times New Roman"/>
          <w:sz w:val="24"/>
          <w:szCs w:val="24"/>
        </w:rPr>
        <w:t xml:space="preserve">a salda. Saldo </w:t>
      </w:r>
      <w:proofErr w:type="spellStart"/>
      <w:r>
        <w:rPr>
          <w:rFonts w:ascii="Times New Roman" w:hAnsi="Times New Roman"/>
          <w:sz w:val="24"/>
          <w:szCs w:val="24"/>
        </w:rPr>
        <w:t>Wn</w:t>
      </w:r>
      <w:proofErr w:type="spellEnd"/>
      <w:r>
        <w:rPr>
          <w:rFonts w:ascii="Times New Roman" w:hAnsi="Times New Roman"/>
          <w:sz w:val="24"/>
          <w:szCs w:val="24"/>
        </w:rPr>
        <w:t xml:space="preserve"> oznacza stan n</w:t>
      </w:r>
      <w:r w:rsidRPr="00D668E3">
        <w:rPr>
          <w:rFonts w:ascii="Times New Roman" w:hAnsi="Times New Roman"/>
          <w:sz w:val="24"/>
          <w:szCs w:val="24"/>
        </w:rPr>
        <w:t>ależności z tytułu podatków a saldo Ma stan</w:t>
      </w:r>
    </w:p>
    <w:p w:rsidR="00A53280" w:rsidRDefault="00A53280" w:rsidP="00A53280">
      <w:pPr>
        <w:spacing w:after="0" w:line="360" w:lineRule="auto"/>
        <w:jc w:val="both"/>
        <w:rPr>
          <w:rFonts w:ascii="Times New Roman" w:hAnsi="Times New Roman"/>
          <w:sz w:val="24"/>
          <w:szCs w:val="24"/>
        </w:rPr>
      </w:pPr>
      <w:r w:rsidRPr="00D668E3">
        <w:rPr>
          <w:rFonts w:ascii="Times New Roman" w:hAnsi="Times New Roman"/>
          <w:sz w:val="24"/>
          <w:szCs w:val="24"/>
        </w:rPr>
        <w:t>zobowiązań z tytułu podatków (nadpłaty).</w:t>
      </w:r>
    </w:p>
    <w:p w:rsidR="00A53280" w:rsidRDefault="00A53280" w:rsidP="00A53280">
      <w:pPr>
        <w:spacing w:after="0" w:line="360" w:lineRule="auto"/>
        <w:jc w:val="both"/>
        <w:rPr>
          <w:rFonts w:ascii="Times New Roman" w:hAnsi="Times New Roman"/>
          <w:sz w:val="24"/>
          <w:szCs w:val="24"/>
        </w:rPr>
      </w:pPr>
    </w:p>
    <w:p w:rsidR="00A53280" w:rsidRPr="00D668E3" w:rsidRDefault="00A53280" w:rsidP="00A53280">
      <w:pPr>
        <w:autoSpaceDE w:val="0"/>
        <w:autoSpaceDN w:val="0"/>
        <w:adjustRightInd w:val="0"/>
        <w:spacing w:after="0" w:line="360" w:lineRule="auto"/>
        <w:rPr>
          <w:rFonts w:ascii="Times New Roman" w:hAnsi="Times New Roman"/>
          <w:bCs/>
          <w:sz w:val="24"/>
          <w:szCs w:val="24"/>
          <w:u w:val="single"/>
        </w:rPr>
      </w:pPr>
      <w:r w:rsidRPr="00D668E3">
        <w:rPr>
          <w:rFonts w:ascii="Times New Roman" w:hAnsi="Times New Roman"/>
          <w:bCs/>
          <w:sz w:val="24"/>
          <w:szCs w:val="24"/>
          <w:u w:val="single"/>
        </w:rPr>
        <w:t>Konto 226 - Długoterminowe nale</w:t>
      </w:r>
      <w:r w:rsidRPr="00D668E3">
        <w:rPr>
          <w:rFonts w:ascii="Times New Roman" w:eastAsia="TimesNewRoman,Bold" w:hAnsi="Times New Roman"/>
          <w:bCs/>
          <w:sz w:val="24"/>
          <w:szCs w:val="24"/>
          <w:u w:val="single"/>
        </w:rPr>
        <w:t>ż</w:t>
      </w:r>
      <w:r w:rsidRPr="00D668E3">
        <w:rPr>
          <w:rFonts w:ascii="Times New Roman" w:hAnsi="Times New Roman"/>
          <w:bCs/>
          <w:sz w:val="24"/>
          <w:szCs w:val="24"/>
          <w:u w:val="single"/>
        </w:rPr>
        <w:t>no</w:t>
      </w:r>
      <w:r w:rsidRPr="00D668E3">
        <w:rPr>
          <w:rFonts w:ascii="Times New Roman" w:eastAsia="TimesNewRoman,Bold" w:hAnsi="Times New Roman"/>
          <w:bCs/>
          <w:sz w:val="24"/>
          <w:szCs w:val="24"/>
          <w:u w:val="single"/>
        </w:rPr>
        <w:t>ś</w:t>
      </w:r>
      <w:r w:rsidRPr="00D668E3">
        <w:rPr>
          <w:rFonts w:ascii="Times New Roman" w:hAnsi="Times New Roman"/>
          <w:bCs/>
          <w:sz w:val="24"/>
          <w:szCs w:val="24"/>
          <w:u w:val="single"/>
        </w:rPr>
        <w:t>ci bud</w:t>
      </w:r>
      <w:r w:rsidRPr="00D668E3">
        <w:rPr>
          <w:rFonts w:ascii="Times New Roman" w:eastAsia="TimesNewRoman,Bold" w:hAnsi="Times New Roman"/>
          <w:bCs/>
          <w:sz w:val="24"/>
          <w:szCs w:val="24"/>
          <w:u w:val="single"/>
        </w:rPr>
        <w:t>ż</w:t>
      </w:r>
      <w:r w:rsidRPr="00D668E3">
        <w:rPr>
          <w:rFonts w:ascii="Times New Roman" w:hAnsi="Times New Roman"/>
          <w:bCs/>
          <w:sz w:val="24"/>
          <w:szCs w:val="24"/>
          <w:u w:val="single"/>
        </w:rPr>
        <w:t>etowe</w:t>
      </w:r>
    </w:p>
    <w:p w:rsidR="00A53280" w:rsidRPr="00D668E3" w:rsidRDefault="00A53280" w:rsidP="00A53280">
      <w:pPr>
        <w:autoSpaceDE w:val="0"/>
        <w:autoSpaceDN w:val="0"/>
        <w:adjustRightInd w:val="0"/>
        <w:spacing w:after="0" w:line="360" w:lineRule="auto"/>
        <w:jc w:val="both"/>
        <w:rPr>
          <w:rFonts w:ascii="Times New Roman" w:hAnsi="Times New Roman"/>
          <w:sz w:val="24"/>
          <w:szCs w:val="24"/>
        </w:rPr>
      </w:pPr>
      <w:r w:rsidRPr="00D668E3">
        <w:rPr>
          <w:rFonts w:ascii="Times New Roman" w:hAnsi="Times New Roman"/>
          <w:sz w:val="24"/>
          <w:szCs w:val="24"/>
        </w:rPr>
        <w:t xml:space="preserve">Konto 226 służy do ewidencjonowania rozrachunków z tytułu podatków. Na stronie </w:t>
      </w:r>
      <w:proofErr w:type="spellStart"/>
      <w:r w:rsidRPr="00D668E3">
        <w:rPr>
          <w:rFonts w:ascii="Times New Roman" w:hAnsi="Times New Roman"/>
          <w:sz w:val="24"/>
          <w:szCs w:val="24"/>
        </w:rPr>
        <w:t>Wn</w:t>
      </w:r>
      <w:proofErr w:type="spellEnd"/>
      <w:r w:rsidRPr="00D668E3">
        <w:rPr>
          <w:rFonts w:ascii="Times New Roman" w:hAnsi="Times New Roman"/>
          <w:sz w:val="24"/>
          <w:szCs w:val="24"/>
        </w:rPr>
        <w:t xml:space="preserve"> ujmuje się przeniesienie należności krótkoterminowych do długoterminowych a na stronie Ma ujmuje </w:t>
      </w:r>
      <w:r w:rsidRPr="00D668E3">
        <w:rPr>
          <w:rFonts w:ascii="Times New Roman" w:hAnsi="Times New Roman"/>
          <w:sz w:val="24"/>
          <w:szCs w:val="24"/>
        </w:rPr>
        <w:lastRenderedPageBreak/>
        <w:t xml:space="preserve">się zmniejszenie należności długoterminowej w wyniku dokonanej wpłaty oraz przeniesienie należności długoterminowych do krótkoterminowych, w szczególności w wysokości raty należnej za dany rok. Konto 226 może wykazywać saldo </w:t>
      </w:r>
      <w:proofErr w:type="spellStart"/>
      <w:r w:rsidRPr="00D668E3">
        <w:rPr>
          <w:rFonts w:ascii="Times New Roman" w:hAnsi="Times New Roman"/>
          <w:sz w:val="24"/>
          <w:szCs w:val="24"/>
        </w:rPr>
        <w:t>Wn</w:t>
      </w:r>
      <w:proofErr w:type="spellEnd"/>
      <w:r w:rsidRPr="00D668E3">
        <w:rPr>
          <w:rFonts w:ascii="Times New Roman" w:hAnsi="Times New Roman"/>
          <w:sz w:val="24"/>
          <w:szCs w:val="24"/>
        </w:rPr>
        <w:t>, które oznacza wartość długoterminowych należności. Ewidencja szczegółowa umożliwia ustalenie stanu poszczególnych należności budżetowych.</w:t>
      </w:r>
    </w:p>
    <w:p w:rsidR="00A53280" w:rsidRDefault="00A53280" w:rsidP="00A53280">
      <w:pPr>
        <w:autoSpaceDE w:val="0"/>
        <w:autoSpaceDN w:val="0"/>
        <w:adjustRightInd w:val="0"/>
        <w:spacing w:after="0" w:line="240" w:lineRule="auto"/>
        <w:jc w:val="both"/>
        <w:rPr>
          <w:rFonts w:ascii="Times New Roman" w:hAnsi="Times New Roman"/>
          <w:sz w:val="24"/>
          <w:szCs w:val="24"/>
        </w:rPr>
      </w:pPr>
    </w:p>
    <w:p w:rsidR="00A53280" w:rsidRPr="00D668E3" w:rsidRDefault="00A53280" w:rsidP="00A53280">
      <w:pPr>
        <w:spacing w:after="0" w:line="360" w:lineRule="auto"/>
        <w:jc w:val="both"/>
        <w:rPr>
          <w:rFonts w:ascii="Times New Roman" w:hAnsi="Times New Roman"/>
          <w:sz w:val="24"/>
          <w:szCs w:val="24"/>
          <w:u w:val="single"/>
        </w:rPr>
      </w:pPr>
      <w:r w:rsidRPr="00D668E3">
        <w:rPr>
          <w:rFonts w:ascii="Times New Roman" w:hAnsi="Times New Roman"/>
          <w:sz w:val="24"/>
          <w:szCs w:val="24"/>
          <w:u w:val="single"/>
        </w:rPr>
        <w:t>Konto 720 - Przychody z tytułu dochodów budżetowych</w:t>
      </w:r>
    </w:p>
    <w:p w:rsidR="00A53280" w:rsidRPr="00D668E3" w:rsidRDefault="00A53280" w:rsidP="00A53280">
      <w:pPr>
        <w:spacing w:after="0" w:line="360" w:lineRule="auto"/>
        <w:jc w:val="both"/>
        <w:rPr>
          <w:rFonts w:ascii="Times New Roman" w:hAnsi="Times New Roman"/>
          <w:sz w:val="24"/>
          <w:szCs w:val="24"/>
        </w:rPr>
      </w:pPr>
      <w:r w:rsidRPr="00D668E3">
        <w:rPr>
          <w:rFonts w:ascii="Times New Roman" w:hAnsi="Times New Roman"/>
          <w:sz w:val="24"/>
          <w:szCs w:val="24"/>
        </w:rPr>
        <w:t>Konto 720 słu</w:t>
      </w:r>
      <w:r>
        <w:rPr>
          <w:rFonts w:ascii="Times New Roman" w:hAnsi="Times New Roman"/>
          <w:sz w:val="24"/>
          <w:szCs w:val="24"/>
        </w:rPr>
        <w:t>ż</w:t>
      </w:r>
      <w:r w:rsidRPr="00D668E3">
        <w:rPr>
          <w:rFonts w:ascii="Times New Roman" w:hAnsi="Times New Roman"/>
          <w:sz w:val="24"/>
          <w:szCs w:val="24"/>
        </w:rPr>
        <w:t xml:space="preserve">y do ewidencjonowania przychodów z tytułu podatków. Na stronie </w:t>
      </w:r>
      <w:proofErr w:type="spellStart"/>
      <w:r w:rsidRPr="00D668E3">
        <w:rPr>
          <w:rFonts w:ascii="Times New Roman" w:hAnsi="Times New Roman"/>
          <w:sz w:val="24"/>
          <w:szCs w:val="24"/>
        </w:rPr>
        <w:t>Wn</w:t>
      </w:r>
      <w:proofErr w:type="spellEnd"/>
      <w:r w:rsidRPr="00D668E3">
        <w:rPr>
          <w:rFonts w:ascii="Times New Roman" w:hAnsi="Times New Roman"/>
          <w:sz w:val="24"/>
          <w:szCs w:val="24"/>
        </w:rPr>
        <w:t xml:space="preserve"> ujmuje</w:t>
      </w:r>
    </w:p>
    <w:p w:rsidR="00A53280" w:rsidRPr="00D668E3" w:rsidRDefault="00A53280" w:rsidP="00A53280">
      <w:pPr>
        <w:spacing w:after="0" w:line="360" w:lineRule="auto"/>
        <w:jc w:val="both"/>
        <w:rPr>
          <w:rFonts w:ascii="Times New Roman" w:hAnsi="Times New Roman"/>
          <w:sz w:val="24"/>
          <w:szCs w:val="24"/>
        </w:rPr>
      </w:pPr>
      <w:r w:rsidRPr="00D668E3">
        <w:rPr>
          <w:rFonts w:ascii="Times New Roman" w:hAnsi="Times New Roman"/>
          <w:sz w:val="24"/>
          <w:szCs w:val="24"/>
        </w:rPr>
        <w:t>się odpisy z tytułu podatków i odpisy z tytułu należnego podatnikowi oprocentowania za</w:t>
      </w:r>
      <w:r>
        <w:rPr>
          <w:rFonts w:ascii="Times New Roman" w:hAnsi="Times New Roman"/>
          <w:sz w:val="24"/>
          <w:szCs w:val="24"/>
        </w:rPr>
        <w:t xml:space="preserve"> </w:t>
      </w:r>
      <w:r w:rsidRPr="00D668E3">
        <w:rPr>
          <w:rFonts w:ascii="Times New Roman" w:hAnsi="Times New Roman"/>
          <w:sz w:val="24"/>
          <w:szCs w:val="24"/>
        </w:rPr>
        <w:t>nieterminowy zwrot nadpłaty. Na stronie Ma ujmuje się przypisy z tytułu podatków oraz</w:t>
      </w:r>
      <w:r>
        <w:rPr>
          <w:rFonts w:ascii="Times New Roman" w:hAnsi="Times New Roman"/>
          <w:sz w:val="24"/>
          <w:szCs w:val="24"/>
        </w:rPr>
        <w:t xml:space="preserve"> </w:t>
      </w:r>
      <w:r w:rsidRPr="00D668E3">
        <w:rPr>
          <w:rFonts w:ascii="Times New Roman" w:hAnsi="Times New Roman"/>
          <w:sz w:val="24"/>
          <w:szCs w:val="24"/>
        </w:rPr>
        <w:t>odsetki za zwłokę i inne należności uboczne w kwocie wpłaconej. Ewidencja szczegółowa do</w:t>
      </w:r>
    </w:p>
    <w:p w:rsidR="00A53280" w:rsidRDefault="00A53280" w:rsidP="00A53280">
      <w:pPr>
        <w:spacing w:after="0" w:line="360" w:lineRule="auto"/>
        <w:jc w:val="both"/>
        <w:rPr>
          <w:rFonts w:ascii="Times New Roman" w:hAnsi="Times New Roman"/>
          <w:sz w:val="24"/>
          <w:szCs w:val="24"/>
        </w:rPr>
      </w:pPr>
      <w:r w:rsidRPr="00D668E3">
        <w:rPr>
          <w:rFonts w:ascii="Times New Roman" w:hAnsi="Times New Roman"/>
          <w:sz w:val="24"/>
          <w:szCs w:val="24"/>
        </w:rPr>
        <w:t>konta 720 umożliwia wyodrębnienie przychodów z tytułu podatków według pozycji planu</w:t>
      </w:r>
      <w:r>
        <w:rPr>
          <w:rFonts w:ascii="Times New Roman" w:hAnsi="Times New Roman"/>
          <w:sz w:val="24"/>
          <w:szCs w:val="24"/>
        </w:rPr>
        <w:t xml:space="preserve"> </w:t>
      </w:r>
      <w:r w:rsidRPr="00D668E3">
        <w:rPr>
          <w:rFonts w:ascii="Times New Roman" w:hAnsi="Times New Roman"/>
          <w:sz w:val="24"/>
          <w:szCs w:val="24"/>
        </w:rPr>
        <w:t>finansowego.</w:t>
      </w:r>
    </w:p>
    <w:p w:rsidR="00A53280" w:rsidRDefault="00A53280" w:rsidP="00A53280">
      <w:pPr>
        <w:spacing w:after="0" w:line="360" w:lineRule="auto"/>
        <w:jc w:val="both"/>
        <w:rPr>
          <w:rFonts w:ascii="Times New Roman" w:hAnsi="Times New Roman"/>
          <w:sz w:val="24"/>
          <w:szCs w:val="24"/>
        </w:rPr>
      </w:pPr>
    </w:p>
    <w:p w:rsidR="00A53280" w:rsidRPr="00D668E3" w:rsidRDefault="00A53280" w:rsidP="00A53280">
      <w:pPr>
        <w:autoSpaceDE w:val="0"/>
        <w:autoSpaceDN w:val="0"/>
        <w:adjustRightInd w:val="0"/>
        <w:spacing w:after="0" w:line="360" w:lineRule="auto"/>
        <w:rPr>
          <w:rFonts w:ascii="Times New Roman" w:hAnsi="Times New Roman"/>
          <w:bCs/>
          <w:sz w:val="24"/>
          <w:szCs w:val="24"/>
          <w:u w:val="single"/>
        </w:rPr>
      </w:pPr>
      <w:r w:rsidRPr="00D668E3">
        <w:rPr>
          <w:rFonts w:ascii="Times New Roman" w:hAnsi="Times New Roman"/>
          <w:bCs/>
          <w:sz w:val="24"/>
          <w:szCs w:val="24"/>
          <w:u w:val="single"/>
        </w:rPr>
        <w:t>Konto 99</w:t>
      </w:r>
      <w:r>
        <w:rPr>
          <w:rFonts w:ascii="Times New Roman" w:hAnsi="Times New Roman"/>
          <w:bCs/>
          <w:sz w:val="24"/>
          <w:szCs w:val="24"/>
          <w:u w:val="single"/>
        </w:rPr>
        <w:t>1</w:t>
      </w:r>
      <w:r w:rsidRPr="00D668E3">
        <w:rPr>
          <w:rFonts w:ascii="Times New Roman" w:hAnsi="Times New Roman"/>
          <w:bCs/>
          <w:sz w:val="24"/>
          <w:szCs w:val="24"/>
          <w:u w:val="single"/>
        </w:rPr>
        <w:t xml:space="preserve"> - Rozrachunki z osobami trzecimi z tytułu ich odpowiedzialno</w:t>
      </w:r>
      <w:r w:rsidRPr="00D668E3">
        <w:rPr>
          <w:rFonts w:ascii="Times New Roman" w:eastAsia="TimesNewRoman,Bold" w:hAnsi="Times New Roman"/>
          <w:bCs/>
          <w:sz w:val="24"/>
          <w:szCs w:val="24"/>
          <w:u w:val="single"/>
        </w:rPr>
        <w:t>ś</w:t>
      </w:r>
      <w:r w:rsidRPr="00D668E3">
        <w:rPr>
          <w:rFonts w:ascii="Times New Roman" w:hAnsi="Times New Roman"/>
          <w:bCs/>
          <w:sz w:val="24"/>
          <w:szCs w:val="24"/>
          <w:u w:val="single"/>
        </w:rPr>
        <w:t>ci za zobowi</w:t>
      </w:r>
      <w:r w:rsidRPr="00D668E3">
        <w:rPr>
          <w:rFonts w:ascii="Times New Roman" w:eastAsia="TimesNewRoman,Bold" w:hAnsi="Times New Roman"/>
          <w:bCs/>
          <w:sz w:val="24"/>
          <w:szCs w:val="24"/>
          <w:u w:val="single"/>
        </w:rPr>
        <w:t>ą</w:t>
      </w:r>
      <w:r w:rsidRPr="00D668E3">
        <w:rPr>
          <w:rFonts w:ascii="Times New Roman" w:hAnsi="Times New Roman"/>
          <w:bCs/>
          <w:sz w:val="24"/>
          <w:szCs w:val="24"/>
          <w:u w:val="single"/>
        </w:rPr>
        <w:t>zania podatkowe podatnika</w:t>
      </w:r>
    </w:p>
    <w:p w:rsidR="00A53280" w:rsidRPr="00D668E3" w:rsidRDefault="00A53280" w:rsidP="00A53280">
      <w:pPr>
        <w:autoSpaceDE w:val="0"/>
        <w:autoSpaceDN w:val="0"/>
        <w:adjustRightInd w:val="0"/>
        <w:spacing w:after="0" w:line="360" w:lineRule="auto"/>
        <w:jc w:val="both"/>
        <w:rPr>
          <w:rFonts w:ascii="Times New Roman" w:hAnsi="Times New Roman"/>
          <w:sz w:val="24"/>
          <w:szCs w:val="24"/>
        </w:rPr>
      </w:pPr>
      <w:r w:rsidRPr="00D668E3">
        <w:rPr>
          <w:rFonts w:ascii="Times New Roman" w:hAnsi="Times New Roman"/>
          <w:sz w:val="24"/>
          <w:szCs w:val="24"/>
        </w:rPr>
        <w:t>Konto 99</w:t>
      </w:r>
      <w:r>
        <w:rPr>
          <w:rFonts w:ascii="Times New Roman" w:hAnsi="Times New Roman"/>
          <w:sz w:val="24"/>
          <w:szCs w:val="24"/>
        </w:rPr>
        <w:t>1</w:t>
      </w:r>
      <w:r w:rsidRPr="00D668E3">
        <w:rPr>
          <w:rFonts w:ascii="Times New Roman" w:hAnsi="Times New Roman"/>
          <w:sz w:val="24"/>
          <w:szCs w:val="24"/>
        </w:rPr>
        <w:t xml:space="preserve"> służy do ewidencji kwot należnych od osób trzecich i realizacji tych zobowiązań.</w:t>
      </w:r>
      <w:r>
        <w:rPr>
          <w:rFonts w:ascii="Times New Roman" w:hAnsi="Times New Roman"/>
          <w:sz w:val="24"/>
          <w:szCs w:val="24"/>
        </w:rPr>
        <w:t xml:space="preserve"> </w:t>
      </w:r>
      <w:r w:rsidRPr="00D668E3">
        <w:rPr>
          <w:rFonts w:ascii="Times New Roman" w:hAnsi="Times New Roman"/>
          <w:sz w:val="24"/>
          <w:szCs w:val="24"/>
        </w:rPr>
        <w:t>Księgowań dokonuje się, nie stosując zasady dwustronnego zapisu. Do konta syntetycznego</w:t>
      </w:r>
      <w:r>
        <w:rPr>
          <w:rFonts w:ascii="Times New Roman" w:hAnsi="Times New Roman"/>
          <w:sz w:val="24"/>
          <w:szCs w:val="24"/>
        </w:rPr>
        <w:t xml:space="preserve"> prowadzi się konta analityczne. </w:t>
      </w:r>
      <w:r w:rsidRPr="00D668E3">
        <w:rPr>
          <w:rFonts w:ascii="Times New Roman" w:hAnsi="Times New Roman"/>
          <w:sz w:val="24"/>
          <w:szCs w:val="24"/>
        </w:rPr>
        <w:t>Pozabilansowe konta szczegółowe</w:t>
      </w:r>
      <w:r>
        <w:rPr>
          <w:rFonts w:ascii="Times New Roman" w:hAnsi="Times New Roman"/>
          <w:sz w:val="24"/>
          <w:szCs w:val="24"/>
        </w:rPr>
        <w:t xml:space="preserve"> </w:t>
      </w:r>
      <w:r w:rsidRPr="00D668E3">
        <w:rPr>
          <w:rFonts w:ascii="Times New Roman" w:hAnsi="Times New Roman"/>
          <w:sz w:val="24"/>
          <w:szCs w:val="24"/>
        </w:rPr>
        <w:t>prowadzone dla osób trzecich otwiera się na</w:t>
      </w:r>
      <w:r>
        <w:rPr>
          <w:rFonts w:ascii="Times New Roman" w:hAnsi="Times New Roman"/>
          <w:sz w:val="24"/>
          <w:szCs w:val="24"/>
        </w:rPr>
        <w:t xml:space="preserve"> </w:t>
      </w:r>
      <w:r w:rsidRPr="00D668E3">
        <w:rPr>
          <w:rFonts w:ascii="Times New Roman" w:hAnsi="Times New Roman"/>
          <w:sz w:val="24"/>
          <w:szCs w:val="24"/>
        </w:rPr>
        <w:t>podstawie decyzji o odpowiedzialności podatkowej osoby trzeciej i przypisuje się kwotę</w:t>
      </w:r>
      <w:r>
        <w:rPr>
          <w:rFonts w:ascii="Times New Roman" w:hAnsi="Times New Roman"/>
          <w:sz w:val="24"/>
          <w:szCs w:val="24"/>
        </w:rPr>
        <w:t xml:space="preserve"> wynikającą</w:t>
      </w:r>
      <w:r w:rsidRPr="00D668E3">
        <w:rPr>
          <w:rFonts w:ascii="Times New Roman" w:hAnsi="Times New Roman"/>
          <w:sz w:val="24"/>
          <w:szCs w:val="24"/>
        </w:rPr>
        <w:t xml:space="preserve"> z tej decyzji.</w:t>
      </w:r>
    </w:p>
    <w:p w:rsidR="00A53280" w:rsidRPr="00426BC5" w:rsidRDefault="00426BC5" w:rsidP="00A53280">
      <w:pPr>
        <w:pStyle w:val="R01"/>
        <w:tabs>
          <w:tab w:val="clear" w:pos="567"/>
          <w:tab w:val="left" w:pos="0"/>
          <w:tab w:val="left" w:pos="540"/>
        </w:tabs>
        <w:spacing w:before="0" w:after="0" w:line="240" w:lineRule="auto"/>
        <w:jc w:val="left"/>
        <w:rPr>
          <w:rFonts w:ascii="Times New Roman" w:hAnsi="Times New Roman" w:cs="Times New Roman"/>
          <w:sz w:val="24"/>
          <w:szCs w:val="24"/>
        </w:rPr>
      </w:pPr>
      <w:bookmarkStart w:id="0" w:name="_Toc269193482"/>
      <w:r>
        <w:rPr>
          <w:rFonts w:ascii="Times New Roman" w:hAnsi="Times New Roman" w:cs="Times New Roman"/>
          <w:sz w:val="28"/>
          <w:szCs w:val="28"/>
        </w:rPr>
        <w:lastRenderedPageBreak/>
        <w:t>4</w:t>
      </w:r>
      <w:r w:rsidR="00A53280">
        <w:rPr>
          <w:rFonts w:ascii="Times New Roman" w:hAnsi="Times New Roman" w:cs="Times New Roman"/>
          <w:sz w:val="28"/>
          <w:szCs w:val="28"/>
        </w:rPr>
        <w:t xml:space="preserve">. </w:t>
      </w:r>
      <w:r w:rsidR="00A53280" w:rsidRPr="00E2434B">
        <w:rPr>
          <w:rFonts w:ascii="Cambria" w:hAnsi="Cambria"/>
          <w:sz w:val="32"/>
          <w:szCs w:val="32"/>
        </w:rPr>
        <w:t>System ochrony danych w jednostce</w:t>
      </w:r>
      <w:r w:rsidR="00A53280" w:rsidRPr="00E51E41">
        <w:br/>
      </w:r>
      <w:bookmarkStart w:id="1" w:name="_Toc269193483"/>
      <w:bookmarkEnd w:id="0"/>
      <w:r w:rsidR="00A53280">
        <w:br/>
      </w:r>
      <w:r w:rsidR="00A53280" w:rsidRPr="00426BC5">
        <w:rPr>
          <w:rFonts w:ascii="Times New Roman" w:hAnsi="Times New Roman" w:cs="Times New Roman"/>
          <w:sz w:val="24"/>
          <w:szCs w:val="24"/>
        </w:rPr>
        <w:t>1. Ochrona zbiorów ksiąg rachunkowych</w:t>
      </w:r>
      <w:bookmarkEnd w:id="1"/>
      <w:r w:rsidR="00A53280" w:rsidRPr="00426BC5">
        <w:rPr>
          <w:rFonts w:ascii="Times New Roman" w:hAnsi="Times New Roman" w:cs="Times New Roman"/>
          <w:sz w:val="24"/>
          <w:szCs w:val="24"/>
        </w:rPr>
        <w:br/>
      </w:r>
    </w:p>
    <w:p w:rsidR="00A53280" w:rsidRPr="00426BC5" w:rsidRDefault="00A53280" w:rsidP="00A53280">
      <w:pPr>
        <w:pStyle w:val="Tekstpodstawowy"/>
        <w:spacing w:before="0" w:line="276" w:lineRule="auto"/>
        <w:rPr>
          <w:sz w:val="24"/>
          <w:szCs w:val="24"/>
        </w:rPr>
      </w:pPr>
      <w:r w:rsidRPr="00426BC5">
        <w:rPr>
          <w:sz w:val="24"/>
          <w:szCs w:val="24"/>
        </w:rPr>
        <w:t>Ochronę przed dostępem osób nieupoważnionych zapewniają sprawdzone zabezpieczenia pomieszczeń, w których przechowuje się zbiory księgowe. Są to atestowane zamki zamontowane w drzwiach oraz zabezpieczenie okien w postaci krat/szyb antywłamaniowych. Dodatkowym zabezpieczeniem dla przechowywanych dokumentów są odpowiednie szafy/sejfy.</w:t>
      </w:r>
    </w:p>
    <w:p w:rsidR="00A53280" w:rsidRPr="00426BC5" w:rsidRDefault="00A53280" w:rsidP="00A53280">
      <w:p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Zgodnie z załącznikiem nr 1 do zarządzenia Nr Or.0152-13/09 </w:t>
      </w:r>
      <w:smartTag w:uri="urn:schemas-microsoft-com:office:smarttags" w:element="PersonName">
        <w:r w:rsidRPr="00426BC5">
          <w:rPr>
            <w:rFonts w:ascii="Times New Roman" w:hAnsi="Times New Roman" w:cs="Times New Roman"/>
            <w:sz w:val="24"/>
            <w:szCs w:val="24"/>
          </w:rPr>
          <w:t>Burmistrz</w:t>
        </w:r>
      </w:smartTag>
      <w:r w:rsidRPr="00426BC5">
        <w:rPr>
          <w:rFonts w:ascii="Times New Roman" w:hAnsi="Times New Roman" w:cs="Times New Roman"/>
          <w:sz w:val="24"/>
          <w:szCs w:val="24"/>
        </w:rPr>
        <w:t>a Sępólna Krajeńskiego z dnia 29 kwietnia 2009 r. dotyczącego Polityki Bezpieczeństwa Systemu Informatycznego Urzędu Miejskiego w Sępólnie Krajeńskim ochronie są poddane:</w:t>
      </w:r>
    </w:p>
    <w:p w:rsidR="00A53280" w:rsidRPr="00426BC5" w:rsidRDefault="00A53280" w:rsidP="00A53280">
      <w:pPr>
        <w:numPr>
          <w:ilvl w:val="0"/>
          <w:numId w:val="29"/>
        </w:num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sprzęt komputerowy fizycznie </w:t>
      </w:r>
    </w:p>
    <w:p w:rsidR="00A53280" w:rsidRPr="00426BC5" w:rsidRDefault="00A53280" w:rsidP="00A53280">
      <w:pPr>
        <w:numPr>
          <w:ilvl w:val="1"/>
          <w:numId w:val="30"/>
        </w:numPr>
        <w:spacing w:after="0"/>
        <w:jc w:val="both"/>
        <w:rPr>
          <w:rFonts w:ascii="Times New Roman" w:hAnsi="Times New Roman" w:cs="Times New Roman"/>
          <w:sz w:val="24"/>
          <w:szCs w:val="24"/>
        </w:rPr>
      </w:pPr>
      <w:r w:rsidRPr="00426BC5">
        <w:rPr>
          <w:rFonts w:ascii="Times New Roman" w:hAnsi="Times New Roman" w:cs="Times New Roman"/>
          <w:sz w:val="24"/>
          <w:szCs w:val="24"/>
        </w:rPr>
        <w:t>Dostęp do komputerów na których są przetwarzane dane osobowe mogą mieć tylko upoważnieni pracownicy .</w:t>
      </w:r>
    </w:p>
    <w:p w:rsidR="00A53280" w:rsidRPr="00426BC5" w:rsidRDefault="00A53280" w:rsidP="00A53280">
      <w:pPr>
        <w:numPr>
          <w:ilvl w:val="1"/>
          <w:numId w:val="30"/>
        </w:numPr>
        <w:spacing w:after="0"/>
        <w:jc w:val="both"/>
        <w:rPr>
          <w:rFonts w:ascii="Times New Roman" w:hAnsi="Times New Roman" w:cs="Times New Roman"/>
          <w:sz w:val="24"/>
          <w:szCs w:val="24"/>
        </w:rPr>
      </w:pPr>
      <w:r w:rsidRPr="00426BC5">
        <w:rPr>
          <w:rFonts w:ascii="Times New Roman" w:hAnsi="Times New Roman" w:cs="Times New Roman"/>
          <w:sz w:val="24"/>
          <w:szCs w:val="24"/>
        </w:rPr>
        <w:t>Stacje komputerowe na których przetwarzane są dane osobowe powinny mieć tak ustawione monitory, aby nie miały wglądu w dane osoby nieupoważnione.</w:t>
      </w:r>
    </w:p>
    <w:p w:rsidR="00A53280" w:rsidRPr="00426BC5" w:rsidRDefault="00A53280" w:rsidP="00A53280">
      <w:pPr>
        <w:numPr>
          <w:ilvl w:val="1"/>
          <w:numId w:val="30"/>
        </w:numPr>
        <w:spacing w:after="0"/>
        <w:jc w:val="both"/>
        <w:rPr>
          <w:rFonts w:ascii="Times New Roman" w:hAnsi="Times New Roman" w:cs="Times New Roman"/>
          <w:sz w:val="24"/>
          <w:szCs w:val="24"/>
        </w:rPr>
      </w:pPr>
      <w:r w:rsidRPr="00426BC5">
        <w:rPr>
          <w:rFonts w:ascii="Times New Roman" w:hAnsi="Times New Roman" w:cs="Times New Roman"/>
          <w:sz w:val="24"/>
          <w:szCs w:val="24"/>
        </w:rPr>
        <w:t>Komputerów tych nie należy wynosić poza budynek.</w:t>
      </w:r>
    </w:p>
    <w:p w:rsidR="00A53280" w:rsidRPr="00426BC5" w:rsidRDefault="00A53280" w:rsidP="00A53280">
      <w:pPr>
        <w:numPr>
          <w:ilvl w:val="1"/>
          <w:numId w:val="30"/>
        </w:numPr>
        <w:spacing w:after="0"/>
        <w:jc w:val="both"/>
        <w:rPr>
          <w:rFonts w:ascii="Times New Roman" w:hAnsi="Times New Roman" w:cs="Times New Roman"/>
          <w:sz w:val="24"/>
          <w:szCs w:val="24"/>
        </w:rPr>
      </w:pPr>
      <w:r w:rsidRPr="00426BC5">
        <w:rPr>
          <w:rFonts w:ascii="Times New Roman" w:hAnsi="Times New Roman" w:cs="Times New Roman"/>
          <w:sz w:val="24"/>
          <w:szCs w:val="24"/>
        </w:rPr>
        <w:t>Nie należy udostępniać tych komputerów osobom nieupoważnionym.</w:t>
      </w:r>
    </w:p>
    <w:p w:rsidR="00A53280" w:rsidRPr="00426BC5" w:rsidRDefault="00A53280" w:rsidP="00A53280">
      <w:pPr>
        <w:numPr>
          <w:ilvl w:val="1"/>
          <w:numId w:val="30"/>
        </w:numPr>
        <w:spacing w:after="0"/>
        <w:jc w:val="both"/>
        <w:rPr>
          <w:rFonts w:ascii="Times New Roman" w:hAnsi="Times New Roman" w:cs="Times New Roman"/>
          <w:sz w:val="24"/>
          <w:szCs w:val="24"/>
        </w:rPr>
      </w:pPr>
      <w:r w:rsidRPr="00426BC5">
        <w:rPr>
          <w:rFonts w:ascii="Times New Roman" w:hAnsi="Times New Roman" w:cs="Times New Roman"/>
          <w:sz w:val="24"/>
          <w:szCs w:val="24"/>
        </w:rPr>
        <w:t>Niezabezpieczonych danych osobowych nie należy przesyłać drogą elektroniczną.</w:t>
      </w:r>
    </w:p>
    <w:p w:rsidR="00A53280" w:rsidRPr="00426BC5" w:rsidRDefault="00A53280" w:rsidP="00A53280">
      <w:pPr>
        <w:numPr>
          <w:ilvl w:val="0"/>
          <w:numId w:val="29"/>
        </w:num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oprogramowanie komputerowe </w:t>
      </w:r>
    </w:p>
    <w:p w:rsidR="00A53280" w:rsidRPr="00426BC5" w:rsidRDefault="00A53280" w:rsidP="00A53280">
      <w:pPr>
        <w:numPr>
          <w:ilvl w:val="1"/>
          <w:numId w:val="31"/>
        </w:numPr>
        <w:spacing w:after="0"/>
        <w:jc w:val="both"/>
        <w:rPr>
          <w:rFonts w:ascii="Times New Roman" w:hAnsi="Times New Roman" w:cs="Times New Roman"/>
          <w:sz w:val="24"/>
          <w:szCs w:val="24"/>
        </w:rPr>
      </w:pPr>
      <w:r w:rsidRPr="00426BC5">
        <w:rPr>
          <w:rFonts w:ascii="Times New Roman" w:hAnsi="Times New Roman" w:cs="Times New Roman"/>
          <w:sz w:val="24"/>
          <w:szCs w:val="24"/>
        </w:rPr>
        <w:t>określenia sposobu przydziału i zarządzania hasłami użytkowników,</w:t>
      </w:r>
    </w:p>
    <w:p w:rsidR="00A53280" w:rsidRPr="00426BC5" w:rsidRDefault="00A53280" w:rsidP="00A53280">
      <w:pPr>
        <w:numPr>
          <w:ilvl w:val="1"/>
          <w:numId w:val="31"/>
        </w:numPr>
        <w:spacing w:after="0"/>
        <w:jc w:val="both"/>
        <w:rPr>
          <w:rFonts w:ascii="Times New Roman" w:hAnsi="Times New Roman" w:cs="Times New Roman"/>
          <w:sz w:val="24"/>
          <w:szCs w:val="24"/>
        </w:rPr>
      </w:pPr>
      <w:r w:rsidRPr="00426BC5">
        <w:rPr>
          <w:rFonts w:ascii="Times New Roman" w:hAnsi="Times New Roman" w:cs="Times New Roman"/>
          <w:sz w:val="24"/>
          <w:szCs w:val="24"/>
        </w:rPr>
        <w:t>określenia uprawnień użytkowników oraz sposobu ich rejestrowania i wyrejestrowania w systemie informatycznym,</w:t>
      </w:r>
    </w:p>
    <w:p w:rsidR="00A53280" w:rsidRPr="00426BC5" w:rsidRDefault="00A53280" w:rsidP="00A53280">
      <w:pPr>
        <w:numPr>
          <w:ilvl w:val="1"/>
          <w:numId w:val="31"/>
        </w:numPr>
        <w:spacing w:after="0"/>
        <w:jc w:val="both"/>
        <w:rPr>
          <w:rFonts w:ascii="Times New Roman" w:hAnsi="Times New Roman" w:cs="Times New Roman"/>
          <w:sz w:val="24"/>
          <w:szCs w:val="24"/>
        </w:rPr>
      </w:pPr>
      <w:r w:rsidRPr="00426BC5">
        <w:rPr>
          <w:rFonts w:ascii="Times New Roman" w:hAnsi="Times New Roman" w:cs="Times New Roman"/>
          <w:sz w:val="24"/>
          <w:szCs w:val="24"/>
        </w:rPr>
        <w:t>ochrony antywirusowej,</w:t>
      </w:r>
    </w:p>
    <w:p w:rsidR="00A53280" w:rsidRPr="00426BC5" w:rsidRDefault="00A53280" w:rsidP="00A53280">
      <w:pPr>
        <w:numPr>
          <w:ilvl w:val="1"/>
          <w:numId w:val="31"/>
        </w:numPr>
        <w:spacing w:after="0"/>
        <w:jc w:val="both"/>
        <w:rPr>
          <w:rFonts w:ascii="Times New Roman" w:hAnsi="Times New Roman" w:cs="Times New Roman"/>
          <w:sz w:val="24"/>
          <w:szCs w:val="24"/>
        </w:rPr>
      </w:pPr>
      <w:r w:rsidRPr="00426BC5">
        <w:rPr>
          <w:rFonts w:ascii="Times New Roman" w:hAnsi="Times New Roman" w:cs="Times New Roman"/>
          <w:sz w:val="24"/>
          <w:szCs w:val="24"/>
        </w:rPr>
        <w:t>przeglądów i konserwacji systemu,</w:t>
      </w:r>
    </w:p>
    <w:p w:rsidR="00A53280" w:rsidRPr="00426BC5" w:rsidRDefault="00A53280" w:rsidP="00A53280">
      <w:pPr>
        <w:numPr>
          <w:ilvl w:val="1"/>
          <w:numId w:val="31"/>
        </w:numPr>
        <w:spacing w:after="0"/>
        <w:jc w:val="both"/>
        <w:rPr>
          <w:rFonts w:ascii="Times New Roman" w:hAnsi="Times New Roman" w:cs="Times New Roman"/>
          <w:sz w:val="24"/>
          <w:szCs w:val="24"/>
        </w:rPr>
      </w:pPr>
      <w:r w:rsidRPr="00426BC5">
        <w:rPr>
          <w:rFonts w:ascii="Times New Roman" w:hAnsi="Times New Roman" w:cs="Times New Roman"/>
          <w:sz w:val="24"/>
          <w:szCs w:val="24"/>
        </w:rPr>
        <w:t>postępowania w zakresie komunikacji w sieci komputerowej,</w:t>
      </w:r>
    </w:p>
    <w:p w:rsidR="00A53280" w:rsidRPr="00426BC5" w:rsidRDefault="00A53280" w:rsidP="00A53280">
      <w:pPr>
        <w:numPr>
          <w:ilvl w:val="1"/>
          <w:numId w:val="31"/>
        </w:numPr>
        <w:spacing w:after="0"/>
        <w:jc w:val="both"/>
        <w:rPr>
          <w:rFonts w:ascii="Times New Roman" w:hAnsi="Times New Roman" w:cs="Times New Roman"/>
          <w:sz w:val="24"/>
          <w:szCs w:val="24"/>
        </w:rPr>
      </w:pPr>
      <w:r w:rsidRPr="00426BC5">
        <w:rPr>
          <w:rFonts w:ascii="Times New Roman" w:hAnsi="Times New Roman" w:cs="Times New Roman"/>
          <w:sz w:val="24"/>
          <w:szCs w:val="24"/>
        </w:rPr>
        <w:t>sposób przepływu danych osobowych pomiędzy poszczególnymi systemami,</w:t>
      </w:r>
    </w:p>
    <w:p w:rsidR="00A53280" w:rsidRPr="00426BC5" w:rsidRDefault="00A53280" w:rsidP="00A53280">
      <w:pPr>
        <w:numPr>
          <w:ilvl w:val="1"/>
          <w:numId w:val="31"/>
        </w:num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dostęp do zasobów oprogramowania poprzez unikalne ID pracownika i hasło </w:t>
      </w:r>
    </w:p>
    <w:p w:rsidR="00A53280" w:rsidRPr="00426BC5" w:rsidRDefault="00A53280" w:rsidP="00A53280">
      <w:pPr>
        <w:numPr>
          <w:ilvl w:val="1"/>
          <w:numId w:val="31"/>
        </w:num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automatyczna zmiana hasła systemowego co 30 dni, z zachowaniem reguły min. 6 znaków w tym znaki specjalne, cyfry itd. </w:t>
      </w:r>
    </w:p>
    <w:p w:rsidR="00A53280" w:rsidRPr="00426BC5" w:rsidRDefault="00A53280" w:rsidP="00A53280">
      <w:pPr>
        <w:numPr>
          <w:ilvl w:val="0"/>
          <w:numId w:val="29"/>
        </w:num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komunikacja w sieci </w:t>
      </w:r>
    </w:p>
    <w:p w:rsidR="00A53280" w:rsidRPr="00426BC5" w:rsidRDefault="00A53280" w:rsidP="00A53280">
      <w:pPr>
        <w:numPr>
          <w:ilvl w:val="1"/>
          <w:numId w:val="32"/>
        </w:numPr>
        <w:spacing w:after="0"/>
        <w:jc w:val="both"/>
        <w:rPr>
          <w:rFonts w:ascii="Times New Roman" w:hAnsi="Times New Roman" w:cs="Times New Roman"/>
          <w:sz w:val="24"/>
          <w:szCs w:val="24"/>
        </w:rPr>
      </w:pPr>
      <w:r w:rsidRPr="00426BC5">
        <w:rPr>
          <w:rFonts w:ascii="Times New Roman" w:hAnsi="Times New Roman" w:cs="Times New Roman"/>
          <w:sz w:val="24"/>
          <w:szCs w:val="24"/>
        </w:rPr>
        <w:t>Przy przydzielaniu uprawnień obowiązuje zasada „wszystko co nie jest dozwolone, jest zabronione",</w:t>
      </w:r>
    </w:p>
    <w:p w:rsidR="00A53280" w:rsidRPr="00426BC5" w:rsidRDefault="00A53280" w:rsidP="00A53280">
      <w:pPr>
        <w:numPr>
          <w:ilvl w:val="1"/>
          <w:numId w:val="32"/>
        </w:numPr>
        <w:spacing w:after="0"/>
        <w:jc w:val="both"/>
        <w:rPr>
          <w:rFonts w:ascii="Times New Roman" w:hAnsi="Times New Roman" w:cs="Times New Roman"/>
          <w:sz w:val="24"/>
          <w:szCs w:val="24"/>
        </w:rPr>
      </w:pPr>
      <w:r w:rsidRPr="00426BC5">
        <w:rPr>
          <w:rFonts w:ascii="Times New Roman" w:hAnsi="Times New Roman" w:cs="Times New Roman"/>
          <w:sz w:val="24"/>
          <w:szCs w:val="24"/>
        </w:rPr>
        <w:t>Administrator bezpieczeństwa informacji z administratorem danych określi zasoby dostępne dla każdego użytkownika,</w:t>
      </w:r>
    </w:p>
    <w:p w:rsidR="00A53280" w:rsidRPr="00426BC5" w:rsidRDefault="00A53280" w:rsidP="00A53280">
      <w:pPr>
        <w:numPr>
          <w:ilvl w:val="1"/>
          <w:numId w:val="32"/>
        </w:numPr>
        <w:spacing w:after="0"/>
        <w:jc w:val="both"/>
        <w:rPr>
          <w:rFonts w:ascii="Times New Roman" w:hAnsi="Times New Roman" w:cs="Times New Roman"/>
          <w:sz w:val="24"/>
          <w:szCs w:val="24"/>
        </w:rPr>
      </w:pPr>
      <w:r w:rsidRPr="00426BC5">
        <w:rPr>
          <w:rFonts w:ascii="Times New Roman" w:hAnsi="Times New Roman" w:cs="Times New Roman"/>
          <w:sz w:val="24"/>
          <w:szCs w:val="24"/>
        </w:rPr>
        <w:t>W pomieszczeniu, gdzie ustawiony jest serwer powinien pracować tylko ASI lub osoby przez niego upoważnione,</w:t>
      </w:r>
    </w:p>
    <w:p w:rsidR="00A53280" w:rsidRPr="00426BC5" w:rsidRDefault="00A53280" w:rsidP="00A53280">
      <w:pPr>
        <w:numPr>
          <w:ilvl w:val="1"/>
          <w:numId w:val="32"/>
        </w:numPr>
        <w:spacing w:after="0"/>
        <w:jc w:val="both"/>
        <w:rPr>
          <w:rFonts w:ascii="Times New Roman" w:hAnsi="Times New Roman" w:cs="Times New Roman"/>
          <w:sz w:val="24"/>
          <w:szCs w:val="24"/>
        </w:rPr>
      </w:pPr>
      <w:r w:rsidRPr="00426BC5">
        <w:rPr>
          <w:rFonts w:ascii="Times New Roman" w:hAnsi="Times New Roman" w:cs="Times New Roman"/>
          <w:sz w:val="24"/>
          <w:szCs w:val="24"/>
        </w:rPr>
        <w:t>Nie wolno instalować w sieci własnego oprogramowania bez zgody administratora bezpieczeństwa informacji,</w:t>
      </w:r>
    </w:p>
    <w:p w:rsidR="00A53280" w:rsidRPr="00426BC5" w:rsidRDefault="00A53280" w:rsidP="00A53280">
      <w:pPr>
        <w:numPr>
          <w:ilvl w:val="1"/>
          <w:numId w:val="32"/>
        </w:num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 „Zwykli" użytkownicy nie powinni mieć dostępu do zasobów systemowych serwera, katalogów roboczych, danych i wolumenów z poziomu systemu operacyjnego,</w:t>
      </w:r>
    </w:p>
    <w:p w:rsidR="00A53280" w:rsidRPr="00426BC5" w:rsidRDefault="00A53280" w:rsidP="00A53280">
      <w:pPr>
        <w:numPr>
          <w:ilvl w:val="1"/>
          <w:numId w:val="33"/>
        </w:numPr>
        <w:spacing w:after="0"/>
        <w:jc w:val="both"/>
        <w:rPr>
          <w:rFonts w:ascii="Times New Roman" w:hAnsi="Times New Roman" w:cs="Times New Roman"/>
          <w:sz w:val="24"/>
          <w:szCs w:val="24"/>
        </w:rPr>
      </w:pPr>
      <w:r w:rsidRPr="00426BC5">
        <w:rPr>
          <w:rFonts w:ascii="Times New Roman" w:hAnsi="Times New Roman" w:cs="Times New Roman"/>
          <w:sz w:val="24"/>
          <w:szCs w:val="24"/>
        </w:rPr>
        <w:lastRenderedPageBreak/>
        <w:t>Komunikacja  w   sieci   lokalnej   musi   umożliwiać   identyfikację   pracujących użytkowników.</w:t>
      </w:r>
    </w:p>
    <w:p w:rsidR="00A53280" w:rsidRPr="00426BC5" w:rsidRDefault="00A53280" w:rsidP="00A53280">
      <w:pPr>
        <w:numPr>
          <w:ilvl w:val="0"/>
          <w:numId w:val="29"/>
        </w:numPr>
        <w:spacing w:after="0"/>
        <w:jc w:val="both"/>
        <w:rPr>
          <w:rFonts w:ascii="Times New Roman" w:hAnsi="Times New Roman" w:cs="Times New Roman"/>
          <w:sz w:val="24"/>
          <w:szCs w:val="24"/>
        </w:rPr>
      </w:pPr>
      <w:r w:rsidRPr="00426BC5">
        <w:rPr>
          <w:rFonts w:ascii="Times New Roman" w:hAnsi="Times New Roman" w:cs="Times New Roman"/>
          <w:sz w:val="24"/>
          <w:szCs w:val="24"/>
        </w:rPr>
        <w:t>Połączenie do sieci zewnętrznej Internet</w:t>
      </w:r>
    </w:p>
    <w:p w:rsidR="00A53280" w:rsidRPr="00426BC5" w:rsidRDefault="00A53280" w:rsidP="00A53280">
      <w:pPr>
        <w:numPr>
          <w:ilvl w:val="1"/>
          <w:numId w:val="33"/>
        </w:num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Styk do sieci zewnętrznej zapewnia urządzenie sprzętowe </w:t>
      </w:r>
    </w:p>
    <w:p w:rsidR="00A53280" w:rsidRPr="00426BC5" w:rsidRDefault="00A53280" w:rsidP="00A53280">
      <w:pPr>
        <w:numPr>
          <w:ilvl w:val="0"/>
          <w:numId w:val="29"/>
        </w:num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Kopia zbiorów danych </w:t>
      </w:r>
    </w:p>
    <w:p w:rsidR="00A53280" w:rsidRPr="00426BC5" w:rsidRDefault="00A53280" w:rsidP="00A53280">
      <w:pPr>
        <w:numPr>
          <w:ilvl w:val="1"/>
          <w:numId w:val="33"/>
        </w:numPr>
        <w:spacing w:after="0"/>
        <w:jc w:val="both"/>
        <w:rPr>
          <w:rFonts w:ascii="Times New Roman" w:hAnsi="Times New Roman" w:cs="Times New Roman"/>
          <w:sz w:val="24"/>
          <w:szCs w:val="24"/>
        </w:rPr>
      </w:pPr>
      <w:r w:rsidRPr="00426BC5">
        <w:rPr>
          <w:rFonts w:ascii="Times New Roman" w:hAnsi="Times New Roman" w:cs="Times New Roman"/>
          <w:sz w:val="24"/>
          <w:szCs w:val="24"/>
        </w:rPr>
        <w:t>pełna kopia zapasowa bazy danych wykonywana jest codziennie w dni robocze, po zakończeniu czasu pracy i zapisywane na nośniku DVD.</w:t>
      </w:r>
    </w:p>
    <w:p w:rsidR="00A53280" w:rsidRPr="00426BC5" w:rsidRDefault="00A53280" w:rsidP="00A53280">
      <w:pPr>
        <w:numPr>
          <w:ilvl w:val="1"/>
          <w:numId w:val="33"/>
        </w:numPr>
        <w:spacing w:after="0"/>
        <w:jc w:val="both"/>
        <w:rPr>
          <w:rFonts w:ascii="Times New Roman" w:hAnsi="Times New Roman" w:cs="Times New Roman"/>
          <w:sz w:val="24"/>
          <w:szCs w:val="24"/>
        </w:rPr>
      </w:pPr>
      <w:r w:rsidRPr="00426BC5">
        <w:rPr>
          <w:rFonts w:ascii="Times New Roman" w:hAnsi="Times New Roman" w:cs="Times New Roman"/>
          <w:sz w:val="24"/>
          <w:szCs w:val="24"/>
        </w:rPr>
        <w:t xml:space="preserve">kopia zapasowa bazy jest kompresowana programem </w:t>
      </w:r>
      <w:proofErr w:type="spellStart"/>
      <w:r w:rsidRPr="00426BC5">
        <w:rPr>
          <w:rFonts w:ascii="Times New Roman" w:hAnsi="Times New Roman" w:cs="Times New Roman"/>
          <w:sz w:val="24"/>
          <w:szCs w:val="24"/>
        </w:rPr>
        <w:t>WinRAR</w:t>
      </w:r>
      <w:proofErr w:type="spellEnd"/>
      <w:r w:rsidRPr="00426BC5">
        <w:rPr>
          <w:rFonts w:ascii="Times New Roman" w:hAnsi="Times New Roman" w:cs="Times New Roman"/>
          <w:sz w:val="24"/>
          <w:szCs w:val="24"/>
        </w:rPr>
        <w:t xml:space="preserve"> z dodaniem danych naprawczych do archiwum. Nazwa dziennego archiwum kopii ma postać </w:t>
      </w:r>
      <w:proofErr w:type="spellStart"/>
      <w:r w:rsidRPr="00426BC5">
        <w:rPr>
          <w:rFonts w:ascii="Times New Roman" w:hAnsi="Times New Roman" w:cs="Times New Roman"/>
          <w:sz w:val="24"/>
          <w:szCs w:val="24"/>
        </w:rPr>
        <w:t>BazaRRRR,MM,DD</w:t>
      </w:r>
      <w:proofErr w:type="spellEnd"/>
      <w:r w:rsidRPr="00426BC5">
        <w:rPr>
          <w:rFonts w:ascii="Times New Roman" w:hAnsi="Times New Roman" w:cs="Times New Roman"/>
          <w:sz w:val="24"/>
          <w:szCs w:val="24"/>
        </w:rPr>
        <w:t xml:space="preserve"> GG=</w:t>
      </w:r>
      <w:proofErr w:type="spellStart"/>
      <w:r w:rsidRPr="00426BC5">
        <w:rPr>
          <w:rFonts w:ascii="Times New Roman" w:hAnsi="Times New Roman" w:cs="Times New Roman"/>
          <w:sz w:val="24"/>
          <w:szCs w:val="24"/>
        </w:rPr>
        <w:t>MM.rar</w:t>
      </w:r>
      <w:proofErr w:type="spellEnd"/>
      <w:r w:rsidRPr="00426BC5">
        <w:rPr>
          <w:rFonts w:ascii="Times New Roman" w:hAnsi="Times New Roman" w:cs="Times New Roman"/>
          <w:sz w:val="24"/>
          <w:szCs w:val="24"/>
        </w:rPr>
        <w:t xml:space="preserve"> Gdzie RRRR to rok, MM to miesiąc, DD to dzień, GG to godzina MM minuty wykonania kopii.</w:t>
      </w:r>
    </w:p>
    <w:p w:rsidR="00A53280" w:rsidRPr="00426BC5" w:rsidRDefault="00A53280" w:rsidP="00A53280">
      <w:pPr>
        <w:pStyle w:val="Tekstpodstawowy"/>
        <w:spacing w:before="0" w:line="276" w:lineRule="auto"/>
        <w:rPr>
          <w:sz w:val="24"/>
          <w:szCs w:val="24"/>
        </w:rPr>
      </w:pPr>
      <w:r w:rsidRPr="00426BC5">
        <w:rPr>
          <w:sz w:val="24"/>
          <w:szCs w:val="24"/>
        </w:rPr>
        <w:t>Szczególnej ochronie poddane są:</w:t>
      </w:r>
    </w:p>
    <w:p w:rsidR="00A53280" w:rsidRPr="00426BC5" w:rsidRDefault="00A53280" w:rsidP="00A53280">
      <w:pPr>
        <w:pStyle w:val="kreska1"/>
        <w:spacing w:before="0" w:line="276" w:lineRule="auto"/>
        <w:rPr>
          <w:sz w:val="24"/>
          <w:szCs w:val="24"/>
        </w:rPr>
      </w:pPr>
      <w:r w:rsidRPr="00426BC5">
        <w:rPr>
          <w:sz w:val="24"/>
          <w:szCs w:val="24"/>
        </w:rPr>
        <w:t>sprzęt komputerowy użytkowany w dziale księgowym,</w:t>
      </w:r>
    </w:p>
    <w:p w:rsidR="00A53280" w:rsidRPr="00426BC5" w:rsidRDefault="00A53280" w:rsidP="00A53280">
      <w:pPr>
        <w:pStyle w:val="kreska1"/>
        <w:spacing w:before="0" w:line="276" w:lineRule="auto"/>
        <w:rPr>
          <w:sz w:val="24"/>
          <w:szCs w:val="24"/>
        </w:rPr>
      </w:pPr>
      <w:r w:rsidRPr="00426BC5">
        <w:rPr>
          <w:sz w:val="24"/>
          <w:szCs w:val="24"/>
        </w:rPr>
        <w:t>księgowy system informatyczny,</w:t>
      </w:r>
    </w:p>
    <w:p w:rsidR="00A53280" w:rsidRPr="00426BC5" w:rsidRDefault="00A53280" w:rsidP="00A53280">
      <w:pPr>
        <w:pStyle w:val="kreska1"/>
        <w:spacing w:before="0" w:line="276" w:lineRule="auto"/>
        <w:rPr>
          <w:sz w:val="24"/>
          <w:szCs w:val="24"/>
        </w:rPr>
      </w:pPr>
      <w:r w:rsidRPr="00426BC5">
        <w:rPr>
          <w:sz w:val="24"/>
          <w:szCs w:val="24"/>
        </w:rPr>
        <w:t>kopie zapisów księgowych,</w:t>
      </w:r>
    </w:p>
    <w:p w:rsidR="00A53280" w:rsidRPr="00426BC5" w:rsidRDefault="00A53280" w:rsidP="00A53280">
      <w:pPr>
        <w:pStyle w:val="kreska1"/>
        <w:spacing w:before="0" w:line="276" w:lineRule="auto"/>
        <w:rPr>
          <w:sz w:val="24"/>
          <w:szCs w:val="24"/>
        </w:rPr>
      </w:pPr>
      <w:r w:rsidRPr="00426BC5">
        <w:rPr>
          <w:sz w:val="24"/>
          <w:szCs w:val="24"/>
        </w:rPr>
        <w:t xml:space="preserve">dowody księgowe, </w:t>
      </w:r>
    </w:p>
    <w:p w:rsidR="00A53280" w:rsidRPr="00426BC5" w:rsidRDefault="00A53280" w:rsidP="00A53280">
      <w:pPr>
        <w:pStyle w:val="kreska1"/>
        <w:spacing w:before="0" w:line="276" w:lineRule="auto"/>
        <w:rPr>
          <w:sz w:val="24"/>
          <w:szCs w:val="24"/>
        </w:rPr>
      </w:pPr>
      <w:r w:rsidRPr="00426BC5">
        <w:rPr>
          <w:sz w:val="24"/>
          <w:szCs w:val="24"/>
        </w:rPr>
        <w:t xml:space="preserve">dokumentacja inwentaryzacyjna, </w:t>
      </w:r>
    </w:p>
    <w:p w:rsidR="00A53280" w:rsidRPr="00426BC5" w:rsidRDefault="00A53280" w:rsidP="00A53280">
      <w:pPr>
        <w:pStyle w:val="kreska1"/>
        <w:spacing w:before="0" w:line="276" w:lineRule="auto"/>
        <w:rPr>
          <w:sz w:val="24"/>
          <w:szCs w:val="24"/>
        </w:rPr>
      </w:pPr>
      <w:r w:rsidRPr="00426BC5">
        <w:rPr>
          <w:sz w:val="24"/>
          <w:szCs w:val="24"/>
        </w:rPr>
        <w:t>sprawozdania budżetowe i finansowe,</w:t>
      </w:r>
    </w:p>
    <w:p w:rsidR="00A53280" w:rsidRPr="00426BC5" w:rsidRDefault="00A53280" w:rsidP="00A53280">
      <w:pPr>
        <w:pStyle w:val="kreska1"/>
        <w:spacing w:before="0" w:line="276" w:lineRule="auto"/>
        <w:rPr>
          <w:sz w:val="24"/>
          <w:szCs w:val="24"/>
        </w:rPr>
      </w:pPr>
      <w:r w:rsidRPr="00426BC5">
        <w:rPr>
          <w:sz w:val="24"/>
          <w:szCs w:val="24"/>
        </w:rPr>
        <w:t xml:space="preserve">dokumentacja rachunkowa opisująca przyjęte przez jednostkę zasady rachunkowości. </w:t>
      </w:r>
    </w:p>
    <w:p w:rsidR="00A53280" w:rsidRPr="00426BC5" w:rsidRDefault="00A53280" w:rsidP="00A53280">
      <w:pPr>
        <w:pStyle w:val="Tekstpodstawowy"/>
        <w:spacing w:before="0" w:line="276" w:lineRule="auto"/>
        <w:rPr>
          <w:sz w:val="24"/>
          <w:szCs w:val="24"/>
        </w:rPr>
      </w:pPr>
      <w:r w:rsidRPr="00426BC5">
        <w:rPr>
          <w:sz w:val="24"/>
          <w:szCs w:val="24"/>
        </w:rPr>
        <w:t>Dla prawidłowej ochrony ksiąg rachunkowych stosuje się:</w:t>
      </w:r>
    </w:p>
    <w:p w:rsidR="00A53280" w:rsidRPr="00426BC5" w:rsidRDefault="00A53280" w:rsidP="00A53280">
      <w:pPr>
        <w:pStyle w:val="2txt"/>
        <w:spacing w:before="0" w:line="276" w:lineRule="auto"/>
        <w:rPr>
          <w:sz w:val="24"/>
          <w:szCs w:val="24"/>
        </w:rPr>
      </w:pPr>
      <w:r w:rsidRPr="00426BC5">
        <w:rPr>
          <w:sz w:val="24"/>
          <w:szCs w:val="24"/>
        </w:rPr>
        <w:t>- regularne wykonywanie kopii bezpieczeństwa, tzw. backupów – np. na nośnik taśmowy (streamery), płyty CD, inne dyski twarde na koniec każdego dnia pracy.</w:t>
      </w:r>
    </w:p>
    <w:p w:rsidR="00A53280" w:rsidRPr="00426BC5" w:rsidRDefault="00A53280" w:rsidP="00A53280">
      <w:pPr>
        <w:pStyle w:val="2txt"/>
        <w:spacing w:before="0" w:line="276" w:lineRule="auto"/>
        <w:ind w:left="284" w:firstLine="0"/>
        <w:rPr>
          <w:sz w:val="24"/>
          <w:szCs w:val="24"/>
        </w:rPr>
      </w:pPr>
      <w:r w:rsidRPr="00426BC5">
        <w:rPr>
          <w:sz w:val="24"/>
          <w:szCs w:val="24"/>
        </w:rPr>
        <w:t xml:space="preserve">- odpowiedni poziom zarządzania dostępem do danych pracowników na różnych stanowiskach (imienne konta użytkowników z bezpiecznie przechowywanymi hasłami dostępu, możliwość różnicowania dostępu do baz danych i dokumentów w zależności od zakresu obowiązków danego pracownika), </w:t>
      </w:r>
    </w:p>
    <w:p w:rsidR="00A53280" w:rsidRPr="00426BC5" w:rsidRDefault="00A53280" w:rsidP="00A53280">
      <w:pPr>
        <w:pStyle w:val="2txt"/>
        <w:spacing w:before="0" w:line="276" w:lineRule="auto"/>
        <w:ind w:left="284" w:firstLine="0"/>
        <w:rPr>
          <w:sz w:val="24"/>
          <w:szCs w:val="24"/>
        </w:rPr>
      </w:pPr>
      <w:r w:rsidRPr="00426BC5">
        <w:rPr>
          <w:sz w:val="24"/>
          <w:szCs w:val="24"/>
        </w:rPr>
        <w:t>- profilaktykę antywirusową – opracowane i przestrzegane odpowiednie procedury oraz stosowane programy zabezpieczające,</w:t>
      </w:r>
    </w:p>
    <w:p w:rsidR="00A53280" w:rsidRPr="00426BC5" w:rsidRDefault="00A53280" w:rsidP="00A53280">
      <w:pPr>
        <w:pStyle w:val="2txt"/>
        <w:spacing w:before="0" w:line="276" w:lineRule="auto"/>
        <w:ind w:left="284" w:firstLine="0"/>
        <w:rPr>
          <w:sz w:val="24"/>
          <w:szCs w:val="24"/>
        </w:rPr>
      </w:pPr>
      <w:r w:rsidRPr="00426BC5">
        <w:rPr>
          <w:sz w:val="24"/>
          <w:szCs w:val="24"/>
        </w:rPr>
        <w:t xml:space="preserve">- zabezpieczenia przed atakiem z zewnątrz, tzw. </w:t>
      </w:r>
      <w:proofErr w:type="spellStart"/>
      <w:r w:rsidRPr="00426BC5">
        <w:rPr>
          <w:sz w:val="24"/>
          <w:szCs w:val="24"/>
        </w:rPr>
        <w:t>firewalls</w:t>
      </w:r>
      <w:proofErr w:type="spellEnd"/>
      <w:r w:rsidRPr="00426BC5">
        <w:rPr>
          <w:sz w:val="24"/>
          <w:szCs w:val="24"/>
        </w:rPr>
        <w:t>,</w:t>
      </w:r>
    </w:p>
    <w:p w:rsidR="00A53280" w:rsidRPr="00426BC5" w:rsidRDefault="00A53280" w:rsidP="00A53280">
      <w:pPr>
        <w:pStyle w:val="2txt"/>
        <w:spacing w:before="0" w:line="276" w:lineRule="auto"/>
        <w:ind w:left="284" w:firstLine="0"/>
        <w:rPr>
          <w:sz w:val="24"/>
          <w:szCs w:val="24"/>
        </w:rPr>
      </w:pPr>
      <w:r w:rsidRPr="00426BC5">
        <w:rPr>
          <w:sz w:val="24"/>
          <w:szCs w:val="24"/>
        </w:rPr>
        <w:t>- odpowiednie systemy bezpiecznej transmisji danych,</w:t>
      </w:r>
    </w:p>
    <w:p w:rsidR="00A53280" w:rsidRPr="00426BC5" w:rsidRDefault="00A53280" w:rsidP="00A53280">
      <w:pPr>
        <w:pStyle w:val="2txt"/>
        <w:spacing w:before="0" w:line="276" w:lineRule="auto"/>
        <w:ind w:left="284" w:firstLine="0"/>
        <w:rPr>
          <w:sz w:val="24"/>
          <w:szCs w:val="24"/>
        </w:rPr>
      </w:pPr>
      <w:r w:rsidRPr="00426BC5">
        <w:rPr>
          <w:sz w:val="24"/>
          <w:szCs w:val="24"/>
        </w:rPr>
        <w:t>- systemy podtrzymywania napięcia w razie awarii sieci energetycznej (UPS),</w:t>
      </w:r>
    </w:p>
    <w:p w:rsidR="00A53280" w:rsidRPr="00426BC5" w:rsidRDefault="00A53280" w:rsidP="00A53280">
      <w:pPr>
        <w:pStyle w:val="2txt"/>
        <w:spacing w:before="0" w:line="276" w:lineRule="auto"/>
        <w:ind w:left="284" w:firstLine="0"/>
        <w:rPr>
          <w:sz w:val="24"/>
          <w:szCs w:val="24"/>
        </w:rPr>
      </w:pPr>
      <w:r w:rsidRPr="00426BC5">
        <w:rPr>
          <w:sz w:val="24"/>
          <w:szCs w:val="24"/>
        </w:rPr>
        <w:t xml:space="preserve">- fizyczne odseparowanie komputerów z danymi księgowymi od sieci i </w:t>
      </w:r>
      <w:proofErr w:type="spellStart"/>
      <w:r w:rsidRPr="00426BC5">
        <w:rPr>
          <w:sz w:val="24"/>
          <w:szCs w:val="24"/>
        </w:rPr>
        <w:t>internetu</w:t>
      </w:r>
      <w:proofErr w:type="spellEnd"/>
      <w:r w:rsidRPr="00426BC5">
        <w:rPr>
          <w:sz w:val="24"/>
          <w:szCs w:val="24"/>
        </w:rPr>
        <w:t>.</w:t>
      </w:r>
    </w:p>
    <w:p w:rsidR="00A53280" w:rsidRPr="00426BC5" w:rsidRDefault="00A53280" w:rsidP="00A53280">
      <w:pPr>
        <w:pStyle w:val="Tekstpodstawowy"/>
        <w:spacing w:before="0" w:line="276" w:lineRule="auto"/>
        <w:rPr>
          <w:sz w:val="24"/>
          <w:szCs w:val="24"/>
        </w:rPr>
      </w:pPr>
      <w:r w:rsidRPr="00426BC5">
        <w:rPr>
          <w:sz w:val="24"/>
          <w:szCs w:val="24"/>
        </w:rPr>
        <w:t>Kompletne księgi rachunkowe drukowane są nie później niż na koniec roku obrotowego. Za równoważne z wydrukiem uznaje się przeniesienie treści ksiąg rachunkowych na inny informatyczny nośnik danych, zapewniający trwałość zapisu informacji, przez czas nie krótszy niż 5 lat, licząc od początku roku następującego po roku obrotowym, którego dane zbiory dotyczą.</w:t>
      </w:r>
    </w:p>
    <w:p w:rsidR="00A53280" w:rsidRPr="00426BC5" w:rsidRDefault="00A53280" w:rsidP="00A53280">
      <w:pPr>
        <w:pStyle w:val="Tekstpodstawowy"/>
        <w:spacing w:before="0" w:line="276" w:lineRule="auto"/>
        <w:rPr>
          <w:sz w:val="24"/>
          <w:szCs w:val="24"/>
        </w:rPr>
      </w:pPr>
    </w:p>
    <w:p w:rsidR="00A53280" w:rsidRPr="00426BC5" w:rsidRDefault="00A53280" w:rsidP="00A53280">
      <w:pPr>
        <w:pStyle w:val="R02"/>
        <w:spacing w:before="0" w:after="0" w:line="276" w:lineRule="auto"/>
        <w:rPr>
          <w:rFonts w:ascii="Times New Roman" w:hAnsi="Times New Roman" w:cs="Times New Roman"/>
        </w:rPr>
      </w:pPr>
      <w:bookmarkStart w:id="2" w:name="_Toc269193484"/>
      <w:r w:rsidRPr="00426BC5">
        <w:rPr>
          <w:rFonts w:ascii="Times New Roman" w:hAnsi="Times New Roman" w:cs="Times New Roman"/>
        </w:rPr>
        <w:t>2. Przechowywanie zbiorów</w:t>
      </w:r>
      <w:bookmarkEnd w:id="2"/>
    </w:p>
    <w:p w:rsidR="00A53280" w:rsidRPr="00426BC5" w:rsidRDefault="00A53280" w:rsidP="00A53280">
      <w:pPr>
        <w:pStyle w:val="R02"/>
        <w:spacing w:before="0" w:after="0" w:line="276" w:lineRule="auto"/>
        <w:rPr>
          <w:rFonts w:ascii="Times New Roman" w:hAnsi="Times New Roman" w:cs="Times New Roman"/>
        </w:rPr>
      </w:pPr>
    </w:p>
    <w:p w:rsidR="00A53280" w:rsidRPr="00426BC5" w:rsidRDefault="00A53280" w:rsidP="00A53280">
      <w:pPr>
        <w:pStyle w:val="Tekstpodstawowy"/>
        <w:spacing w:before="0" w:line="276" w:lineRule="auto"/>
        <w:rPr>
          <w:sz w:val="24"/>
          <w:szCs w:val="24"/>
        </w:rPr>
      </w:pPr>
      <w:r w:rsidRPr="00426BC5">
        <w:rPr>
          <w:sz w:val="24"/>
          <w:szCs w:val="24"/>
        </w:rPr>
        <w:t>W sposób trwały (nie krótszy niż 50 lat) przechowywane są zatwierdzone sprawo</w:t>
      </w:r>
      <w:r w:rsidRPr="00426BC5">
        <w:rPr>
          <w:sz w:val="24"/>
          <w:szCs w:val="24"/>
        </w:rPr>
        <w:softHyphen/>
        <w:t>zdania finansowe, a także dokumentacja płacowa (listy płac, karty wynagrodzeń albo inne dowody, na podstawie których następuje ustalenie podstawy wymiaru emerytury lub renty), licząc od dnia, w którym pracownik przestał pracować u danego płatnika składek na ubezpieczenia społeczne.</w:t>
      </w:r>
    </w:p>
    <w:p w:rsidR="00A53280" w:rsidRPr="00426BC5" w:rsidRDefault="00A53280" w:rsidP="00A53280">
      <w:pPr>
        <w:pStyle w:val="Tekstpodstawowy"/>
        <w:spacing w:before="0" w:line="276" w:lineRule="auto"/>
        <w:rPr>
          <w:sz w:val="24"/>
          <w:szCs w:val="24"/>
        </w:rPr>
      </w:pPr>
      <w:r w:rsidRPr="00426BC5">
        <w:rPr>
          <w:sz w:val="24"/>
          <w:szCs w:val="24"/>
        </w:rPr>
        <w:lastRenderedPageBreak/>
        <w:t xml:space="preserve"> Okresowemu przechowywaniu podlegają:</w:t>
      </w:r>
    </w:p>
    <w:p w:rsidR="00A53280" w:rsidRPr="00426BC5" w:rsidRDefault="00A53280" w:rsidP="00A53280">
      <w:pPr>
        <w:pStyle w:val="kreska1"/>
        <w:spacing w:before="0" w:line="276" w:lineRule="auto"/>
        <w:rPr>
          <w:sz w:val="24"/>
          <w:szCs w:val="24"/>
        </w:rPr>
      </w:pPr>
      <w:r w:rsidRPr="00426BC5">
        <w:rPr>
          <w:sz w:val="24"/>
          <w:szCs w:val="24"/>
        </w:rPr>
        <w:t>dowody księgowe dotyczące wpływów ze sprzedaży detalicznej – do dnia zatwierdzenia sprawozdania finansowego za dany rok obrotowy, nie krócej jednak niż do dnia rozliczenia osób, którym powierzono składniki objęte sprzedażą detaliczną,</w:t>
      </w:r>
    </w:p>
    <w:p w:rsidR="00A53280" w:rsidRPr="00426BC5" w:rsidRDefault="00A53280" w:rsidP="00A53280">
      <w:pPr>
        <w:pStyle w:val="kreska1"/>
        <w:spacing w:before="0" w:line="276" w:lineRule="auto"/>
        <w:rPr>
          <w:sz w:val="24"/>
          <w:szCs w:val="24"/>
        </w:rPr>
      </w:pPr>
      <w:r w:rsidRPr="00426BC5">
        <w:rPr>
          <w:sz w:val="24"/>
          <w:szCs w:val="24"/>
        </w:rPr>
        <w:t>dowody księgowe dotyczące środków trwałych w budowie, pożyczek, umów handlowych, roszczeń dochodzonych w postępowaniu cywilnym lub objętych postępowanie karnym albo podatkowym – przez okres 5 lat od początku roku następującego po roku obrotowym, w którym operacje, transakcje i postępowanie zostały ostatecznie zakończone, spłacone lub uległy przedawnieniu,</w:t>
      </w:r>
    </w:p>
    <w:p w:rsidR="00A53280" w:rsidRPr="00426BC5" w:rsidRDefault="00A53280" w:rsidP="00A53280">
      <w:pPr>
        <w:pStyle w:val="kreska1"/>
        <w:spacing w:before="0" w:line="276" w:lineRule="auto"/>
        <w:rPr>
          <w:sz w:val="24"/>
          <w:szCs w:val="24"/>
        </w:rPr>
      </w:pPr>
      <w:r w:rsidRPr="00426BC5">
        <w:rPr>
          <w:sz w:val="24"/>
          <w:szCs w:val="24"/>
        </w:rPr>
        <w:t>dokumentacja przyjętego sposobu prowadzenia rachunkowości – przez okres nie krótszy niż 5 lat od upływu ich ważności,</w:t>
      </w:r>
    </w:p>
    <w:p w:rsidR="00A53280" w:rsidRPr="00426BC5" w:rsidRDefault="00A53280" w:rsidP="00A53280">
      <w:pPr>
        <w:pStyle w:val="kreska1"/>
        <w:spacing w:before="0" w:line="276" w:lineRule="auto"/>
        <w:rPr>
          <w:sz w:val="24"/>
          <w:szCs w:val="24"/>
        </w:rPr>
      </w:pPr>
      <w:r w:rsidRPr="00426BC5">
        <w:rPr>
          <w:sz w:val="24"/>
          <w:szCs w:val="24"/>
        </w:rPr>
        <w:t>dokumenty dotyczące rękojmi i reklamacji – 1 rok po terminie upływu rękojmi lub rozliczeniu reklamacji,</w:t>
      </w:r>
    </w:p>
    <w:p w:rsidR="00A53280" w:rsidRPr="00426BC5" w:rsidRDefault="00A53280" w:rsidP="00A53280">
      <w:pPr>
        <w:pStyle w:val="kreska1"/>
        <w:spacing w:before="0" w:line="276" w:lineRule="auto"/>
        <w:rPr>
          <w:sz w:val="24"/>
          <w:szCs w:val="24"/>
        </w:rPr>
      </w:pPr>
      <w:r w:rsidRPr="00426BC5">
        <w:rPr>
          <w:sz w:val="24"/>
          <w:szCs w:val="24"/>
        </w:rPr>
        <w:t>księgi rachunkowe, dokumenty inwentaryzacyjne oraz pozostałe dowody księgowe i dokumenty – przez okres 5 lat,</w:t>
      </w:r>
    </w:p>
    <w:p w:rsidR="00A53280" w:rsidRPr="00426BC5" w:rsidRDefault="00A53280" w:rsidP="00A53280">
      <w:pPr>
        <w:pStyle w:val="kreska1"/>
        <w:spacing w:before="0" w:line="276" w:lineRule="auto"/>
        <w:rPr>
          <w:sz w:val="24"/>
          <w:szCs w:val="24"/>
        </w:rPr>
      </w:pPr>
      <w:r w:rsidRPr="00426BC5">
        <w:rPr>
          <w:sz w:val="24"/>
          <w:szCs w:val="24"/>
        </w:rPr>
        <w:t>dokumentacja związana z projektami finansowanymi ze środków Unii Europejskiej i innych państw oraz organizacji międzynarodowych jest przechowywana przez okres określony w wytycznych zawartych w dokumentach odpowiedniego programu lub instrukcjach dotyczących źródeł finansowania danego projektu albo w umowie o dofinansowanie, chyba że przepisy krajowe zakładają dłuższy okres przechowywania niektórych z nich, to dla tych dokumentów stosuje się odpowiednio przepisy krajowe.</w:t>
      </w:r>
    </w:p>
    <w:p w:rsidR="00A53280" w:rsidRPr="00426BC5" w:rsidRDefault="00A53280" w:rsidP="00A53280">
      <w:pPr>
        <w:pStyle w:val="Tekstpodstawowy"/>
        <w:spacing w:before="0" w:line="276" w:lineRule="auto"/>
        <w:rPr>
          <w:sz w:val="24"/>
          <w:szCs w:val="24"/>
        </w:rPr>
      </w:pPr>
      <w:r w:rsidRPr="00426BC5">
        <w:rPr>
          <w:sz w:val="24"/>
          <w:szCs w:val="24"/>
        </w:rPr>
        <w:t>Powyższe terminy oblicza się od początku roku następującego po roku obrotowym, którego dane zbiory (dokumenty) dotyczą.</w:t>
      </w:r>
    </w:p>
    <w:p w:rsidR="00A53280" w:rsidRPr="00426BC5" w:rsidRDefault="00A53280" w:rsidP="00A53280">
      <w:pPr>
        <w:pStyle w:val="Tekstpodstawowy"/>
        <w:spacing w:before="0" w:line="276" w:lineRule="auto"/>
        <w:rPr>
          <w:sz w:val="24"/>
          <w:szCs w:val="24"/>
        </w:rPr>
      </w:pPr>
      <w:r w:rsidRPr="00426BC5">
        <w:rPr>
          <w:sz w:val="24"/>
          <w:szCs w:val="24"/>
        </w:rPr>
        <w:t>W przypadku zakończenia działalności jednostki na skutek:</w:t>
      </w:r>
    </w:p>
    <w:p w:rsidR="00A53280" w:rsidRPr="00426BC5" w:rsidRDefault="00A53280" w:rsidP="00A53280">
      <w:pPr>
        <w:pStyle w:val="kreska1"/>
        <w:spacing w:before="0" w:line="276" w:lineRule="auto"/>
        <w:rPr>
          <w:sz w:val="24"/>
          <w:szCs w:val="24"/>
        </w:rPr>
      </w:pPr>
      <w:r w:rsidRPr="00426BC5">
        <w:rPr>
          <w:sz w:val="24"/>
          <w:szCs w:val="24"/>
        </w:rPr>
        <w:t>połączenia z inną jednostką lub przekształcenia formy prawnej – zbiory będą przechowywane przez jednostkę kontynuującą działalność.</w:t>
      </w:r>
    </w:p>
    <w:p w:rsidR="00A53280" w:rsidRPr="00426BC5" w:rsidRDefault="00A53280" w:rsidP="00A53280">
      <w:pPr>
        <w:pStyle w:val="kreska1"/>
        <w:spacing w:before="0" w:line="276" w:lineRule="auto"/>
        <w:rPr>
          <w:sz w:val="24"/>
          <w:szCs w:val="24"/>
        </w:rPr>
      </w:pPr>
      <w:r w:rsidRPr="00426BC5">
        <w:rPr>
          <w:sz w:val="24"/>
          <w:szCs w:val="24"/>
        </w:rPr>
        <w:t>jej likwidacji – zbiory przechowuje wyznaczona osoba lub jednostka; o miejscu przechowywania kierownik jednostki informuje właściwy organ prowadzący ewidencję działalności.</w:t>
      </w:r>
    </w:p>
    <w:p w:rsidR="00A53280" w:rsidRPr="00426BC5" w:rsidRDefault="00A53280" w:rsidP="00A53280">
      <w:pPr>
        <w:pStyle w:val="kreska1"/>
        <w:numPr>
          <w:ilvl w:val="0"/>
          <w:numId w:val="0"/>
        </w:numPr>
        <w:spacing w:before="0" w:line="276" w:lineRule="auto"/>
        <w:ind w:left="284"/>
        <w:rPr>
          <w:sz w:val="24"/>
          <w:szCs w:val="24"/>
        </w:rPr>
      </w:pPr>
    </w:p>
    <w:p w:rsidR="00A53280" w:rsidRPr="00426BC5" w:rsidRDefault="00A53280" w:rsidP="00A53280">
      <w:pPr>
        <w:pStyle w:val="R02"/>
        <w:spacing w:before="0" w:after="0" w:line="276" w:lineRule="auto"/>
        <w:rPr>
          <w:rFonts w:ascii="Times New Roman" w:hAnsi="Times New Roman" w:cs="Times New Roman"/>
        </w:rPr>
      </w:pPr>
      <w:bookmarkStart w:id="3" w:name="_Toc269193485"/>
      <w:r w:rsidRPr="00426BC5">
        <w:rPr>
          <w:rFonts w:ascii="Times New Roman" w:hAnsi="Times New Roman" w:cs="Times New Roman"/>
        </w:rPr>
        <w:t>3. Udostępnianie danych i dokumentów</w:t>
      </w:r>
      <w:bookmarkEnd w:id="3"/>
    </w:p>
    <w:p w:rsidR="00A53280" w:rsidRPr="00426BC5" w:rsidRDefault="00A53280" w:rsidP="00A53280">
      <w:pPr>
        <w:pStyle w:val="R02"/>
        <w:spacing w:before="0" w:after="0" w:line="276" w:lineRule="auto"/>
        <w:rPr>
          <w:rFonts w:ascii="Times New Roman" w:hAnsi="Times New Roman" w:cs="Times New Roman"/>
        </w:rPr>
      </w:pPr>
    </w:p>
    <w:p w:rsidR="00A53280" w:rsidRPr="00426BC5" w:rsidRDefault="00A53280" w:rsidP="00A53280">
      <w:pPr>
        <w:pStyle w:val="Tekstpodstawowy"/>
        <w:spacing w:before="0" w:line="276" w:lineRule="auto"/>
        <w:rPr>
          <w:sz w:val="24"/>
          <w:szCs w:val="24"/>
        </w:rPr>
      </w:pPr>
      <w:r w:rsidRPr="00426BC5">
        <w:rPr>
          <w:sz w:val="24"/>
          <w:szCs w:val="24"/>
        </w:rPr>
        <w:t>Udostępnienie sprawozdań finansowych i budżetowych oraz dowodów księgowych, ksiąg rachunkowych i innych dokumentów z zakresu rachunkowości jednostki ma miejsce:</w:t>
      </w:r>
    </w:p>
    <w:p w:rsidR="00A53280" w:rsidRPr="00426BC5" w:rsidRDefault="00A53280" w:rsidP="00A53280">
      <w:pPr>
        <w:pStyle w:val="kreska1"/>
        <w:spacing w:before="0" w:line="276" w:lineRule="auto"/>
        <w:rPr>
          <w:sz w:val="24"/>
          <w:szCs w:val="24"/>
        </w:rPr>
      </w:pPr>
      <w:r w:rsidRPr="00426BC5">
        <w:rPr>
          <w:sz w:val="24"/>
          <w:szCs w:val="24"/>
        </w:rPr>
        <w:t>w siedzibie jednostki po uzyskaniu zgody kierownika jednostki lub upoważnionej przez niego osoby,</w:t>
      </w:r>
    </w:p>
    <w:p w:rsidR="00A53280" w:rsidRPr="00426BC5" w:rsidRDefault="00A53280" w:rsidP="00A53280">
      <w:pPr>
        <w:pStyle w:val="kreska1"/>
        <w:spacing w:before="0" w:line="276" w:lineRule="auto"/>
        <w:rPr>
          <w:sz w:val="24"/>
          <w:szCs w:val="24"/>
        </w:rPr>
      </w:pPr>
      <w:r w:rsidRPr="00426BC5">
        <w:rPr>
          <w:sz w:val="24"/>
          <w:szCs w:val="24"/>
        </w:rPr>
        <w:t>poza siedzibą jednostki po uzyskaniu pisemnej zgody kierownika jednostki i pozo</w:t>
      </w:r>
      <w:r w:rsidRPr="00426BC5">
        <w:rPr>
          <w:sz w:val="24"/>
          <w:szCs w:val="24"/>
        </w:rPr>
        <w:softHyphen/>
        <w:t>stawieniu pisemnego pokwitowania zawierającego spis wydanych dokumentów.</w:t>
      </w:r>
    </w:p>
    <w:p w:rsidR="00A53280" w:rsidRPr="00426BC5" w:rsidRDefault="00A53280" w:rsidP="001B69B0">
      <w:pPr>
        <w:jc w:val="both"/>
        <w:rPr>
          <w:rFonts w:ascii="Times New Roman" w:hAnsi="Times New Roman" w:cs="Times New Roman"/>
          <w:sz w:val="24"/>
          <w:szCs w:val="24"/>
        </w:rPr>
      </w:pPr>
    </w:p>
    <w:p w:rsidR="00A53280" w:rsidRPr="00F45C35" w:rsidRDefault="00A53280" w:rsidP="00A53280">
      <w:pPr>
        <w:spacing w:after="0"/>
        <w:rPr>
          <w:rFonts w:ascii="Times New Roman" w:hAnsi="Times New Roman"/>
          <w:b/>
          <w:sz w:val="28"/>
          <w:szCs w:val="28"/>
        </w:rPr>
      </w:pPr>
      <w:r w:rsidRPr="00F45C35">
        <w:rPr>
          <w:rFonts w:ascii="Times New Roman" w:hAnsi="Times New Roman"/>
          <w:b/>
          <w:sz w:val="28"/>
          <w:szCs w:val="28"/>
        </w:rPr>
        <w:t>5. Instrukcja sporządzania, kontroli i obiegu dokumentów księgowych</w:t>
      </w:r>
    </w:p>
    <w:p w:rsidR="00A53280" w:rsidRPr="0054057C" w:rsidRDefault="00A53280" w:rsidP="00A53280">
      <w:pPr>
        <w:spacing w:after="0"/>
        <w:rPr>
          <w:rFonts w:ascii="Times New Roman" w:hAnsi="Times New Roman"/>
          <w:sz w:val="24"/>
          <w:szCs w:val="24"/>
        </w:rPr>
      </w:pPr>
    </w:p>
    <w:p w:rsidR="00A53280" w:rsidRPr="0054057C" w:rsidRDefault="00A53280" w:rsidP="00A53280">
      <w:pPr>
        <w:pStyle w:val="Akapitzlist"/>
        <w:numPr>
          <w:ilvl w:val="0"/>
          <w:numId w:val="51"/>
        </w:numPr>
        <w:spacing w:after="0"/>
        <w:rPr>
          <w:rFonts w:ascii="Times New Roman" w:hAnsi="Times New Roman"/>
          <w:b/>
          <w:sz w:val="24"/>
          <w:szCs w:val="24"/>
        </w:rPr>
      </w:pPr>
      <w:r w:rsidRPr="0054057C">
        <w:rPr>
          <w:rFonts w:ascii="Times New Roman" w:hAnsi="Times New Roman"/>
          <w:b/>
          <w:sz w:val="24"/>
          <w:szCs w:val="24"/>
        </w:rPr>
        <w:t>Ustalenia ogólne</w:t>
      </w:r>
    </w:p>
    <w:p w:rsidR="00A53280" w:rsidRDefault="00A53280" w:rsidP="00A53280">
      <w:pPr>
        <w:spacing w:after="0"/>
        <w:jc w:val="both"/>
        <w:rPr>
          <w:rFonts w:ascii="Times New Roman" w:hAnsi="Times New Roman"/>
          <w:sz w:val="24"/>
          <w:szCs w:val="24"/>
        </w:rPr>
      </w:pPr>
    </w:p>
    <w:p w:rsidR="00A53280" w:rsidRPr="0054057C" w:rsidRDefault="00A53280" w:rsidP="00A53280">
      <w:pPr>
        <w:spacing w:after="0"/>
        <w:jc w:val="both"/>
        <w:rPr>
          <w:rFonts w:ascii="Times New Roman" w:hAnsi="Times New Roman"/>
          <w:sz w:val="24"/>
          <w:szCs w:val="24"/>
        </w:rPr>
      </w:pPr>
      <w:r w:rsidRPr="0054057C">
        <w:rPr>
          <w:rFonts w:ascii="Times New Roman" w:hAnsi="Times New Roman"/>
          <w:sz w:val="24"/>
          <w:szCs w:val="24"/>
        </w:rPr>
        <w:lastRenderedPageBreak/>
        <w:t>Niniejsza instrukcja sporządzania, obiegu i kontroli dokumentów jest wewnętrznym przepisem o charakterze finansowo – księgowym regulującym zasady sporządzania, obiegu i kontroli wszelkich dokumentów finansowo-księgowych będących podstawą do dokumentowania operacji gospodarczych w Urzędzie Miejskim w Sępólnie Krajeńskim.</w:t>
      </w:r>
    </w:p>
    <w:p w:rsidR="00A53280" w:rsidRPr="0054057C" w:rsidRDefault="00A53280" w:rsidP="00A53280">
      <w:pPr>
        <w:spacing w:after="0"/>
        <w:jc w:val="both"/>
        <w:rPr>
          <w:rFonts w:ascii="Times New Roman" w:hAnsi="Times New Roman"/>
          <w:sz w:val="24"/>
          <w:szCs w:val="24"/>
        </w:rPr>
      </w:pPr>
    </w:p>
    <w:p w:rsidR="00A53280" w:rsidRPr="0054057C" w:rsidRDefault="00A53280" w:rsidP="00A53280">
      <w:pPr>
        <w:pStyle w:val="Akapitzlist"/>
        <w:numPr>
          <w:ilvl w:val="0"/>
          <w:numId w:val="51"/>
        </w:numPr>
        <w:spacing w:after="0"/>
        <w:jc w:val="both"/>
        <w:rPr>
          <w:rFonts w:ascii="Times New Roman" w:hAnsi="Times New Roman"/>
          <w:b/>
          <w:sz w:val="24"/>
          <w:szCs w:val="24"/>
        </w:rPr>
      </w:pPr>
      <w:r w:rsidRPr="0054057C">
        <w:rPr>
          <w:rFonts w:ascii="Times New Roman" w:hAnsi="Times New Roman"/>
          <w:b/>
          <w:sz w:val="24"/>
          <w:szCs w:val="24"/>
        </w:rPr>
        <w:t>Ogólne zasady dokumentowania zdarzeń gospodarczych w jednostce</w:t>
      </w:r>
    </w:p>
    <w:p w:rsidR="00A53280" w:rsidRDefault="00A53280" w:rsidP="00A53280">
      <w:pPr>
        <w:spacing w:after="0"/>
        <w:jc w:val="both"/>
        <w:rPr>
          <w:rFonts w:ascii="Times New Roman" w:hAnsi="Times New Roman"/>
          <w:sz w:val="24"/>
          <w:szCs w:val="24"/>
        </w:rPr>
      </w:pPr>
    </w:p>
    <w:p w:rsidR="00A53280" w:rsidRPr="0054057C" w:rsidRDefault="00A53280" w:rsidP="00A53280">
      <w:pPr>
        <w:spacing w:after="0"/>
        <w:jc w:val="both"/>
        <w:rPr>
          <w:rFonts w:ascii="Times New Roman" w:hAnsi="Times New Roman"/>
          <w:sz w:val="24"/>
          <w:szCs w:val="24"/>
        </w:rPr>
      </w:pPr>
      <w:r w:rsidRPr="0054057C">
        <w:rPr>
          <w:rFonts w:ascii="Times New Roman" w:hAnsi="Times New Roman"/>
          <w:sz w:val="24"/>
          <w:szCs w:val="24"/>
        </w:rPr>
        <w:t>Podstawą wszelkich zapisów w księgach rachunkowych są dowody księgowe odzwierciedlające dokonanie operacji lub zdarzeń, zwane dowodami źródłowymi. Dowody księgowe wystawia się w celu udokumentowania:</w:t>
      </w:r>
    </w:p>
    <w:p w:rsidR="00A53280" w:rsidRPr="0054057C" w:rsidRDefault="00A53280" w:rsidP="00A53280">
      <w:pPr>
        <w:spacing w:after="0"/>
        <w:jc w:val="both"/>
        <w:rPr>
          <w:rFonts w:ascii="Times New Roman" w:hAnsi="Times New Roman"/>
          <w:sz w:val="24"/>
          <w:szCs w:val="24"/>
        </w:rPr>
      </w:pPr>
      <w:r w:rsidRPr="0054057C">
        <w:rPr>
          <w:rFonts w:ascii="Times New Roman" w:hAnsi="Times New Roman"/>
          <w:sz w:val="24"/>
          <w:szCs w:val="24"/>
        </w:rPr>
        <w:t>- wewnętrznych operacji i zdarzeń, w których uczestniczą wyłącznie komórki organizacyjne jednostki,</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wysokości kosztów, jakie wynikają ze świadczeń zewnętrznych (kontrahenta) i  wewnętrznych (amortyzacja, narzut na płace itp.),</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zewnętrznych operacji gospodarczych, w których uczestniczą inne podmioty (np. banki,</w:t>
      </w:r>
    </w:p>
    <w:p w:rsidR="00A53280" w:rsidRPr="0054057C" w:rsidRDefault="00A53280" w:rsidP="00A53280">
      <w:pPr>
        <w:autoSpaceDE w:val="0"/>
        <w:autoSpaceDN w:val="0"/>
        <w:adjustRightInd w:val="0"/>
        <w:spacing w:after="0"/>
        <w:rPr>
          <w:rFonts w:ascii="Times New Roman" w:hAnsi="Times New Roman"/>
          <w:sz w:val="24"/>
          <w:szCs w:val="24"/>
        </w:rPr>
      </w:pPr>
      <w:r w:rsidRPr="0054057C">
        <w:rPr>
          <w:rFonts w:ascii="Times New Roman" w:hAnsi="Times New Roman"/>
          <w:sz w:val="24"/>
          <w:szCs w:val="24"/>
        </w:rPr>
        <w:t>kontrahenci itp.).</w:t>
      </w:r>
    </w:p>
    <w:p w:rsidR="00A53280" w:rsidRPr="0054057C" w:rsidRDefault="00A53280" w:rsidP="00A53280">
      <w:pPr>
        <w:autoSpaceDE w:val="0"/>
        <w:autoSpaceDN w:val="0"/>
        <w:adjustRightInd w:val="0"/>
        <w:spacing w:after="0"/>
        <w:rPr>
          <w:rFonts w:ascii="Times New Roman" w:hAnsi="Times New Roman"/>
          <w:sz w:val="24"/>
          <w:szCs w:val="24"/>
        </w:rPr>
      </w:pPr>
      <w:r w:rsidRPr="0054057C">
        <w:rPr>
          <w:rFonts w:ascii="Times New Roman" w:hAnsi="Times New Roman"/>
          <w:sz w:val="24"/>
          <w:szCs w:val="24"/>
        </w:rPr>
        <w:t>Dowód księgowy winien spełniać następujące funkcje :</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xml:space="preserve">a. </w:t>
      </w:r>
      <w:r w:rsidRPr="0054057C">
        <w:rPr>
          <w:rFonts w:ascii="Times New Roman" w:hAnsi="Times New Roman"/>
          <w:bCs/>
          <w:i/>
          <w:sz w:val="24"/>
          <w:szCs w:val="24"/>
        </w:rPr>
        <w:t xml:space="preserve">funkcja „dokumentu” </w:t>
      </w:r>
      <w:r w:rsidRPr="0054057C">
        <w:rPr>
          <w:rFonts w:ascii="Times New Roman" w:hAnsi="Times New Roman"/>
          <w:i/>
          <w:sz w:val="24"/>
          <w:szCs w:val="24"/>
        </w:rPr>
        <w:t>-</w:t>
      </w:r>
      <w:r w:rsidRPr="0054057C">
        <w:rPr>
          <w:rFonts w:ascii="Times New Roman" w:hAnsi="Times New Roman"/>
          <w:sz w:val="24"/>
          <w:szCs w:val="24"/>
        </w:rPr>
        <w:t xml:space="preserve"> prawidłowo wystawiony dowód księgowy jest dokumentem w rozumieniu prawa: dowody księgowe wchodzą do zbioru dokumentów,</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xml:space="preserve">b. </w:t>
      </w:r>
      <w:r w:rsidRPr="0054057C">
        <w:rPr>
          <w:rFonts w:ascii="Times New Roman" w:hAnsi="Times New Roman"/>
          <w:bCs/>
          <w:i/>
          <w:sz w:val="24"/>
          <w:szCs w:val="24"/>
        </w:rPr>
        <w:t>funkcja dowodowa</w:t>
      </w:r>
      <w:r w:rsidRPr="0054057C">
        <w:rPr>
          <w:rFonts w:ascii="Times New Roman" w:hAnsi="Times New Roman"/>
          <w:b/>
          <w:bCs/>
          <w:sz w:val="24"/>
          <w:szCs w:val="24"/>
        </w:rPr>
        <w:t xml:space="preserve"> - </w:t>
      </w:r>
      <w:r w:rsidRPr="0054057C">
        <w:rPr>
          <w:rFonts w:ascii="Times New Roman" w:hAnsi="Times New Roman"/>
          <w:sz w:val="24"/>
          <w:szCs w:val="24"/>
        </w:rPr>
        <w:t>opisane w nim operacje gospodarcze lub finansowe rzeczywiście nastąpiły w określonym miejscu i czasie, w wymiarze wartościowym lub ilościowym jest to dowód w sensie prawa materialnego,</w:t>
      </w:r>
    </w:p>
    <w:p w:rsidR="00A53280" w:rsidRPr="0054057C" w:rsidRDefault="00A53280" w:rsidP="00A53280">
      <w:pPr>
        <w:autoSpaceDE w:val="0"/>
        <w:autoSpaceDN w:val="0"/>
        <w:adjustRightInd w:val="0"/>
        <w:spacing w:after="0"/>
        <w:rPr>
          <w:rFonts w:ascii="Times New Roman" w:hAnsi="Times New Roman"/>
          <w:sz w:val="24"/>
          <w:szCs w:val="24"/>
        </w:rPr>
      </w:pPr>
      <w:r w:rsidRPr="0054057C">
        <w:rPr>
          <w:rFonts w:ascii="Times New Roman" w:hAnsi="Times New Roman"/>
          <w:sz w:val="24"/>
          <w:szCs w:val="24"/>
        </w:rPr>
        <w:t xml:space="preserve">c. </w:t>
      </w:r>
      <w:r w:rsidRPr="0054057C">
        <w:rPr>
          <w:rFonts w:ascii="Times New Roman" w:hAnsi="Times New Roman"/>
          <w:bCs/>
          <w:i/>
          <w:sz w:val="24"/>
          <w:szCs w:val="24"/>
        </w:rPr>
        <w:t>funkcja ksi</w:t>
      </w:r>
      <w:r w:rsidRPr="0054057C">
        <w:rPr>
          <w:rFonts w:ascii="Times New Roman" w:eastAsia="TimesNewRoman,Bold" w:hAnsi="Times New Roman"/>
          <w:bCs/>
          <w:i/>
          <w:sz w:val="24"/>
          <w:szCs w:val="24"/>
        </w:rPr>
        <w:t>ę</w:t>
      </w:r>
      <w:r w:rsidRPr="0054057C">
        <w:rPr>
          <w:rFonts w:ascii="Times New Roman" w:hAnsi="Times New Roman"/>
          <w:bCs/>
          <w:i/>
          <w:sz w:val="24"/>
          <w:szCs w:val="24"/>
        </w:rPr>
        <w:t>gowa -</w:t>
      </w:r>
      <w:r w:rsidRPr="0054057C">
        <w:rPr>
          <w:rFonts w:ascii="Times New Roman" w:hAnsi="Times New Roman"/>
          <w:b/>
          <w:bCs/>
          <w:sz w:val="24"/>
          <w:szCs w:val="24"/>
        </w:rPr>
        <w:t xml:space="preserve"> </w:t>
      </w:r>
      <w:r w:rsidRPr="0054057C">
        <w:rPr>
          <w:rFonts w:ascii="Times New Roman" w:hAnsi="Times New Roman"/>
          <w:sz w:val="24"/>
          <w:szCs w:val="24"/>
        </w:rPr>
        <w:t>jest podstawą do księgowania,</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xml:space="preserve">d. </w:t>
      </w:r>
      <w:r w:rsidRPr="0054057C">
        <w:rPr>
          <w:rFonts w:ascii="Times New Roman" w:hAnsi="Times New Roman"/>
          <w:bCs/>
          <w:i/>
          <w:sz w:val="24"/>
          <w:szCs w:val="24"/>
        </w:rPr>
        <w:t xml:space="preserve">funkcja kontrolna </w:t>
      </w:r>
      <w:r w:rsidRPr="0054057C">
        <w:rPr>
          <w:rFonts w:ascii="Times New Roman" w:hAnsi="Times New Roman"/>
          <w:i/>
          <w:sz w:val="24"/>
          <w:szCs w:val="24"/>
        </w:rPr>
        <w:t>-</w:t>
      </w:r>
      <w:r w:rsidRPr="0054057C">
        <w:rPr>
          <w:rFonts w:ascii="Times New Roman" w:hAnsi="Times New Roman"/>
          <w:sz w:val="24"/>
          <w:szCs w:val="24"/>
        </w:rPr>
        <w:t xml:space="preserve"> pozwala na kontrolę analityczną (źródłową) dokonanych operacji gospodarczych i finansowych.</w:t>
      </w:r>
    </w:p>
    <w:p w:rsidR="00A53280" w:rsidRPr="0054057C" w:rsidRDefault="00A53280" w:rsidP="00A53280">
      <w:pPr>
        <w:autoSpaceDE w:val="0"/>
        <w:autoSpaceDN w:val="0"/>
        <w:adjustRightInd w:val="0"/>
        <w:spacing w:after="0"/>
        <w:jc w:val="both"/>
        <w:rPr>
          <w:rFonts w:ascii="Times New Roman" w:hAnsi="Times New Roman"/>
          <w:sz w:val="24"/>
          <w:szCs w:val="24"/>
        </w:rPr>
      </w:pPr>
    </w:p>
    <w:p w:rsidR="00A53280" w:rsidRPr="0054057C" w:rsidRDefault="00A53280" w:rsidP="00A53280">
      <w:pPr>
        <w:pStyle w:val="Akapitzlist"/>
        <w:numPr>
          <w:ilvl w:val="0"/>
          <w:numId w:val="51"/>
        </w:numPr>
        <w:spacing w:after="0"/>
        <w:jc w:val="both"/>
        <w:rPr>
          <w:rFonts w:ascii="Times New Roman" w:hAnsi="Times New Roman"/>
          <w:b/>
          <w:sz w:val="24"/>
          <w:szCs w:val="24"/>
        </w:rPr>
      </w:pPr>
      <w:r w:rsidRPr="0054057C">
        <w:rPr>
          <w:rFonts w:ascii="Times New Roman" w:hAnsi="Times New Roman"/>
          <w:b/>
          <w:sz w:val="24"/>
          <w:szCs w:val="24"/>
        </w:rPr>
        <w:t>Rodzaje dowodów księgowych występujących w jednostce (wg powszechnie obowiązujących wzorów)</w:t>
      </w:r>
    </w:p>
    <w:p w:rsidR="00A53280" w:rsidRPr="0054057C" w:rsidRDefault="00A53280" w:rsidP="00A53280">
      <w:pPr>
        <w:pStyle w:val="Akapitzlist"/>
        <w:spacing w:after="0"/>
        <w:jc w:val="both"/>
        <w:rPr>
          <w:rFonts w:ascii="Times New Roman" w:hAnsi="Times New Roman"/>
          <w:sz w:val="24"/>
          <w:szCs w:val="24"/>
        </w:rPr>
      </w:pPr>
    </w:p>
    <w:p w:rsidR="00A53280" w:rsidRPr="0054057C" w:rsidRDefault="00A53280" w:rsidP="00A53280">
      <w:pPr>
        <w:pStyle w:val="Akapitzlist"/>
        <w:numPr>
          <w:ilvl w:val="0"/>
          <w:numId w:val="52"/>
        </w:numPr>
        <w:spacing w:after="0"/>
        <w:jc w:val="both"/>
        <w:rPr>
          <w:rFonts w:ascii="Times New Roman" w:hAnsi="Times New Roman"/>
          <w:sz w:val="24"/>
          <w:szCs w:val="24"/>
        </w:rPr>
      </w:pPr>
      <w:r w:rsidRPr="0054057C">
        <w:rPr>
          <w:rFonts w:ascii="Times New Roman" w:hAnsi="Times New Roman"/>
          <w:sz w:val="24"/>
          <w:szCs w:val="24"/>
        </w:rPr>
        <w:t>Dokumenty zewnętrzne obce:</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xml:space="preserve">- Faktura </w:t>
      </w:r>
      <w:proofErr w:type="spellStart"/>
      <w:r w:rsidRPr="0054057C">
        <w:rPr>
          <w:rFonts w:ascii="Times New Roman" w:hAnsi="Times New Roman"/>
          <w:sz w:val="24"/>
          <w:szCs w:val="24"/>
        </w:rPr>
        <w:t>Vat</w:t>
      </w:r>
      <w:proofErr w:type="spellEnd"/>
      <w:r w:rsidRPr="0054057C">
        <w:rPr>
          <w:rFonts w:ascii="Times New Roman" w:hAnsi="Times New Roman"/>
          <w:sz w:val="24"/>
          <w:szCs w:val="24"/>
        </w:rPr>
        <w:t xml:space="preserve"> (dotycząca zakupu)</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Rachunek (zakup, w tym wynagrodzenie z tytułu umowy o dzieło i umowy zlecenie)</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Decyzja</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Postanowienie</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Protokół zdawczo-odbiorczy</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Umowa</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Zarządzenie</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Wyciąg bankowy</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Inne (spełniające wymagania z art. 21 ustawy o rachunkowości)</w:t>
      </w:r>
    </w:p>
    <w:p w:rsidR="00A53280" w:rsidRDefault="00A53280" w:rsidP="00A53280">
      <w:pPr>
        <w:spacing w:after="0"/>
        <w:ind w:left="714" w:hanging="357"/>
        <w:jc w:val="both"/>
        <w:rPr>
          <w:rFonts w:ascii="Times New Roman" w:hAnsi="Times New Roman"/>
          <w:sz w:val="24"/>
          <w:szCs w:val="24"/>
        </w:rPr>
      </w:pPr>
      <w:r w:rsidRPr="0054057C">
        <w:rPr>
          <w:rFonts w:ascii="Times New Roman" w:hAnsi="Times New Roman"/>
          <w:sz w:val="24"/>
          <w:szCs w:val="24"/>
        </w:rPr>
        <w:t>b) Dokumenty zewnętrzne własne:</w:t>
      </w:r>
    </w:p>
    <w:p w:rsidR="00A53280" w:rsidRPr="0054057C" w:rsidRDefault="00A53280" w:rsidP="00A53280">
      <w:pPr>
        <w:spacing w:after="0"/>
        <w:ind w:left="714" w:hanging="6"/>
        <w:jc w:val="both"/>
        <w:rPr>
          <w:rFonts w:ascii="Times New Roman" w:hAnsi="Times New Roman"/>
          <w:sz w:val="24"/>
          <w:szCs w:val="24"/>
        </w:rPr>
      </w:pPr>
      <w:r>
        <w:rPr>
          <w:rFonts w:ascii="Times New Roman" w:hAnsi="Times New Roman"/>
          <w:sz w:val="24"/>
          <w:szCs w:val="24"/>
        </w:rPr>
        <w:t xml:space="preserve">- </w:t>
      </w:r>
      <w:r w:rsidRPr="0054057C">
        <w:rPr>
          <w:rFonts w:ascii="Times New Roman" w:hAnsi="Times New Roman"/>
          <w:sz w:val="24"/>
          <w:szCs w:val="24"/>
        </w:rPr>
        <w:t xml:space="preserve">Faktura </w:t>
      </w:r>
      <w:proofErr w:type="spellStart"/>
      <w:r w:rsidRPr="0054057C">
        <w:rPr>
          <w:rFonts w:ascii="Times New Roman" w:hAnsi="Times New Roman"/>
          <w:sz w:val="24"/>
          <w:szCs w:val="24"/>
        </w:rPr>
        <w:t>Vat</w:t>
      </w:r>
      <w:proofErr w:type="spellEnd"/>
      <w:r w:rsidRPr="0054057C">
        <w:rPr>
          <w:rFonts w:ascii="Times New Roman" w:hAnsi="Times New Roman"/>
          <w:sz w:val="24"/>
          <w:szCs w:val="24"/>
        </w:rPr>
        <w:t xml:space="preserve"> (dotycząca </w:t>
      </w:r>
      <w:r>
        <w:rPr>
          <w:rFonts w:ascii="Times New Roman" w:hAnsi="Times New Roman"/>
          <w:sz w:val="24"/>
          <w:szCs w:val="24"/>
        </w:rPr>
        <w:t>sprzedaży</w:t>
      </w:r>
      <w:r w:rsidRPr="0054057C">
        <w:rPr>
          <w:rFonts w:ascii="Times New Roman" w:hAnsi="Times New Roman"/>
          <w:sz w:val="24"/>
          <w:szCs w:val="24"/>
        </w:rPr>
        <w:t>)</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Nota księgowa</w:t>
      </w:r>
    </w:p>
    <w:p w:rsidR="00A53280" w:rsidRPr="0054057C" w:rsidRDefault="00A53280" w:rsidP="00A53280">
      <w:pPr>
        <w:spacing w:after="0"/>
        <w:ind w:left="708"/>
        <w:jc w:val="both"/>
        <w:rPr>
          <w:rFonts w:ascii="Times New Roman" w:hAnsi="Times New Roman"/>
          <w:sz w:val="24"/>
          <w:szCs w:val="24"/>
        </w:rPr>
      </w:pPr>
      <w:r w:rsidRPr="0054057C">
        <w:rPr>
          <w:rFonts w:ascii="Times New Roman" w:hAnsi="Times New Roman"/>
          <w:sz w:val="24"/>
          <w:szCs w:val="24"/>
        </w:rPr>
        <w:t>- Nota odsetkowa</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Kasowy dowód wpłaty</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lastRenderedPageBreak/>
        <w:t>- Kasowy dowód wypłaty</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Czeki gotówkowe</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Sprawozdania</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Zamówienie</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Deklaracje podatkowe</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Deklaracje ZUS</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Inne (spełniające wymagania z art. 21 ustawy o rachunkowości)</w:t>
      </w:r>
    </w:p>
    <w:p w:rsidR="00A53280" w:rsidRPr="0054057C" w:rsidRDefault="00A53280" w:rsidP="00A53280">
      <w:pPr>
        <w:spacing w:after="0"/>
        <w:ind w:left="714" w:hanging="357"/>
        <w:jc w:val="both"/>
        <w:rPr>
          <w:rFonts w:ascii="Times New Roman" w:hAnsi="Times New Roman"/>
          <w:sz w:val="24"/>
          <w:szCs w:val="24"/>
        </w:rPr>
      </w:pPr>
      <w:r w:rsidRPr="0054057C">
        <w:rPr>
          <w:rFonts w:ascii="Times New Roman" w:hAnsi="Times New Roman"/>
          <w:sz w:val="24"/>
          <w:szCs w:val="24"/>
        </w:rPr>
        <w:t>c) Dokumenty wewnętrzne:</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Raport kasowy</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Dokument przyjęcia środka trwałego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Dokument likwidacji środka trwałego/pozostałego środka trwałego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Dokument przesunięcia środka trwałego/pozostałego środka trwałego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Dyspozycja przekazania środków</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Wniosek o zaliczkę</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Polecenie wyjazdu służbowego krajowego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Polecenie wyjazdu służbowego zagranicznego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Lista płac</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Polecenie księgowania</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Inne (spełniające wymagania z art. 21 ustawy o rachunkowości)</w:t>
      </w:r>
    </w:p>
    <w:p w:rsidR="00A53280" w:rsidRPr="0054057C" w:rsidRDefault="00A53280" w:rsidP="00A53280">
      <w:pPr>
        <w:spacing w:after="0"/>
        <w:ind w:firstLine="708"/>
        <w:jc w:val="both"/>
        <w:rPr>
          <w:rFonts w:ascii="Times New Roman" w:hAnsi="Times New Roman"/>
          <w:sz w:val="24"/>
          <w:szCs w:val="24"/>
        </w:rPr>
      </w:pPr>
    </w:p>
    <w:p w:rsidR="00A53280" w:rsidRPr="0054057C" w:rsidRDefault="00A53280" w:rsidP="00A53280">
      <w:pPr>
        <w:pStyle w:val="Akapitzlist"/>
        <w:numPr>
          <w:ilvl w:val="0"/>
          <w:numId w:val="51"/>
        </w:numPr>
        <w:spacing w:after="0"/>
        <w:jc w:val="both"/>
        <w:rPr>
          <w:rFonts w:ascii="Times New Roman" w:hAnsi="Times New Roman"/>
          <w:b/>
          <w:sz w:val="24"/>
          <w:szCs w:val="24"/>
        </w:rPr>
      </w:pPr>
      <w:r w:rsidRPr="0054057C">
        <w:rPr>
          <w:rFonts w:ascii="Times New Roman" w:hAnsi="Times New Roman"/>
          <w:b/>
          <w:sz w:val="24"/>
          <w:szCs w:val="24"/>
        </w:rPr>
        <w:t>Wym</w:t>
      </w:r>
      <w:r>
        <w:rPr>
          <w:rFonts w:ascii="Times New Roman" w:hAnsi="Times New Roman"/>
          <w:b/>
          <w:sz w:val="24"/>
          <w:szCs w:val="24"/>
        </w:rPr>
        <w:t>ogi formalne dowodów księgowych</w:t>
      </w:r>
    </w:p>
    <w:p w:rsidR="00A53280" w:rsidRDefault="00A53280" w:rsidP="00A53280">
      <w:pPr>
        <w:spacing w:after="0"/>
        <w:jc w:val="both"/>
        <w:rPr>
          <w:rFonts w:ascii="Times New Roman" w:hAnsi="Times New Roman"/>
          <w:sz w:val="24"/>
          <w:szCs w:val="24"/>
        </w:rPr>
      </w:pPr>
    </w:p>
    <w:p w:rsidR="00A53280" w:rsidRPr="0054057C" w:rsidRDefault="00A53280" w:rsidP="00A53280">
      <w:pPr>
        <w:spacing w:after="0"/>
        <w:jc w:val="both"/>
        <w:rPr>
          <w:rFonts w:ascii="Times New Roman" w:hAnsi="Times New Roman"/>
          <w:sz w:val="24"/>
          <w:szCs w:val="24"/>
        </w:rPr>
      </w:pPr>
      <w:r w:rsidRPr="0054057C">
        <w:rPr>
          <w:rFonts w:ascii="Times New Roman" w:hAnsi="Times New Roman"/>
          <w:sz w:val="24"/>
          <w:szCs w:val="24"/>
        </w:rPr>
        <w:t>Minimalne wymagania, jakie muszą spełnia</w:t>
      </w:r>
      <w:r>
        <w:rPr>
          <w:rFonts w:ascii="Times New Roman" w:hAnsi="Times New Roman"/>
          <w:sz w:val="24"/>
          <w:szCs w:val="24"/>
        </w:rPr>
        <w:t>ć</w:t>
      </w:r>
      <w:r w:rsidRPr="0054057C">
        <w:rPr>
          <w:rFonts w:ascii="Times New Roman" w:hAnsi="Times New Roman"/>
          <w:sz w:val="24"/>
          <w:szCs w:val="24"/>
        </w:rPr>
        <w:t xml:space="preserve"> dokumenty księgowe określone zostały w art. 21-22 ustawy o rachunkowości.</w:t>
      </w:r>
    </w:p>
    <w:p w:rsidR="00A53280" w:rsidRPr="0054057C" w:rsidRDefault="00A53280" w:rsidP="00A53280">
      <w:pPr>
        <w:spacing w:after="0"/>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1.Dowód księgowy powinien zawierać co najmniej:</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 xml:space="preserve">określenie rodzaju dowodu i jego numeru identyfikacyjnego; </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 xml:space="preserve">określenie stron (nazwy, adresy) dokonujących operacji gospodarczej; </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opis operacji oraz jej wartość, jeżeli to możliwe, określoną także w jednostkach naturalnych;</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datę dokonania operacji, a gdy dowód został sporządzony pod inną datą - także datę sporządzenia dowodu;</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podpis wystawcy dowodu oraz osoby, której wydano lub od której przyjęto składniki aktywów;</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stwierdzenie sprawdzenia </w:t>
      </w:r>
      <w:r w:rsidRPr="0054057C">
        <w:rPr>
          <w:rFonts w:ascii="Times New Roman" w:eastAsia="Times New Roman" w:hAnsi="Times New Roman"/>
          <w:sz w:val="24"/>
          <w:szCs w:val="24"/>
          <w:lang w:eastAsia="pl-PL"/>
        </w:rPr>
        <w:t>i zakwalifikowania dowodu do ujęcia w  księgach rachunkowych przez wskazanie miesiąca oraz sposobu ujęcia dowodu w księgach rachunkowych (dekretacja), podpis osoby odpowiedzialnej za te wskazania.</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W przypadku prowadzenia komputerowej ewidencji księgowej można zaniechać zamieszczania na dowodzie podpis wystawcy dowodu oraz osoby, której wydano lub od której przyjęto składniki aktywów oraz dekretacji.</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2. Wartość może być w dowodzie pominięta, jeżeli w toku przetwarzania w  rachunkowości danych wyrażonych w jednostkach naturalnych następuje ich wycena, potwierdzona stosownym wydrukiem.</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 xml:space="preserve">3. Dowód księgowy opiewający na waluty obce powinien zawierać przeliczenie ich wartości na walutę polską według kursu obowiązującego w  dniu przeprowadzenia operacji </w:t>
      </w:r>
      <w:r w:rsidRPr="0054057C">
        <w:rPr>
          <w:rFonts w:ascii="Times New Roman" w:eastAsia="Times New Roman" w:hAnsi="Times New Roman"/>
          <w:sz w:val="24"/>
          <w:szCs w:val="24"/>
          <w:lang w:eastAsia="pl-PL"/>
        </w:rPr>
        <w:lastRenderedPageBreak/>
        <w:t>gospodarczej. Wynik przeliczenia zamieszcza się bezpośrednio na dowodzie, chyba że system przetwarzania danych zapewnia automatyczne przeliczenie walut obcych na walutę polską, a  wykonanie tego przeliczenia potwierdza odpowiedni wydruk.</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 xml:space="preserve">4. Jeżeli dowód nie dokumentuje przekazania lub przejęcia składnika aktywów, przeniesienia prawa własności lub użytkowania wieczystego gruntu albo nie jest dowodem zastępczym, podpisy wystawcy dowodu oraz osoby, której wydano lub od której przyjęto składniki aktywów, mogą być zastąpione znakami zapewniającymi ustalenie tych osób.. </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5. Na żądanie organów kontroli lub biegłego rewidenta należy zapewnić wiarygodne przetłumaczenie na język polski treści wskazanych przez nich dowodów, sporządzonych w języku obcym.</w:t>
      </w:r>
    </w:p>
    <w:p w:rsidR="00A53280" w:rsidRPr="0054057C" w:rsidRDefault="00A53280" w:rsidP="00A53280">
      <w:pPr>
        <w:pStyle w:val="NormalnyWeb"/>
        <w:spacing w:before="0" w:beforeAutospacing="0" w:after="0" w:afterAutospacing="0" w:line="276" w:lineRule="auto"/>
        <w:jc w:val="both"/>
      </w:pPr>
      <w:r w:rsidRPr="0054057C">
        <w:t xml:space="preserve">6. Dowody księgowe powinny być rzetelne, to jest zgodne z rzeczywistym przebiegiem operacji gospodarczej, którą dokumentują, kompletne, zawierające co najmniej dane określone w art. 21, oraz wolne od błędów rachunkowych. Niedopuszczalne jest dokonywanie w dowodach księgowych wymazywania i przeróbek. </w:t>
      </w:r>
    </w:p>
    <w:p w:rsidR="00A53280" w:rsidRPr="0054057C" w:rsidRDefault="00A53280" w:rsidP="00A53280">
      <w:pPr>
        <w:pStyle w:val="NormalnyWeb"/>
        <w:spacing w:before="0" w:beforeAutospacing="0" w:after="0" w:afterAutospacing="0" w:line="276" w:lineRule="auto"/>
        <w:jc w:val="both"/>
      </w:pPr>
      <w:r w:rsidRPr="0054057C">
        <w:t>7. Błędy w dowodach źródłowych zewnętrznych obcych i własnych można korygować jedynie przez wysłanie kontrahentowi odpowiedniego dokumentu zawierającego sprostowanie, wraz ze stosownym uzasadnieniem, chyba że inne przepisy stanowią inaczej.</w:t>
      </w:r>
    </w:p>
    <w:p w:rsidR="00A53280" w:rsidRPr="0054057C" w:rsidRDefault="00A53280" w:rsidP="00A53280">
      <w:pPr>
        <w:pStyle w:val="NormalnyWeb"/>
        <w:spacing w:before="0" w:beforeAutospacing="0" w:after="0" w:afterAutospacing="0" w:line="276" w:lineRule="auto"/>
        <w:jc w:val="both"/>
      </w:pPr>
      <w:r w:rsidRPr="0054057C">
        <w:t>8. Błędy w dowodach wewnętrznych mogą być poprawiane przez skreślenie błędnej treści lub kwoty, z utrzymaniem czytelności skreślonych wyrażeń lub liczb, wpisanie treści poprawnej i daty poprawki oraz złożenie podpisu osoby do tego upoważnionej, o ile odrębne przepisy nie stanowią inaczej. Nie można poprawiać pojedynczych liter lub cyfr.</w:t>
      </w:r>
    </w:p>
    <w:p w:rsidR="00A53280" w:rsidRPr="0054057C" w:rsidRDefault="00A53280" w:rsidP="00A53280">
      <w:pPr>
        <w:pStyle w:val="NormalnyWeb"/>
        <w:spacing w:before="0" w:beforeAutospacing="0" w:after="0" w:afterAutospacing="0" w:line="276" w:lineRule="auto"/>
        <w:jc w:val="both"/>
      </w:pPr>
      <w:r w:rsidRPr="0054057C">
        <w:t>9. Jeżeli jedną operację dokumentuje więcej niż jeden dowód lub więcej niż jeden egzemplarz dowodu, kierownik jednostki ustala sposób postępowania z każdym z nich i wskazuje, który dowód lub jego egzemplarz będzie podstawą do dokonania zapisu.</w:t>
      </w:r>
    </w:p>
    <w:p w:rsidR="00A53280" w:rsidRPr="0054057C" w:rsidRDefault="00A53280" w:rsidP="00A53280">
      <w:pPr>
        <w:pStyle w:val="NormalnyWeb"/>
        <w:spacing w:before="0" w:beforeAutospacing="0" w:after="0" w:afterAutospacing="0" w:line="276" w:lineRule="auto"/>
        <w:jc w:val="both"/>
      </w:pPr>
    </w:p>
    <w:p w:rsidR="00A53280" w:rsidRPr="0054057C" w:rsidRDefault="00A53280" w:rsidP="00A53280">
      <w:pPr>
        <w:pStyle w:val="NormalnyWeb"/>
        <w:numPr>
          <w:ilvl w:val="0"/>
          <w:numId w:val="51"/>
        </w:numPr>
        <w:spacing w:before="0" w:beforeAutospacing="0" w:after="0" w:afterAutospacing="0" w:line="276" w:lineRule="auto"/>
        <w:jc w:val="both"/>
        <w:rPr>
          <w:b/>
        </w:rPr>
      </w:pPr>
      <w:r w:rsidRPr="0054057C">
        <w:rPr>
          <w:b/>
        </w:rPr>
        <w:t>Opis i k</w:t>
      </w:r>
      <w:r>
        <w:rPr>
          <w:b/>
        </w:rPr>
        <w:t>ontrola dokumentów księgowych</w:t>
      </w:r>
    </w:p>
    <w:p w:rsidR="00A53280" w:rsidRPr="0054057C" w:rsidRDefault="00A53280" w:rsidP="00A53280">
      <w:pPr>
        <w:pStyle w:val="NormalnyWeb"/>
        <w:spacing w:before="0" w:beforeAutospacing="0" w:after="0" w:afterAutospacing="0" w:line="276" w:lineRule="auto"/>
        <w:jc w:val="both"/>
      </w:pPr>
    </w:p>
    <w:p w:rsidR="00A53280" w:rsidRPr="0054057C" w:rsidRDefault="00A53280" w:rsidP="00A53280">
      <w:pPr>
        <w:autoSpaceDE w:val="0"/>
        <w:autoSpaceDN w:val="0"/>
        <w:adjustRightInd w:val="0"/>
        <w:spacing w:after="0"/>
        <w:jc w:val="both"/>
        <w:rPr>
          <w:rFonts w:ascii="Times New Roman" w:hAnsi="Times New Roman"/>
          <w:bCs/>
          <w:sz w:val="24"/>
          <w:szCs w:val="24"/>
          <w:u w:val="single"/>
          <w:lang w:eastAsia="pl-PL"/>
        </w:rPr>
      </w:pPr>
      <w:r w:rsidRPr="0054057C">
        <w:rPr>
          <w:rFonts w:ascii="Times New Roman" w:hAnsi="Times New Roman"/>
          <w:bCs/>
          <w:sz w:val="24"/>
          <w:szCs w:val="24"/>
          <w:u w:val="single"/>
          <w:lang w:eastAsia="pl-PL"/>
        </w:rPr>
        <w:t>Opis dokumentów ksi</w:t>
      </w:r>
      <w:r w:rsidRPr="0054057C">
        <w:rPr>
          <w:rFonts w:ascii="Times New Roman" w:eastAsia="TimesNewRoman,Bold" w:hAnsi="Times New Roman"/>
          <w:bCs/>
          <w:sz w:val="24"/>
          <w:szCs w:val="24"/>
          <w:u w:val="single"/>
          <w:lang w:eastAsia="pl-PL"/>
        </w:rPr>
        <w:t>ę</w:t>
      </w:r>
      <w:r w:rsidRPr="0054057C">
        <w:rPr>
          <w:rFonts w:ascii="Times New Roman" w:hAnsi="Times New Roman"/>
          <w:bCs/>
          <w:sz w:val="24"/>
          <w:szCs w:val="24"/>
          <w:u w:val="single"/>
          <w:lang w:eastAsia="pl-PL"/>
        </w:rPr>
        <w:t>gowych</w:t>
      </w:r>
    </w:p>
    <w:p w:rsidR="00A53280" w:rsidRPr="0054057C" w:rsidRDefault="00A53280" w:rsidP="00A53280">
      <w:pPr>
        <w:autoSpaceDE w:val="0"/>
        <w:autoSpaceDN w:val="0"/>
        <w:adjustRightInd w:val="0"/>
        <w:spacing w:after="0"/>
        <w:jc w:val="both"/>
        <w:rPr>
          <w:rFonts w:ascii="Times New Roman" w:hAnsi="Times New Roman"/>
          <w:bCs/>
          <w:sz w:val="24"/>
          <w:szCs w:val="24"/>
          <w:u w:val="single"/>
          <w:lang w:eastAsia="pl-PL"/>
        </w:rPr>
      </w:pP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niebudz</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cy w</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tpliwo</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opis zwi</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zku wydatku z realizowanym zadaniem,</w:t>
      </w:r>
    </w:p>
    <w:p w:rsidR="00A53280"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informacj</w:t>
      </w:r>
      <w:r w:rsidRPr="0054057C">
        <w:rPr>
          <w:rFonts w:ascii="Times New Roman" w:eastAsia="TimesNewRoman" w:hAnsi="Times New Roman"/>
          <w:sz w:val="24"/>
          <w:szCs w:val="24"/>
          <w:lang w:eastAsia="pl-PL"/>
        </w:rPr>
        <w:t xml:space="preserve">ę </w:t>
      </w:r>
      <w:r w:rsidRPr="0054057C">
        <w:rPr>
          <w:rFonts w:ascii="Times New Roman" w:hAnsi="Times New Roman"/>
          <w:sz w:val="24"/>
          <w:szCs w:val="24"/>
          <w:lang w:eastAsia="pl-PL"/>
        </w:rPr>
        <w:t>o poprawno</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formalnej, merytorycznej i rachunkowej</w:t>
      </w:r>
      <w:r>
        <w:rPr>
          <w:rFonts w:ascii="Times New Roman" w:hAnsi="Times New Roman"/>
          <w:sz w:val="24"/>
          <w:szCs w:val="24"/>
          <w:lang w:eastAsia="pl-PL"/>
        </w:rPr>
        <w:t>,</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zapis o zastosowaniu ustawy – Prawo Zamówie</w:t>
      </w:r>
      <w:r w:rsidRPr="0054057C">
        <w:rPr>
          <w:rFonts w:ascii="Times New Roman" w:eastAsia="TimesNewRoman" w:hAnsi="Times New Roman"/>
          <w:sz w:val="24"/>
          <w:szCs w:val="24"/>
          <w:lang w:eastAsia="pl-PL"/>
        </w:rPr>
        <w:t xml:space="preserve">ń </w:t>
      </w:r>
      <w:r w:rsidRPr="0054057C">
        <w:rPr>
          <w:rFonts w:ascii="Times New Roman" w:hAnsi="Times New Roman"/>
          <w:sz w:val="24"/>
          <w:szCs w:val="24"/>
          <w:lang w:eastAsia="pl-PL"/>
        </w:rPr>
        <w:t>Publicznych</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wskazanie wła</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ciwej klasyfikacji bud</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etowej,</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wskazanie kategorii interwencji - klasyfikacji wydatków strukturalnych,</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opisy dokumentów, których format nie pozwala na zamieszczenie pełnej tre</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mog</w:t>
      </w:r>
      <w:r w:rsidRPr="0054057C">
        <w:rPr>
          <w:rFonts w:ascii="Times New Roman" w:eastAsia="TimesNewRoman" w:hAnsi="Times New Roman"/>
          <w:sz w:val="24"/>
          <w:szCs w:val="24"/>
          <w:lang w:eastAsia="pl-PL"/>
        </w:rPr>
        <w:t xml:space="preserve">ą </w:t>
      </w:r>
      <w:r w:rsidRPr="0054057C">
        <w:rPr>
          <w:rFonts w:ascii="Times New Roman" w:hAnsi="Times New Roman"/>
          <w:sz w:val="24"/>
          <w:szCs w:val="24"/>
          <w:lang w:eastAsia="pl-PL"/>
        </w:rPr>
        <w:t>by</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dokonywane na odr</w:t>
      </w:r>
      <w:r w:rsidRPr="0054057C">
        <w:rPr>
          <w:rFonts w:ascii="Times New Roman" w:eastAsia="TimesNewRoman" w:hAnsi="Times New Roman"/>
          <w:sz w:val="24"/>
          <w:szCs w:val="24"/>
          <w:lang w:eastAsia="pl-PL"/>
        </w:rPr>
        <w:t>ę</w:t>
      </w:r>
      <w:r w:rsidRPr="0054057C">
        <w:rPr>
          <w:rFonts w:ascii="Times New Roman" w:hAnsi="Times New Roman"/>
          <w:sz w:val="24"/>
          <w:szCs w:val="24"/>
          <w:lang w:eastAsia="pl-PL"/>
        </w:rPr>
        <w:t>bnej kartce papieru, stanowi</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cej zał</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cznik do dokumentu, trwale z nim poł</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 xml:space="preserve">czonej. Na dokumencie </w:t>
      </w:r>
      <w:r w:rsidRPr="0054057C">
        <w:rPr>
          <w:rFonts w:ascii="Times New Roman" w:eastAsia="TimesNewRoman" w:hAnsi="Times New Roman"/>
          <w:sz w:val="24"/>
          <w:szCs w:val="24"/>
          <w:lang w:eastAsia="pl-PL"/>
        </w:rPr>
        <w:t>ź</w:t>
      </w:r>
      <w:r w:rsidRPr="0054057C">
        <w:rPr>
          <w:rFonts w:ascii="Times New Roman" w:hAnsi="Times New Roman"/>
          <w:sz w:val="24"/>
          <w:szCs w:val="24"/>
          <w:lang w:eastAsia="pl-PL"/>
        </w:rPr>
        <w:t>ródłowym nale</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y zamie</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informacje, i</w:t>
      </w:r>
      <w:r w:rsidRPr="0054057C">
        <w:rPr>
          <w:rFonts w:ascii="Times New Roman" w:eastAsia="TimesNewRoman" w:hAnsi="Times New Roman"/>
          <w:sz w:val="24"/>
          <w:szCs w:val="24"/>
          <w:lang w:eastAsia="pl-PL"/>
        </w:rPr>
        <w:t xml:space="preserve">ż </w:t>
      </w:r>
      <w:r w:rsidRPr="0054057C">
        <w:rPr>
          <w:rFonts w:ascii="Times New Roman" w:hAnsi="Times New Roman"/>
          <w:sz w:val="24"/>
          <w:szCs w:val="24"/>
          <w:lang w:eastAsia="pl-PL"/>
        </w:rPr>
        <w:t>dokument posiada zał</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cznik w formie opisu. Zał</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cznik powinien oprócz w/w danych zawiera</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 xml:space="preserve">stwierdzenie, </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e „opis dotyczy faktury VAT/rachunku/listy płac itp. Nr ................. z dnia ........................”</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xml:space="preserve">W przypadku zakupu </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rodka trwałego niewymagaj</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cego monta</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 xml:space="preserve">u lub pozostałego </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rodka trwałego opis powinien zawiera</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równie</w:t>
      </w:r>
      <w:r w:rsidRPr="0054057C">
        <w:rPr>
          <w:rFonts w:ascii="Times New Roman" w:eastAsia="TimesNewRoman" w:hAnsi="Times New Roman"/>
          <w:sz w:val="24"/>
          <w:szCs w:val="24"/>
          <w:lang w:eastAsia="pl-PL"/>
        </w:rPr>
        <w:t xml:space="preserve">ż </w:t>
      </w:r>
      <w:r w:rsidRPr="0054057C">
        <w:rPr>
          <w:rFonts w:ascii="Times New Roman" w:hAnsi="Times New Roman"/>
          <w:sz w:val="24"/>
          <w:szCs w:val="24"/>
          <w:lang w:eastAsia="pl-PL"/>
        </w:rPr>
        <w:t>numer inwentarzowy.</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Dekretacja dowodu ksi</w:t>
      </w:r>
      <w:r w:rsidRPr="0054057C">
        <w:rPr>
          <w:rFonts w:ascii="Times New Roman" w:eastAsia="TimesNewRoman" w:hAnsi="Times New Roman"/>
          <w:sz w:val="24"/>
          <w:szCs w:val="24"/>
          <w:lang w:eastAsia="pl-PL"/>
        </w:rPr>
        <w:t>ę</w:t>
      </w:r>
      <w:r w:rsidRPr="0054057C">
        <w:rPr>
          <w:rFonts w:ascii="Times New Roman" w:hAnsi="Times New Roman"/>
          <w:sz w:val="24"/>
          <w:szCs w:val="24"/>
          <w:lang w:eastAsia="pl-PL"/>
        </w:rPr>
        <w:t>gowego zgodna ustaw</w:t>
      </w:r>
      <w:r w:rsidRPr="0054057C">
        <w:rPr>
          <w:rFonts w:ascii="Times New Roman" w:eastAsia="TimesNewRoman" w:hAnsi="Times New Roman"/>
          <w:sz w:val="24"/>
          <w:szCs w:val="24"/>
          <w:lang w:eastAsia="pl-PL"/>
        </w:rPr>
        <w:t xml:space="preserve">ą </w:t>
      </w:r>
      <w:r w:rsidRPr="0054057C">
        <w:rPr>
          <w:rFonts w:ascii="Times New Roman" w:hAnsi="Times New Roman"/>
          <w:sz w:val="24"/>
          <w:szCs w:val="24"/>
          <w:lang w:eastAsia="pl-PL"/>
        </w:rPr>
        <w:t>o rachunkowo</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ze wskazaniem działu, rozdziału i paragrafu klasyfikacji bud</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etowej.</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lang w:eastAsia="pl-PL"/>
        </w:rPr>
        <w:lastRenderedPageBreak/>
        <w:t>Faktury/rachunki za zakupione nagrody rzeczowe i inne dowody ksi</w:t>
      </w:r>
      <w:r w:rsidRPr="0054057C">
        <w:rPr>
          <w:rFonts w:ascii="Times New Roman" w:eastAsia="TimesNewRoman" w:hAnsi="Times New Roman"/>
          <w:sz w:val="24"/>
          <w:szCs w:val="24"/>
          <w:lang w:eastAsia="pl-PL"/>
        </w:rPr>
        <w:t>ę</w:t>
      </w:r>
      <w:r w:rsidRPr="0054057C">
        <w:rPr>
          <w:rFonts w:ascii="Times New Roman" w:hAnsi="Times New Roman"/>
          <w:sz w:val="24"/>
          <w:szCs w:val="24"/>
          <w:lang w:eastAsia="pl-PL"/>
        </w:rPr>
        <w:t>gowe dotycz</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 xml:space="preserve">ce przyznawanych i wypłacanych nagród i nieodpłatnych </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wiadcze</w:t>
      </w:r>
      <w:r w:rsidRPr="0054057C">
        <w:rPr>
          <w:rFonts w:ascii="Times New Roman" w:eastAsia="TimesNewRoman" w:hAnsi="Times New Roman"/>
          <w:sz w:val="24"/>
          <w:szCs w:val="24"/>
          <w:lang w:eastAsia="pl-PL"/>
        </w:rPr>
        <w:t>ń</w:t>
      </w:r>
      <w:r w:rsidRPr="0054057C">
        <w:rPr>
          <w:rFonts w:ascii="Times New Roman" w:hAnsi="Times New Roman"/>
          <w:sz w:val="24"/>
          <w:szCs w:val="24"/>
          <w:lang w:eastAsia="pl-PL"/>
        </w:rPr>
        <w:t>, winny zawiera</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szczegółowy opis informuj</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cy o rodzaju konkursu, imprezy kulturalnej i artystycznej, formie przyznanej nagrody, jej warto</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i okre</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la</w:t>
      </w:r>
      <w:r w:rsidRPr="0054057C">
        <w:rPr>
          <w:rFonts w:ascii="Times New Roman" w:eastAsia="TimesNewRoman" w:hAnsi="Times New Roman"/>
          <w:sz w:val="24"/>
          <w:szCs w:val="24"/>
          <w:lang w:eastAsia="pl-PL"/>
        </w:rPr>
        <w:t>ć ź</w:t>
      </w:r>
      <w:r w:rsidRPr="0054057C">
        <w:rPr>
          <w:rFonts w:ascii="Times New Roman" w:hAnsi="Times New Roman"/>
          <w:sz w:val="24"/>
          <w:szCs w:val="24"/>
          <w:lang w:eastAsia="pl-PL"/>
        </w:rPr>
        <w:t>ródło jej finansowania.</w:t>
      </w:r>
    </w:p>
    <w:p w:rsidR="00A53280" w:rsidRDefault="00A53280" w:rsidP="00A53280">
      <w:pPr>
        <w:pStyle w:val="Akapitzlist"/>
        <w:spacing w:after="0"/>
        <w:ind w:left="0"/>
        <w:jc w:val="both"/>
        <w:rPr>
          <w:rFonts w:ascii="Times New Roman" w:eastAsia="Times New Roman" w:hAnsi="Times New Roman"/>
          <w:sz w:val="24"/>
          <w:szCs w:val="24"/>
          <w:u w:val="single"/>
          <w:lang w:eastAsia="pl-PL"/>
        </w:rPr>
      </w:pPr>
    </w:p>
    <w:p w:rsidR="00A53280" w:rsidRPr="0054057C" w:rsidRDefault="00A53280" w:rsidP="00A53280">
      <w:pPr>
        <w:pStyle w:val="Akapitzlist"/>
        <w:spacing w:after="0"/>
        <w:ind w:left="0"/>
        <w:jc w:val="both"/>
        <w:rPr>
          <w:rFonts w:ascii="Times New Roman" w:eastAsia="Times New Roman" w:hAnsi="Times New Roman"/>
          <w:sz w:val="24"/>
          <w:szCs w:val="24"/>
          <w:u w:val="single"/>
          <w:lang w:eastAsia="pl-PL"/>
        </w:rPr>
      </w:pPr>
      <w:r w:rsidRPr="0054057C">
        <w:rPr>
          <w:rFonts w:ascii="Times New Roman" w:eastAsia="Times New Roman" w:hAnsi="Times New Roman"/>
          <w:sz w:val="24"/>
          <w:szCs w:val="24"/>
          <w:u w:val="single"/>
          <w:lang w:eastAsia="pl-PL"/>
        </w:rPr>
        <w:t>Kontrola dokumentów księgowych</w:t>
      </w:r>
    </w:p>
    <w:p w:rsidR="00A53280" w:rsidRPr="0054057C" w:rsidRDefault="00A53280" w:rsidP="00A53280">
      <w:pPr>
        <w:pStyle w:val="Akapitzlist"/>
        <w:spacing w:after="0"/>
        <w:ind w:left="0"/>
        <w:jc w:val="both"/>
        <w:rPr>
          <w:rFonts w:ascii="Times New Roman" w:eastAsia="Times New Roman" w:hAnsi="Times New Roman"/>
          <w:sz w:val="24"/>
          <w:szCs w:val="24"/>
          <w:lang w:eastAsia="pl-PL"/>
        </w:rPr>
      </w:pPr>
    </w:p>
    <w:p w:rsidR="00A53280" w:rsidRPr="0054057C" w:rsidRDefault="00A53280" w:rsidP="00A53280">
      <w:pPr>
        <w:pStyle w:val="Akapitzlist"/>
        <w:spacing w:after="0"/>
        <w:ind w:left="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Przed ujęciem dokumentu księgowego w księgach rachunkowych należy poddać go kontroli merytorycznej, formalnej i rachunkowej. Mają one służyć ustaleniu, czy wystawiony dokument potwierdza rzeczywiście wykonaną usługę lub zakup oraz sprawdzeniu prawidłowości danych kontrahenta i wystawionej kwoty do zapłaty.</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Default="00A53280" w:rsidP="00A53280">
      <w:pPr>
        <w:pStyle w:val="Akapitzlist"/>
        <w:spacing w:after="0"/>
        <w:ind w:left="0"/>
        <w:jc w:val="both"/>
        <w:rPr>
          <w:rFonts w:ascii="Times New Roman" w:eastAsia="Times New Roman" w:hAnsi="Times New Roman"/>
          <w:i/>
          <w:sz w:val="24"/>
          <w:szCs w:val="24"/>
          <w:lang w:eastAsia="pl-PL"/>
        </w:rPr>
      </w:pPr>
      <w:r w:rsidRPr="00A83132">
        <w:rPr>
          <w:rFonts w:ascii="Times New Roman" w:eastAsia="Times New Roman" w:hAnsi="Times New Roman"/>
          <w:i/>
          <w:sz w:val="24"/>
          <w:szCs w:val="24"/>
          <w:lang w:eastAsia="pl-PL"/>
        </w:rPr>
        <w:t>Kontrola merytoryczna</w:t>
      </w:r>
    </w:p>
    <w:p w:rsidR="00A53280" w:rsidRDefault="00A53280" w:rsidP="00A53280">
      <w:pPr>
        <w:pStyle w:val="Akapitzlist"/>
        <w:spacing w:after="0"/>
        <w:ind w:left="0"/>
        <w:jc w:val="both"/>
        <w:rPr>
          <w:rFonts w:ascii="Times New Roman" w:eastAsia="Times New Roman" w:hAnsi="Times New Roman"/>
          <w:i/>
          <w:sz w:val="24"/>
          <w:szCs w:val="24"/>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Kontrola merytoryczna polega w szczególności na sprawdzeniu, czy:</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dokument został wystawiony przez właściwy podmiot,</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operacji dokonały osoby do tego upoważnione,</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dokonana transakcja była celowa,</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operacja gospodarcza została wykonana zgodnie z zawartą umową/zamówieniem/zleceniem, - zastosowane stawki i ceny są zgodne z zawartymi umowami lub innymi przepisami obowiązującymi w danym zakresie,</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zastosowano prawidłowe nazewnictwo dokonanych operacji,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zdarzenia gospodarcze przebiegały zgodnie z obowiązującym prawem.</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Dokonanie kontroli merytorycznej poprzedzone zostaje opisem zdarzenia gospodarczego na odwrocie dokumentu księgowego. Jeżeli osoba prowadząca kontrolę merytoryczną stwierdzi nieprawidłowości, powinna je opisać opatrując zapis datą i podpisem. Fakt dokonania kontroli merytorycznej powinien by potwierdzony podpisem przez uprawnioną osobę dokonującą kontroli oraz opatrzony datą. Osobą upoważnioną do dokonania kontroli merytorycznej jest kierownik komórki merytorycznej/referatu (upoważnionej przez Burmistrza w zakresie obowiązków) bądź osoba przez niego upoważniona.</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Kierownik referatu dokonuje również klasyfikacji wydatków strukturalnych. Fakt dokonania klasyfikacji wydatku do wydatków strukturalnych w odpowiedniej kategorii zostaje potwierdzony</w:t>
      </w:r>
      <w:r w:rsidRPr="00477A1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podpisem oraz opatrzony datą.</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Pr="001E7010" w:rsidRDefault="00A53280" w:rsidP="00A53280">
      <w:pPr>
        <w:pStyle w:val="Akapitzlist"/>
        <w:spacing w:after="0"/>
        <w:ind w:left="0"/>
        <w:jc w:val="both"/>
        <w:rPr>
          <w:rFonts w:ascii="Times New Roman" w:eastAsia="Times New Roman" w:hAnsi="Times New Roman"/>
          <w:i/>
          <w:sz w:val="24"/>
          <w:szCs w:val="24"/>
          <w:lang w:eastAsia="pl-PL"/>
        </w:rPr>
      </w:pPr>
      <w:r w:rsidRPr="001E7010">
        <w:rPr>
          <w:rFonts w:ascii="Times New Roman" w:eastAsia="Times New Roman" w:hAnsi="Times New Roman"/>
          <w:i/>
          <w:sz w:val="24"/>
          <w:szCs w:val="24"/>
          <w:lang w:eastAsia="pl-PL"/>
        </w:rPr>
        <w:t>Kontrola formalno-rachunkowa</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Kontrola formalno-rachunkowa ma na celu stwierdzenie, czy dokument:</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jest dowodem księgowym w rozumieniu przepisów prawa (art. 21 ustawy o rachunkowości),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jest wolny od błędów rachunkowych i formalnych,</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jest wystawiony na właściwym formularzu,</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został opatrzony właściwymi pieczęciami stron biorących udział zdarzeniu gospodarczym.</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Fakt dokonania kontroli formalno-rachunkowej powinien być potwierdzony podpisem przez uprawnioną osobę dokonującą kontroli oraz opatrzony datą. Osobą upoważnioną do dokonania </w:t>
      </w:r>
      <w:r>
        <w:rPr>
          <w:rFonts w:ascii="Times New Roman" w:eastAsia="Times New Roman" w:hAnsi="Times New Roman"/>
          <w:sz w:val="24"/>
          <w:szCs w:val="24"/>
          <w:lang w:eastAsia="pl-PL"/>
        </w:rPr>
        <w:lastRenderedPageBreak/>
        <w:t>kontroli formalno-rachunkowej jest pracownik referatu finansowego/księgowa (upoważniony do kontroli przez Burmistrza w zakresie obowiązków).</w:t>
      </w:r>
    </w:p>
    <w:p w:rsidR="00A53280" w:rsidRDefault="00A53280" w:rsidP="00A53280">
      <w:pPr>
        <w:pStyle w:val="Akapitzlist"/>
        <w:spacing w:after="0"/>
        <w:ind w:left="0"/>
        <w:jc w:val="both"/>
        <w:rPr>
          <w:rFonts w:ascii="Times New Roman" w:hAnsi="Times New Roman"/>
          <w:sz w:val="24"/>
          <w:szCs w:val="24"/>
          <w:lang w:eastAsia="pl-PL"/>
        </w:rPr>
      </w:pPr>
    </w:p>
    <w:p w:rsidR="00A53280" w:rsidRDefault="00A53280" w:rsidP="00A53280">
      <w:pPr>
        <w:pStyle w:val="Akapitzlist"/>
        <w:spacing w:after="0"/>
        <w:ind w:left="0"/>
        <w:jc w:val="both"/>
        <w:rPr>
          <w:rFonts w:ascii="Times New Roman" w:hAnsi="Times New Roman"/>
          <w:i/>
          <w:sz w:val="24"/>
          <w:szCs w:val="24"/>
          <w:lang w:eastAsia="pl-PL"/>
        </w:rPr>
      </w:pPr>
      <w:r w:rsidRPr="00477A16">
        <w:rPr>
          <w:rFonts w:ascii="Times New Roman" w:hAnsi="Times New Roman"/>
          <w:i/>
          <w:sz w:val="24"/>
          <w:szCs w:val="24"/>
          <w:lang w:eastAsia="pl-PL"/>
        </w:rPr>
        <w:t>Zapis o zastosowaniu ustawy Prawo Zamówie</w:t>
      </w:r>
      <w:r w:rsidRPr="00477A16">
        <w:rPr>
          <w:rFonts w:ascii="Times New Roman" w:eastAsia="TimesNewRoman" w:hAnsi="Times New Roman"/>
          <w:i/>
          <w:sz w:val="24"/>
          <w:szCs w:val="24"/>
          <w:lang w:eastAsia="pl-PL"/>
        </w:rPr>
        <w:t xml:space="preserve">ń </w:t>
      </w:r>
      <w:r w:rsidRPr="00477A16">
        <w:rPr>
          <w:rFonts w:ascii="Times New Roman" w:hAnsi="Times New Roman"/>
          <w:i/>
          <w:sz w:val="24"/>
          <w:szCs w:val="24"/>
          <w:lang w:eastAsia="pl-PL"/>
        </w:rPr>
        <w:t>Publicznych</w:t>
      </w:r>
    </w:p>
    <w:p w:rsidR="00A53280" w:rsidRDefault="00A53280" w:rsidP="00A53280">
      <w:pPr>
        <w:pStyle w:val="Akapitzlist"/>
        <w:spacing w:after="0"/>
        <w:ind w:left="0"/>
        <w:jc w:val="both"/>
        <w:rPr>
          <w:rFonts w:ascii="Times New Roman" w:hAnsi="Times New Roman"/>
          <w:i/>
          <w:sz w:val="24"/>
          <w:szCs w:val="24"/>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hAnsi="Times New Roman"/>
          <w:sz w:val="24"/>
          <w:szCs w:val="24"/>
          <w:lang w:eastAsia="pl-PL"/>
        </w:rPr>
        <w:t>Zapis o zastosowaniu ustawy</w:t>
      </w:r>
      <w:r w:rsidRPr="0054057C">
        <w:rPr>
          <w:rFonts w:ascii="Times New Roman" w:hAnsi="Times New Roman"/>
          <w:sz w:val="24"/>
          <w:szCs w:val="24"/>
          <w:lang w:eastAsia="pl-PL"/>
        </w:rPr>
        <w:t xml:space="preserve"> Prawo Zamówie</w:t>
      </w:r>
      <w:r w:rsidRPr="0054057C">
        <w:rPr>
          <w:rFonts w:ascii="Times New Roman" w:eastAsia="TimesNewRoman" w:hAnsi="Times New Roman"/>
          <w:sz w:val="24"/>
          <w:szCs w:val="24"/>
          <w:lang w:eastAsia="pl-PL"/>
        </w:rPr>
        <w:t xml:space="preserve">ń </w:t>
      </w:r>
      <w:r w:rsidRPr="0054057C">
        <w:rPr>
          <w:rFonts w:ascii="Times New Roman" w:hAnsi="Times New Roman"/>
          <w:sz w:val="24"/>
          <w:szCs w:val="24"/>
          <w:lang w:eastAsia="pl-PL"/>
        </w:rPr>
        <w:t>Publicznych</w:t>
      </w:r>
      <w:r>
        <w:rPr>
          <w:rFonts w:ascii="Times New Roman" w:hAnsi="Times New Roman"/>
          <w:sz w:val="24"/>
          <w:szCs w:val="24"/>
          <w:lang w:eastAsia="pl-PL"/>
        </w:rPr>
        <w:t xml:space="preserve"> ma na celu stwierdzenie czy wydatek został dokonany zgodnie z zasadami zamówień realizowanych ze środków publicznych określonych w ustawie.</w:t>
      </w:r>
      <w:r w:rsidRPr="00477A1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Fakt dokonania kontroli w tym zakresie powinien być potwierdzony podpisem przez uprawnioną osobę dokonującą kontroli oraz opatrzony datą. Osobą upoważnioną do dokonania kontroli w zakresie stosowania ustawy </w:t>
      </w:r>
      <w:r w:rsidRPr="0054057C">
        <w:rPr>
          <w:rFonts w:ascii="Times New Roman" w:hAnsi="Times New Roman"/>
          <w:sz w:val="24"/>
          <w:szCs w:val="24"/>
          <w:lang w:eastAsia="pl-PL"/>
        </w:rPr>
        <w:t>Prawo Zamówie</w:t>
      </w:r>
      <w:r w:rsidRPr="0054057C">
        <w:rPr>
          <w:rFonts w:ascii="Times New Roman" w:eastAsia="TimesNewRoman" w:hAnsi="Times New Roman"/>
          <w:sz w:val="24"/>
          <w:szCs w:val="24"/>
          <w:lang w:eastAsia="pl-PL"/>
        </w:rPr>
        <w:t xml:space="preserve">ń </w:t>
      </w:r>
      <w:r w:rsidRPr="0054057C">
        <w:rPr>
          <w:rFonts w:ascii="Times New Roman" w:hAnsi="Times New Roman"/>
          <w:sz w:val="24"/>
          <w:szCs w:val="24"/>
          <w:lang w:eastAsia="pl-PL"/>
        </w:rPr>
        <w:t>Publicznych</w:t>
      </w:r>
      <w:r>
        <w:rPr>
          <w:rFonts w:ascii="Times New Roman" w:eastAsia="Times New Roman" w:hAnsi="Times New Roman"/>
          <w:sz w:val="24"/>
          <w:szCs w:val="24"/>
          <w:lang w:eastAsia="pl-PL"/>
        </w:rPr>
        <w:t xml:space="preserve"> jest pracownik któremu w zakresie obowiązków powierzono odpowiedzialność i realizację zamówień publicznych. Każdy wydatek jest ewidencjonowany przez osobę prowadzącą zamówienia publiczne w rejestrze zamówień publicznych Urzędu.</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Pr="00987699" w:rsidRDefault="00A53280" w:rsidP="00A53280">
      <w:pPr>
        <w:pStyle w:val="Akapitzlist"/>
        <w:spacing w:after="0"/>
        <w:ind w:left="0"/>
        <w:jc w:val="both"/>
        <w:rPr>
          <w:rFonts w:ascii="Times New Roman" w:eastAsia="Times New Roman" w:hAnsi="Times New Roman"/>
          <w:i/>
          <w:sz w:val="24"/>
          <w:szCs w:val="24"/>
          <w:lang w:eastAsia="pl-PL"/>
        </w:rPr>
      </w:pPr>
      <w:r w:rsidRPr="00987699">
        <w:rPr>
          <w:rFonts w:ascii="Times New Roman" w:eastAsia="Times New Roman" w:hAnsi="Times New Roman"/>
          <w:i/>
          <w:sz w:val="24"/>
          <w:szCs w:val="24"/>
          <w:lang w:eastAsia="pl-PL"/>
        </w:rPr>
        <w:t>Kontrola wstępna (art. 54 ust</w:t>
      </w:r>
      <w:r>
        <w:rPr>
          <w:rFonts w:ascii="Times New Roman" w:eastAsia="Times New Roman" w:hAnsi="Times New Roman"/>
          <w:i/>
          <w:sz w:val="24"/>
          <w:szCs w:val="24"/>
          <w:lang w:eastAsia="pl-PL"/>
        </w:rPr>
        <w:t>.</w:t>
      </w:r>
      <w:r w:rsidRPr="00987699">
        <w:rPr>
          <w:rFonts w:ascii="Times New Roman" w:eastAsia="Times New Roman" w:hAnsi="Times New Roman"/>
          <w:i/>
          <w:sz w:val="24"/>
          <w:szCs w:val="24"/>
          <w:lang w:eastAsia="pl-PL"/>
        </w:rPr>
        <w:t xml:space="preserve"> 1 pkt 3 ustawy o finansach publicznych)</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Dowody księgowe, które na etapie kontroli merytorycznej, formalno-rachunkowej oraz zamówień publicznych uznane zostały za prawidłowe są przedmiotem kontroli wstępnej dokonywanej przez głównego księgowego jednostki/skarbnika na podstawie art. 54 ust 1 pkt 3 ustawy o finansach publicznych czyli: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kontroli zgodności operacji gospodarczych i finansowych z planem finansowym,</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kontroli kompletności i rzetelności dokumentów dotyczących operacji gospodarczych i finansowych. </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Dowodem przeprowadzenia przez głównego księgowego jednostki/skarbnika wstępnej kontroli jest jego podpis złożony na dokumentach dotyczących danej operacji. Złożenie takiego podpisu przez głównego księgowego jednostki/skarbnika, obok podpisów pracowników odpowiedzialnych za kontrolę merytoryczna, formalno-rachunkową oraz kontrole zamówień publicznych, oznacza, że:</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nie zgłasza on zastrzeżeń do przedstawionej przez pracowników oceny prawidłowości danej operacji i jej zgodności z prawem,</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nie zgłasza zastrzeżeń do kompletności oraz formalno-rachunkowej rzetelności i prawidłowości dokumentów dotyczących tej operacji,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zobowiązania wynikające z operacji mieszczą się w planie finansowym jednostki.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Główny księgowy/skarbnik w razie ujawnienia nieprawidłowości w zakresie określonym powyżej zwraca dokument właściwemu rzeczowo pracownikowi, a w razie nieusunięcia nieprawidłowości odmawia jego podpisania. O odmowie podpisania dokumentu i jej przyczynach główny księgowy/skarbnik powiadamia pisemnie kierownika jednostki, który podejmuje ostateczną decyzję co do realizacji wydatku.</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Pr="001A62E3" w:rsidRDefault="00A53280" w:rsidP="00A53280">
      <w:pPr>
        <w:pStyle w:val="Akapitzlist"/>
        <w:spacing w:after="0"/>
        <w:ind w:left="0"/>
        <w:jc w:val="both"/>
        <w:rPr>
          <w:rFonts w:ascii="Times New Roman" w:eastAsia="Times New Roman" w:hAnsi="Times New Roman"/>
          <w:i/>
          <w:sz w:val="24"/>
          <w:szCs w:val="24"/>
          <w:lang w:eastAsia="pl-PL"/>
        </w:rPr>
      </w:pPr>
      <w:r w:rsidRPr="001A62E3">
        <w:rPr>
          <w:rFonts w:ascii="Times New Roman" w:eastAsia="Times New Roman" w:hAnsi="Times New Roman"/>
          <w:i/>
          <w:sz w:val="24"/>
          <w:szCs w:val="24"/>
          <w:lang w:eastAsia="pl-PL"/>
        </w:rPr>
        <w:t>Zatwierdzanie dowodu księgowego do zapłaty</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Dowody księgowe, które na etapie kontroli merytorycznej, formalno-rachunkowej, zamówień publicznych oraz kontroli wstępnej uznane zostały za prawidłowe, zatwierdzane są do zapłaty </w:t>
      </w:r>
      <w:r>
        <w:rPr>
          <w:rFonts w:ascii="Times New Roman" w:eastAsia="Times New Roman" w:hAnsi="Times New Roman"/>
          <w:sz w:val="24"/>
          <w:szCs w:val="24"/>
          <w:lang w:eastAsia="pl-PL"/>
        </w:rPr>
        <w:lastRenderedPageBreak/>
        <w:t>przez kierownika jednostki. Fakt dokonania akceptacji powinien być potwierdzony podpisem oraz opatrzony datą.</w:t>
      </w:r>
    </w:p>
    <w:p w:rsidR="00A53280" w:rsidRDefault="00A53280" w:rsidP="00A53280">
      <w:pPr>
        <w:pStyle w:val="Akapitzlist"/>
        <w:spacing w:after="0"/>
        <w:ind w:left="0"/>
        <w:jc w:val="both"/>
        <w:rPr>
          <w:rFonts w:ascii="Times New Roman" w:eastAsia="Times New Roman" w:hAnsi="Times New Roman"/>
          <w:sz w:val="24"/>
          <w:szCs w:val="24"/>
          <w:lang w:eastAsia="pl-PL"/>
        </w:rPr>
      </w:pPr>
      <w:r w:rsidRPr="00CB2C3B">
        <w:rPr>
          <w:rFonts w:ascii="Times New Roman" w:eastAsia="Times New Roman" w:hAnsi="Times New Roman"/>
          <w:sz w:val="24"/>
          <w:szCs w:val="24"/>
          <w:lang w:eastAsia="pl-PL"/>
        </w:rPr>
        <w:t>Na okoliczność przeprowadzonej op</w:t>
      </w:r>
      <w:r>
        <w:rPr>
          <w:rFonts w:ascii="Times New Roman" w:eastAsia="Times New Roman" w:hAnsi="Times New Roman"/>
          <w:sz w:val="24"/>
          <w:szCs w:val="24"/>
          <w:lang w:eastAsia="pl-PL"/>
        </w:rPr>
        <w:t>eracji zapłaty nanosi się na dowód księgowy adnotację określającą sposób zapłaty tj. gotówka lub przelew, ze wskazaniem daty płatności oraz osoby jej dokonującej.</w:t>
      </w:r>
    </w:p>
    <w:p w:rsidR="00A53280" w:rsidRDefault="00A53280" w:rsidP="00A53280">
      <w:pPr>
        <w:pStyle w:val="Akapitzlist"/>
        <w:spacing w:after="0"/>
        <w:ind w:left="0"/>
        <w:jc w:val="both"/>
        <w:rPr>
          <w:rFonts w:ascii="Times New Roman" w:eastAsia="Times New Roman" w:hAnsi="Times New Roman"/>
          <w:i/>
          <w:sz w:val="24"/>
          <w:szCs w:val="24"/>
          <w:lang w:eastAsia="pl-PL"/>
        </w:rPr>
      </w:pPr>
    </w:p>
    <w:p w:rsidR="00A53280" w:rsidRDefault="00A53280" w:rsidP="00A53280">
      <w:pPr>
        <w:pStyle w:val="Akapitzlist"/>
        <w:spacing w:after="0"/>
        <w:ind w:left="0"/>
        <w:jc w:val="both"/>
        <w:rPr>
          <w:rFonts w:ascii="Times New Roman" w:eastAsia="Times New Roman" w:hAnsi="Times New Roman"/>
          <w:i/>
          <w:sz w:val="24"/>
          <w:szCs w:val="24"/>
          <w:lang w:eastAsia="pl-PL"/>
        </w:rPr>
      </w:pPr>
      <w:r w:rsidRPr="001A62E3">
        <w:rPr>
          <w:rFonts w:ascii="Times New Roman" w:eastAsia="Times New Roman" w:hAnsi="Times New Roman"/>
          <w:i/>
          <w:sz w:val="24"/>
          <w:szCs w:val="24"/>
          <w:lang w:eastAsia="pl-PL"/>
        </w:rPr>
        <w:t>Dekretacja dowodu księgowego</w:t>
      </w:r>
    </w:p>
    <w:p w:rsidR="00A53280" w:rsidRDefault="00A53280" w:rsidP="00A53280">
      <w:pPr>
        <w:pStyle w:val="Akapitzlist"/>
        <w:spacing w:after="0"/>
        <w:ind w:left="0"/>
        <w:jc w:val="both"/>
        <w:rPr>
          <w:rFonts w:ascii="Times New Roman" w:eastAsia="Times New Roman" w:hAnsi="Times New Roman"/>
          <w:i/>
          <w:sz w:val="24"/>
          <w:szCs w:val="24"/>
          <w:lang w:eastAsia="pl-PL"/>
        </w:rPr>
      </w:pP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Sprawdzony dowód księgowy w zakresie wyżej wymienionym dekretowany jest według obowiązującego w jednostce zakładowego planu kont i zgodnie z nim księgowany. Dekretacji dowodów księgowych dokonuje księgowa lub pracownik referatu finansowego upoważniony do tego w zakresie obowiązków.</w:t>
      </w: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p>
    <w:p w:rsidR="00A53280" w:rsidRPr="00837274" w:rsidRDefault="00A53280" w:rsidP="00A53280">
      <w:pPr>
        <w:pStyle w:val="Akapitzlist"/>
        <w:numPr>
          <w:ilvl w:val="0"/>
          <w:numId w:val="51"/>
        </w:numPr>
        <w:spacing w:after="0"/>
        <w:jc w:val="both"/>
        <w:rPr>
          <w:rFonts w:ascii="Times New Roman" w:eastAsia="Times New Roman" w:hAnsi="Times New Roman"/>
          <w:b/>
          <w:sz w:val="24"/>
          <w:szCs w:val="24"/>
          <w:lang w:eastAsia="pl-PL"/>
        </w:rPr>
      </w:pPr>
      <w:r w:rsidRPr="00837274">
        <w:rPr>
          <w:rFonts w:ascii="Times New Roman" w:eastAsia="Times New Roman" w:hAnsi="Times New Roman"/>
          <w:b/>
          <w:sz w:val="24"/>
          <w:szCs w:val="24"/>
          <w:lang w:eastAsia="pl-PL"/>
        </w:rPr>
        <w:t>Zasady obiegu dokumentów księgowych.</w:t>
      </w: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Obieg dokumentów księgowych jest systemem przekazywania dokumentów od chwili ich sporządzenia lub wpływu do jednostki z zewnątrz, aż do momentu ich zakwalifikowania i ujęcia w księgach rachunkowych.</w:t>
      </w: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Obieg dokumentów księgowych zewnętrznych:</w:t>
      </w:r>
    </w:p>
    <w:p w:rsidR="00A53280" w:rsidRPr="00837274" w:rsidRDefault="00A53280" w:rsidP="00A53280">
      <w:pPr>
        <w:pStyle w:val="Akapitzlist"/>
        <w:numPr>
          <w:ilvl w:val="0"/>
          <w:numId w:val="54"/>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Ewidencja dokumentu księgowego w rejestrze prowadzonym przez sekretariat potwierdzona pieczątką wpływu z określeniem daty i osoby odpowiedzialnej za jej rejestrację.</w:t>
      </w:r>
    </w:p>
    <w:p w:rsidR="00A53280" w:rsidRPr="00837274" w:rsidRDefault="00A53280" w:rsidP="00A53280">
      <w:pPr>
        <w:pStyle w:val="Akapitzlist"/>
        <w:numPr>
          <w:ilvl w:val="0"/>
          <w:numId w:val="54"/>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Przekazanie dokumentu do kierownika komórki merytorycznej/referatu w celu dokonania kontroli merytorycznej.</w:t>
      </w:r>
    </w:p>
    <w:p w:rsidR="00A53280" w:rsidRPr="00837274" w:rsidRDefault="00A53280" w:rsidP="00A53280">
      <w:pPr>
        <w:pStyle w:val="Akapitzlist"/>
        <w:numPr>
          <w:ilvl w:val="0"/>
          <w:numId w:val="54"/>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Przekazanie dokumentu do osoby odpowiedzialnej za kontrolę zamówień publicznych celem wprowadzenia jej do rejestru zamówień publicznych.</w:t>
      </w:r>
    </w:p>
    <w:p w:rsidR="00A53280" w:rsidRPr="00837274" w:rsidRDefault="00A53280" w:rsidP="00A53280">
      <w:pPr>
        <w:pStyle w:val="Akapitzlist"/>
        <w:numPr>
          <w:ilvl w:val="0"/>
          <w:numId w:val="54"/>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Przekazanie dokumentu do referatu księgowego celem dokonania kontroli formalno-rachunkowej.</w:t>
      </w:r>
    </w:p>
    <w:p w:rsidR="00A53280" w:rsidRPr="00837274" w:rsidRDefault="00A53280" w:rsidP="00A53280">
      <w:pPr>
        <w:pStyle w:val="Akapitzlist"/>
        <w:numPr>
          <w:ilvl w:val="0"/>
          <w:numId w:val="54"/>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Przekazanie dokumentu do głównego księgowego jednostki/skarbnika celem dokonania kontroli wstępnej.</w:t>
      </w:r>
    </w:p>
    <w:p w:rsidR="00A53280" w:rsidRPr="00837274" w:rsidRDefault="00A53280" w:rsidP="00A53280">
      <w:pPr>
        <w:pStyle w:val="Akapitzlist"/>
        <w:numPr>
          <w:ilvl w:val="0"/>
          <w:numId w:val="54"/>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Zatwierdzenie dowodu księgowego do zapłaty przez kierownika jednostki.</w:t>
      </w:r>
    </w:p>
    <w:p w:rsidR="00A53280" w:rsidRPr="00837274" w:rsidRDefault="00A53280" w:rsidP="00A53280">
      <w:pPr>
        <w:pStyle w:val="Akapitzlist"/>
        <w:numPr>
          <w:ilvl w:val="0"/>
          <w:numId w:val="54"/>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Dekretacja dowodu księgowego i księgowanie.</w:t>
      </w:r>
    </w:p>
    <w:p w:rsidR="00A53280" w:rsidRDefault="00A53280" w:rsidP="00A53280">
      <w:pPr>
        <w:autoSpaceDE w:val="0"/>
        <w:autoSpaceDN w:val="0"/>
        <w:adjustRightInd w:val="0"/>
        <w:spacing w:after="0"/>
        <w:jc w:val="both"/>
        <w:rPr>
          <w:rFonts w:ascii="Times New Roman" w:hAnsi="Times New Roman"/>
          <w:bCs/>
          <w:sz w:val="24"/>
          <w:szCs w:val="24"/>
          <w:lang w:eastAsia="pl-PL"/>
        </w:rPr>
      </w:pPr>
    </w:p>
    <w:p w:rsidR="00A53280" w:rsidRPr="00837274" w:rsidRDefault="00A53280" w:rsidP="00A53280">
      <w:pPr>
        <w:autoSpaceDE w:val="0"/>
        <w:autoSpaceDN w:val="0"/>
        <w:adjustRightInd w:val="0"/>
        <w:spacing w:after="0"/>
        <w:jc w:val="both"/>
        <w:rPr>
          <w:rFonts w:ascii="Times New Roman" w:hAnsi="Times New Roman"/>
          <w:bCs/>
          <w:sz w:val="24"/>
          <w:szCs w:val="24"/>
          <w:lang w:eastAsia="pl-PL"/>
        </w:rPr>
      </w:pP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Obieg dokumentów księgowych wewnętrznych:</w:t>
      </w:r>
    </w:p>
    <w:p w:rsidR="00A53280" w:rsidRPr="00837274" w:rsidRDefault="00A53280" w:rsidP="00A53280">
      <w:pPr>
        <w:pStyle w:val="Akapitzlist"/>
        <w:numPr>
          <w:ilvl w:val="0"/>
          <w:numId w:val="5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Wystawienie dokumentu przez osobę upoważnioną w zakresie obowiązków.</w:t>
      </w:r>
    </w:p>
    <w:p w:rsidR="00A53280" w:rsidRPr="00837274" w:rsidRDefault="00A53280" w:rsidP="00A53280">
      <w:pPr>
        <w:pStyle w:val="Akapitzlist"/>
        <w:numPr>
          <w:ilvl w:val="0"/>
          <w:numId w:val="5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Dokonanie kontroli merytorycznej.</w:t>
      </w:r>
    </w:p>
    <w:p w:rsidR="00A53280" w:rsidRPr="00837274" w:rsidRDefault="00A53280" w:rsidP="00A53280">
      <w:pPr>
        <w:pStyle w:val="Akapitzlist"/>
        <w:numPr>
          <w:ilvl w:val="0"/>
          <w:numId w:val="5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Przekazanie dokumentu do referatu księgowego celem dokonania kontroli formalno-rachunkowej.</w:t>
      </w:r>
    </w:p>
    <w:p w:rsidR="00A53280" w:rsidRPr="00837274" w:rsidRDefault="00A53280" w:rsidP="00A53280">
      <w:pPr>
        <w:pStyle w:val="Akapitzlist"/>
        <w:numPr>
          <w:ilvl w:val="0"/>
          <w:numId w:val="5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Zatwierdzenie dowodu księgowego do zapłaty/ewidencji przez kierownika jednostki.</w:t>
      </w:r>
    </w:p>
    <w:p w:rsidR="00A53280" w:rsidRPr="00837274" w:rsidRDefault="00A53280" w:rsidP="00A53280">
      <w:pPr>
        <w:pStyle w:val="Akapitzlist"/>
        <w:numPr>
          <w:ilvl w:val="0"/>
          <w:numId w:val="5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Dekretacja dowodu księgowego i księgowanie.</w:t>
      </w:r>
    </w:p>
    <w:p w:rsidR="00A53280" w:rsidRPr="00837274" w:rsidRDefault="00A53280" w:rsidP="00A53280">
      <w:pPr>
        <w:pStyle w:val="Akapitzlist"/>
        <w:spacing w:after="0"/>
        <w:jc w:val="both"/>
        <w:rPr>
          <w:rFonts w:ascii="Times New Roman" w:eastAsia="Times New Roman" w:hAnsi="Times New Roman"/>
          <w:sz w:val="24"/>
          <w:szCs w:val="24"/>
          <w:lang w:eastAsia="pl-PL"/>
        </w:rPr>
      </w:pPr>
    </w:p>
    <w:p w:rsidR="00A53280" w:rsidRPr="00837274" w:rsidRDefault="00A53280" w:rsidP="00A53280">
      <w:pPr>
        <w:autoSpaceDE w:val="0"/>
        <w:autoSpaceDN w:val="0"/>
        <w:adjustRightInd w:val="0"/>
        <w:spacing w:after="0"/>
        <w:jc w:val="both"/>
        <w:rPr>
          <w:rFonts w:ascii="Times New Roman" w:hAnsi="Times New Roman"/>
          <w:bCs/>
          <w:sz w:val="24"/>
          <w:szCs w:val="24"/>
          <w:lang w:eastAsia="pl-PL"/>
        </w:rPr>
      </w:pPr>
      <w:r w:rsidRPr="00837274">
        <w:rPr>
          <w:rFonts w:ascii="Times New Roman" w:eastAsia="Times New Roman" w:hAnsi="Times New Roman"/>
          <w:sz w:val="24"/>
          <w:szCs w:val="24"/>
          <w:lang w:eastAsia="pl-PL"/>
        </w:rPr>
        <w:t xml:space="preserve">Obieg dokumentów księgowych powinien by dokonywany niezwłocznie. </w:t>
      </w:r>
      <w:r w:rsidRPr="00837274">
        <w:rPr>
          <w:rFonts w:ascii="Times New Roman" w:hAnsi="Times New Roman"/>
          <w:sz w:val="24"/>
          <w:szCs w:val="24"/>
          <w:lang w:eastAsia="pl-PL"/>
        </w:rPr>
        <w:t>Za terminowe przekazywanie faktur do referatu finansowego odpowiedzialni s</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 xml:space="preserve">kierownicy poszczególnych </w:t>
      </w:r>
      <w:r w:rsidRPr="00837274">
        <w:rPr>
          <w:rFonts w:ascii="Times New Roman" w:hAnsi="Times New Roman"/>
          <w:sz w:val="24"/>
          <w:szCs w:val="24"/>
          <w:lang w:eastAsia="pl-PL"/>
        </w:rPr>
        <w:lastRenderedPageBreak/>
        <w:t>komórek. Przedło</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one dokumenty po wymagalnym terminie zapłaty b</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d</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przyjmowane tylko z pisemnym wyja</w:t>
      </w:r>
      <w:r w:rsidRPr="00837274">
        <w:rPr>
          <w:rFonts w:ascii="Times New Roman" w:eastAsia="TimesNewRoman" w:hAnsi="Times New Roman"/>
          <w:sz w:val="24"/>
          <w:szCs w:val="24"/>
          <w:lang w:eastAsia="pl-PL"/>
        </w:rPr>
        <w:t>ś</w:t>
      </w:r>
      <w:r w:rsidRPr="00837274">
        <w:rPr>
          <w:rFonts w:ascii="Times New Roman" w:hAnsi="Times New Roman"/>
          <w:sz w:val="24"/>
          <w:szCs w:val="24"/>
          <w:lang w:eastAsia="pl-PL"/>
        </w:rPr>
        <w:t>nieniem przyczyn opó</w:t>
      </w:r>
      <w:r w:rsidRPr="00837274">
        <w:rPr>
          <w:rFonts w:ascii="Times New Roman" w:eastAsia="TimesNewRoman" w:hAnsi="Times New Roman"/>
          <w:sz w:val="24"/>
          <w:szCs w:val="24"/>
          <w:lang w:eastAsia="pl-PL"/>
        </w:rPr>
        <w:t>ź</w:t>
      </w:r>
      <w:r w:rsidRPr="00837274">
        <w:rPr>
          <w:rFonts w:ascii="Times New Roman" w:hAnsi="Times New Roman"/>
          <w:sz w:val="24"/>
          <w:szCs w:val="24"/>
          <w:lang w:eastAsia="pl-PL"/>
        </w:rPr>
        <w:t>nienia oraz wskazaniem osoby odpowiedzialnej za zaistniał</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sytuacj</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 W związku z tym, że nieterminowa realizacja faktur (rachunków) mo</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e spowodowa</w:t>
      </w:r>
      <w:r w:rsidRPr="00837274">
        <w:rPr>
          <w:rFonts w:ascii="Times New Roman" w:eastAsia="TimesNewRoman" w:hAnsi="Times New Roman"/>
          <w:sz w:val="24"/>
          <w:szCs w:val="24"/>
          <w:lang w:eastAsia="pl-PL"/>
        </w:rPr>
        <w:t xml:space="preserve">ć </w:t>
      </w:r>
      <w:r w:rsidRPr="00837274">
        <w:rPr>
          <w:rFonts w:ascii="Times New Roman" w:hAnsi="Times New Roman"/>
          <w:sz w:val="24"/>
          <w:szCs w:val="24"/>
          <w:lang w:eastAsia="pl-PL"/>
        </w:rPr>
        <w:t>naliczenie karnych odsetek za zwłok</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 a zapłata odsetek za opó</w:t>
      </w:r>
      <w:r w:rsidRPr="00837274">
        <w:rPr>
          <w:rFonts w:ascii="Times New Roman" w:eastAsia="TimesNewRoman" w:hAnsi="Times New Roman"/>
          <w:sz w:val="24"/>
          <w:szCs w:val="24"/>
          <w:lang w:eastAsia="pl-PL"/>
        </w:rPr>
        <w:t>ź</w:t>
      </w:r>
      <w:r w:rsidRPr="00837274">
        <w:rPr>
          <w:rFonts w:ascii="Times New Roman" w:hAnsi="Times New Roman"/>
          <w:sz w:val="24"/>
          <w:szCs w:val="24"/>
          <w:lang w:eastAsia="pl-PL"/>
        </w:rPr>
        <w:t xml:space="preserve">nienie w zapłacie stanowi naruszenie dyscypliny finansów publicznych, </w:t>
      </w:r>
      <w:r w:rsidRPr="00837274">
        <w:rPr>
          <w:rFonts w:ascii="Times New Roman" w:hAnsi="Times New Roman"/>
          <w:bCs/>
          <w:sz w:val="24"/>
          <w:szCs w:val="24"/>
          <w:lang w:eastAsia="pl-PL"/>
        </w:rPr>
        <w:t>Skarbnik jest zobowiązany powiadomić o tym kierownika jednostki.</w:t>
      </w:r>
    </w:p>
    <w:p w:rsidR="00A53280" w:rsidRPr="00837274" w:rsidRDefault="00A53280" w:rsidP="00A53280">
      <w:pPr>
        <w:autoSpaceDE w:val="0"/>
        <w:autoSpaceDN w:val="0"/>
        <w:adjustRightInd w:val="0"/>
        <w:spacing w:after="0"/>
        <w:jc w:val="both"/>
        <w:rPr>
          <w:rFonts w:ascii="Times New Roman" w:eastAsia="Times New Roman" w:hAnsi="Times New Roman"/>
          <w:sz w:val="24"/>
          <w:szCs w:val="24"/>
          <w:lang w:eastAsia="pl-PL"/>
        </w:rPr>
      </w:pPr>
    </w:p>
    <w:p w:rsidR="00A53280" w:rsidRPr="00837274" w:rsidRDefault="00A53280" w:rsidP="00A53280">
      <w:pPr>
        <w:autoSpaceDE w:val="0"/>
        <w:autoSpaceDN w:val="0"/>
        <w:adjustRightInd w:val="0"/>
        <w:spacing w:after="0"/>
        <w:rPr>
          <w:rFonts w:ascii="Times New Roman" w:hAnsi="Times New Roman"/>
          <w:b/>
          <w:bCs/>
          <w:sz w:val="24"/>
          <w:szCs w:val="24"/>
          <w:lang w:eastAsia="pl-PL"/>
        </w:rPr>
      </w:pPr>
      <w:r w:rsidRPr="00837274">
        <w:rPr>
          <w:rFonts w:ascii="Times New Roman" w:hAnsi="Times New Roman"/>
          <w:b/>
          <w:bCs/>
          <w:sz w:val="24"/>
          <w:szCs w:val="24"/>
          <w:lang w:eastAsia="pl-PL"/>
        </w:rPr>
        <w:t>7.</w:t>
      </w:r>
      <w:r w:rsidR="00426BC5">
        <w:rPr>
          <w:rFonts w:ascii="Times New Roman" w:hAnsi="Times New Roman"/>
          <w:b/>
          <w:bCs/>
          <w:sz w:val="24"/>
          <w:szCs w:val="24"/>
          <w:lang w:eastAsia="pl-PL"/>
        </w:rPr>
        <w:t xml:space="preserve"> </w:t>
      </w:r>
      <w:r w:rsidRPr="00837274">
        <w:rPr>
          <w:rFonts w:ascii="Times New Roman" w:hAnsi="Times New Roman"/>
          <w:b/>
          <w:bCs/>
          <w:sz w:val="24"/>
          <w:szCs w:val="24"/>
          <w:lang w:eastAsia="pl-PL"/>
        </w:rPr>
        <w:t>Przechowywanie dokumentów i dowodów ksi</w:t>
      </w:r>
      <w:r w:rsidRPr="00837274">
        <w:rPr>
          <w:rFonts w:ascii="Times New Roman" w:eastAsia="TimesNewRoman,Bold" w:hAnsi="Times New Roman"/>
          <w:b/>
          <w:bCs/>
          <w:sz w:val="24"/>
          <w:szCs w:val="24"/>
          <w:lang w:eastAsia="pl-PL"/>
        </w:rPr>
        <w:t>ę</w:t>
      </w:r>
      <w:r w:rsidRPr="00837274">
        <w:rPr>
          <w:rFonts w:ascii="Times New Roman" w:hAnsi="Times New Roman"/>
          <w:b/>
          <w:bCs/>
          <w:sz w:val="24"/>
          <w:szCs w:val="24"/>
          <w:lang w:eastAsia="pl-PL"/>
        </w:rPr>
        <w:t>gowych</w:t>
      </w:r>
    </w:p>
    <w:p w:rsidR="00A53280" w:rsidRPr="00837274" w:rsidRDefault="00A53280" w:rsidP="00A53280">
      <w:pPr>
        <w:autoSpaceDE w:val="0"/>
        <w:autoSpaceDN w:val="0"/>
        <w:adjustRightInd w:val="0"/>
        <w:spacing w:after="0"/>
        <w:ind w:left="720"/>
        <w:rPr>
          <w:rFonts w:ascii="Times New Roman" w:hAnsi="Times New Roman"/>
          <w:b/>
          <w:bCs/>
          <w:sz w:val="24"/>
          <w:szCs w:val="24"/>
          <w:lang w:eastAsia="pl-PL"/>
        </w:rPr>
      </w:pPr>
    </w:p>
    <w:p w:rsidR="00A53280" w:rsidRPr="00837274" w:rsidRDefault="00A53280" w:rsidP="00A53280">
      <w:pPr>
        <w:autoSpaceDE w:val="0"/>
        <w:autoSpaceDN w:val="0"/>
        <w:adjustRightInd w:val="0"/>
        <w:spacing w:after="0"/>
        <w:rPr>
          <w:rFonts w:ascii="Times New Roman" w:hAnsi="Times New Roman"/>
          <w:sz w:val="24"/>
          <w:szCs w:val="24"/>
          <w:lang w:eastAsia="pl-PL"/>
        </w:rPr>
      </w:pPr>
      <w:r w:rsidRPr="00837274">
        <w:rPr>
          <w:rFonts w:ascii="Times New Roman" w:hAnsi="Times New Roman"/>
          <w:sz w:val="24"/>
          <w:szCs w:val="24"/>
          <w:lang w:eastAsia="pl-PL"/>
        </w:rPr>
        <w:t>Dokumenty nale</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y przechowywa</w:t>
      </w:r>
      <w:r w:rsidRPr="00837274">
        <w:rPr>
          <w:rFonts w:ascii="Times New Roman" w:eastAsia="TimesNewRoman" w:hAnsi="Times New Roman"/>
          <w:sz w:val="24"/>
          <w:szCs w:val="24"/>
          <w:lang w:eastAsia="pl-PL"/>
        </w:rPr>
        <w:t>ć</w:t>
      </w:r>
      <w:r w:rsidRPr="00837274">
        <w:rPr>
          <w:rFonts w:ascii="Times New Roman" w:hAnsi="Times New Roman"/>
          <w:sz w:val="24"/>
          <w:szCs w:val="24"/>
          <w:lang w:eastAsia="pl-PL"/>
        </w:rPr>
        <w:t>:</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a) w sposób trwały (nie krótszy ni</w:t>
      </w:r>
      <w:r w:rsidRPr="00837274">
        <w:rPr>
          <w:rFonts w:ascii="Times New Roman" w:eastAsia="TimesNewRoman" w:hAnsi="Times New Roman"/>
          <w:sz w:val="24"/>
          <w:szCs w:val="24"/>
          <w:lang w:eastAsia="pl-PL"/>
        </w:rPr>
        <w:t xml:space="preserve">ż </w:t>
      </w:r>
      <w:r w:rsidRPr="00837274">
        <w:rPr>
          <w:rFonts w:ascii="Times New Roman" w:hAnsi="Times New Roman"/>
          <w:sz w:val="24"/>
          <w:szCs w:val="24"/>
          <w:lang w:eastAsia="pl-PL"/>
        </w:rPr>
        <w:t>50 lat) przechowywane s</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zatwierdzone sprawozdania finansowe, a tak</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e dokumentacja płacowa ( listy płac, karty wynagrodze</w:t>
      </w:r>
      <w:r w:rsidRPr="00837274">
        <w:rPr>
          <w:rFonts w:ascii="Times New Roman" w:eastAsia="TimesNewRoman" w:hAnsi="Times New Roman"/>
          <w:sz w:val="24"/>
          <w:szCs w:val="24"/>
          <w:lang w:eastAsia="pl-PL"/>
        </w:rPr>
        <w:t xml:space="preserve">ń </w:t>
      </w:r>
      <w:r w:rsidRPr="00837274">
        <w:rPr>
          <w:rFonts w:ascii="Times New Roman" w:hAnsi="Times New Roman"/>
          <w:sz w:val="24"/>
          <w:szCs w:val="24"/>
          <w:lang w:eastAsia="pl-PL"/>
        </w:rPr>
        <w:t>albo inne dowody,</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na podstawie których nast</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puje ustalenie podstawy wymiaru emerytury lub renty), licz</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 od</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dnia, w którym pracownik przestał pracowa</w:t>
      </w:r>
      <w:r w:rsidRPr="00837274">
        <w:rPr>
          <w:rFonts w:ascii="Times New Roman" w:eastAsia="TimesNewRoman" w:hAnsi="Times New Roman"/>
          <w:sz w:val="24"/>
          <w:szCs w:val="24"/>
          <w:lang w:eastAsia="pl-PL"/>
        </w:rPr>
        <w:t xml:space="preserve">ć </w:t>
      </w:r>
      <w:r w:rsidRPr="00837274">
        <w:rPr>
          <w:rFonts w:ascii="Times New Roman" w:hAnsi="Times New Roman"/>
          <w:sz w:val="24"/>
          <w:szCs w:val="24"/>
          <w:lang w:eastAsia="pl-PL"/>
        </w:rPr>
        <w:t>u danego płatnika składek na ubezpieczenia społeczne.</w:t>
      </w:r>
    </w:p>
    <w:p w:rsidR="00A53280" w:rsidRPr="00837274" w:rsidRDefault="00A53280" w:rsidP="00A53280">
      <w:pPr>
        <w:autoSpaceDE w:val="0"/>
        <w:autoSpaceDN w:val="0"/>
        <w:adjustRightInd w:val="0"/>
        <w:spacing w:after="0"/>
        <w:rPr>
          <w:rFonts w:ascii="Times New Roman" w:hAnsi="Times New Roman"/>
          <w:sz w:val="24"/>
          <w:szCs w:val="24"/>
          <w:lang w:eastAsia="pl-PL"/>
        </w:rPr>
      </w:pPr>
      <w:r w:rsidRPr="00837274">
        <w:rPr>
          <w:rFonts w:ascii="Times New Roman" w:hAnsi="Times New Roman"/>
          <w:sz w:val="24"/>
          <w:szCs w:val="24"/>
          <w:lang w:eastAsia="pl-PL"/>
        </w:rPr>
        <w:t>b) okresowemu przechowywaniu podlegaj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 dowody ksi</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gowe i ksi</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gi rachunkowe od pocz</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tku roku nast</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puj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cego po roku obrotowym, w którym operacje, transakcje i post</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powanie zostało zako</w:t>
      </w:r>
      <w:r w:rsidRPr="00837274">
        <w:rPr>
          <w:rFonts w:ascii="Times New Roman" w:eastAsia="TimesNewRoman" w:hAnsi="Times New Roman"/>
          <w:sz w:val="24"/>
          <w:szCs w:val="24"/>
          <w:lang w:eastAsia="pl-PL"/>
        </w:rPr>
        <w:t>ń</w:t>
      </w:r>
      <w:r w:rsidRPr="00837274">
        <w:rPr>
          <w:rFonts w:ascii="Times New Roman" w:hAnsi="Times New Roman"/>
          <w:sz w:val="24"/>
          <w:szCs w:val="24"/>
          <w:lang w:eastAsia="pl-PL"/>
        </w:rPr>
        <w:t>czone, spłacone, rozliczone lub przedawnione,</w:t>
      </w:r>
    </w:p>
    <w:p w:rsidR="00A53280" w:rsidRPr="00837274" w:rsidRDefault="00A53280" w:rsidP="00A53280">
      <w:pPr>
        <w:autoSpaceDE w:val="0"/>
        <w:autoSpaceDN w:val="0"/>
        <w:adjustRightInd w:val="0"/>
        <w:spacing w:after="0"/>
        <w:rPr>
          <w:rFonts w:ascii="Times New Roman" w:hAnsi="Times New Roman"/>
          <w:sz w:val="24"/>
          <w:szCs w:val="24"/>
          <w:lang w:eastAsia="pl-PL"/>
        </w:rPr>
      </w:pPr>
      <w:r w:rsidRPr="00837274">
        <w:rPr>
          <w:rFonts w:ascii="Times New Roman" w:hAnsi="Times New Roman"/>
          <w:sz w:val="24"/>
          <w:szCs w:val="24"/>
          <w:lang w:eastAsia="pl-PL"/>
        </w:rPr>
        <w:t>- dokumentacja opisuj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ca zasady (polityk</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 rachunkowo</w:t>
      </w:r>
      <w:r w:rsidRPr="00837274">
        <w:rPr>
          <w:rFonts w:ascii="Times New Roman" w:eastAsia="TimesNewRoman" w:hAnsi="Times New Roman"/>
          <w:sz w:val="24"/>
          <w:szCs w:val="24"/>
          <w:lang w:eastAsia="pl-PL"/>
        </w:rPr>
        <w:t>ś</w:t>
      </w:r>
      <w:r w:rsidRPr="00837274">
        <w:rPr>
          <w:rFonts w:ascii="Times New Roman" w:hAnsi="Times New Roman"/>
          <w:sz w:val="24"/>
          <w:szCs w:val="24"/>
          <w:lang w:eastAsia="pl-PL"/>
        </w:rPr>
        <w:t>ci projektu.</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Archiwizacja dokumentów przeprowadzana jest zgodnie z instrukcją kancelaryjną. Do archiwum oddaje si</w:t>
      </w:r>
      <w:r w:rsidRPr="00837274">
        <w:rPr>
          <w:rFonts w:ascii="Times New Roman" w:eastAsia="TimesNewRoman" w:hAnsi="Times New Roman"/>
          <w:sz w:val="24"/>
          <w:szCs w:val="24"/>
          <w:lang w:eastAsia="pl-PL"/>
        </w:rPr>
        <w:t xml:space="preserve">ę </w:t>
      </w:r>
      <w:r w:rsidRPr="00837274">
        <w:rPr>
          <w:rFonts w:ascii="Times New Roman" w:hAnsi="Times New Roman"/>
          <w:sz w:val="24"/>
          <w:szCs w:val="24"/>
          <w:lang w:eastAsia="pl-PL"/>
        </w:rPr>
        <w:t>dokumenty uporz</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dkowane. Przekazanie odbywa si</w:t>
      </w:r>
      <w:r w:rsidRPr="00837274">
        <w:rPr>
          <w:rFonts w:ascii="Times New Roman" w:eastAsia="TimesNewRoman" w:hAnsi="Times New Roman"/>
          <w:sz w:val="24"/>
          <w:szCs w:val="24"/>
          <w:lang w:eastAsia="pl-PL"/>
        </w:rPr>
        <w:t xml:space="preserve">ę </w:t>
      </w:r>
      <w:r w:rsidRPr="00837274">
        <w:rPr>
          <w:rFonts w:ascii="Times New Roman" w:hAnsi="Times New Roman"/>
          <w:sz w:val="24"/>
          <w:szCs w:val="24"/>
          <w:lang w:eastAsia="pl-PL"/>
        </w:rPr>
        <w:t xml:space="preserve">na podstawie spisu zdawczo-odbiorczego akt. </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p>
    <w:p w:rsidR="00A53280" w:rsidRPr="00837274" w:rsidRDefault="00A53280" w:rsidP="00A53280">
      <w:pPr>
        <w:numPr>
          <w:ilvl w:val="0"/>
          <w:numId w:val="54"/>
        </w:numPr>
        <w:autoSpaceDE w:val="0"/>
        <w:autoSpaceDN w:val="0"/>
        <w:adjustRightInd w:val="0"/>
        <w:spacing w:after="0"/>
        <w:jc w:val="both"/>
        <w:rPr>
          <w:rFonts w:ascii="Times New Roman" w:hAnsi="Times New Roman"/>
          <w:b/>
          <w:bCs/>
          <w:sz w:val="24"/>
          <w:szCs w:val="24"/>
          <w:lang w:eastAsia="pl-PL"/>
        </w:rPr>
      </w:pPr>
      <w:r w:rsidRPr="00837274">
        <w:rPr>
          <w:rFonts w:ascii="Times New Roman" w:hAnsi="Times New Roman"/>
          <w:b/>
          <w:bCs/>
          <w:sz w:val="24"/>
          <w:szCs w:val="24"/>
          <w:lang w:eastAsia="pl-PL"/>
        </w:rPr>
        <w:t>Udost</w:t>
      </w:r>
      <w:r w:rsidRPr="00837274">
        <w:rPr>
          <w:rFonts w:ascii="Times New Roman" w:eastAsia="TimesNewRoman,Bold" w:hAnsi="Times New Roman"/>
          <w:b/>
          <w:bCs/>
          <w:sz w:val="24"/>
          <w:szCs w:val="24"/>
          <w:lang w:eastAsia="pl-PL"/>
        </w:rPr>
        <w:t>ę</w:t>
      </w:r>
      <w:r w:rsidRPr="00837274">
        <w:rPr>
          <w:rFonts w:ascii="Times New Roman" w:hAnsi="Times New Roman"/>
          <w:b/>
          <w:bCs/>
          <w:sz w:val="24"/>
          <w:szCs w:val="24"/>
          <w:lang w:eastAsia="pl-PL"/>
        </w:rPr>
        <w:t>pnianie danych i dokumentów</w:t>
      </w:r>
    </w:p>
    <w:p w:rsidR="00A53280" w:rsidRPr="00837274" w:rsidRDefault="00A53280" w:rsidP="00A53280">
      <w:pPr>
        <w:autoSpaceDE w:val="0"/>
        <w:autoSpaceDN w:val="0"/>
        <w:adjustRightInd w:val="0"/>
        <w:spacing w:after="0"/>
        <w:ind w:left="720"/>
        <w:jc w:val="both"/>
        <w:rPr>
          <w:rFonts w:ascii="Times New Roman" w:hAnsi="Times New Roman"/>
          <w:b/>
          <w:bCs/>
          <w:sz w:val="24"/>
          <w:szCs w:val="24"/>
          <w:lang w:eastAsia="pl-PL"/>
        </w:rPr>
      </w:pP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Udost</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pnianie sprawozda</w:t>
      </w:r>
      <w:r w:rsidRPr="00837274">
        <w:rPr>
          <w:rFonts w:ascii="Times New Roman" w:eastAsia="TimesNewRoman" w:hAnsi="Times New Roman"/>
          <w:sz w:val="24"/>
          <w:szCs w:val="24"/>
          <w:lang w:eastAsia="pl-PL"/>
        </w:rPr>
        <w:t xml:space="preserve">ń </w:t>
      </w:r>
      <w:r w:rsidRPr="00837274">
        <w:rPr>
          <w:rFonts w:ascii="Times New Roman" w:hAnsi="Times New Roman"/>
          <w:sz w:val="24"/>
          <w:szCs w:val="24"/>
          <w:lang w:eastAsia="pl-PL"/>
        </w:rPr>
        <w:t>finansowych i bud</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etowych jednostki oraz dowodów ksi</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gowych, ksi</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g rachunkowych i innych dokumentów z zakresu rachunkowo</w:t>
      </w:r>
      <w:r w:rsidRPr="00837274">
        <w:rPr>
          <w:rFonts w:ascii="Times New Roman" w:eastAsia="TimesNewRoman" w:hAnsi="Times New Roman"/>
          <w:sz w:val="24"/>
          <w:szCs w:val="24"/>
          <w:lang w:eastAsia="pl-PL"/>
        </w:rPr>
        <w:t>ś</w:t>
      </w:r>
      <w:r w:rsidRPr="00837274">
        <w:rPr>
          <w:rFonts w:ascii="Times New Roman" w:hAnsi="Times New Roman"/>
          <w:sz w:val="24"/>
          <w:szCs w:val="24"/>
          <w:lang w:eastAsia="pl-PL"/>
        </w:rPr>
        <w:t>ci ma miejsce:</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 w siedzibie jednostki, po uzyskaniu zgody kierownika jednostki lub upowa</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nionej przez niego osoby,</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 poza siedzib</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jednostki, po uzyskaniu pisemnej zgody kierownika jednostki, po zostawieniu pisemnego pokwitowania zawieraj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cego spis wydawanych dokumentów,</w:t>
      </w:r>
    </w:p>
    <w:p w:rsidR="00A53280" w:rsidRPr="00837274" w:rsidRDefault="00A53280" w:rsidP="00A53280">
      <w:pPr>
        <w:autoSpaceDE w:val="0"/>
        <w:autoSpaceDN w:val="0"/>
        <w:adjustRightInd w:val="0"/>
        <w:spacing w:after="0"/>
        <w:jc w:val="both"/>
        <w:rPr>
          <w:rFonts w:ascii="Times New Roman" w:eastAsia="Times New Roman" w:hAnsi="Times New Roman"/>
          <w:sz w:val="24"/>
          <w:szCs w:val="24"/>
          <w:lang w:eastAsia="pl-PL"/>
        </w:rPr>
      </w:pPr>
      <w:r w:rsidRPr="00837274">
        <w:rPr>
          <w:rFonts w:ascii="Times New Roman" w:hAnsi="Times New Roman"/>
          <w:sz w:val="24"/>
          <w:szCs w:val="24"/>
          <w:lang w:eastAsia="pl-PL"/>
        </w:rPr>
        <w:t>- w zwi</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zku z kontrol</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 kontroluj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cy mog</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za</w:t>
      </w:r>
      <w:r w:rsidRPr="00837274">
        <w:rPr>
          <w:rFonts w:ascii="Times New Roman" w:eastAsia="TimesNewRoman" w:hAnsi="Times New Roman"/>
          <w:sz w:val="24"/>
          <w:szCs w:val="24"/>
          <w:lang w:eastAsia="pl-PL"/>
        </w:rPr>
        <w:t>żą</w:t>
      </w:r>
      <w:r w:rsidRPr="00837274">
        <w:rPr>
          <w:rFonts w:ascii="Times New Roman" w:hAnsi="Times New Roman"/>
          <w:sz w:val="24"/>
          <w:szCs w:val="24"/>
          <w:lang w:eastAsia="pl-PL"/>
        </w:rPr>
        <w:t>da</w:t>
      </w:r>
      <w:r w:rsidRPr="00837274">
        <w:rPr>
          <w:rFonts w:ascii="Times New Roman" w:eastAsia="TimesNewRoman" w:hAnsi="Times New Roman"/>
          <w:sz w:val="24"/>
          <w:szCs w:val="24"/>
          <w:lang w:eastAsia="pl-PL"/>
        </w:rPr>
        <w:t xml:space="preserve">ć </w:t>
      </w:r>
      <w:r w:rsidRPr="00837274">
        <w:rPr>
          <w:rFonts w:ascii="Times New Roman" w:hAnsi="Times New Roman"/>
          <w:sz w:val="24"/>
          <w:szCs w:val="24"/>
          <w:lang w:eastAsia="pl-PL"/>
        </w:rPr>
        <w:t>wydania akt, ksi</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g i dokumentów na czas trwania kontroli za pokwitowaniem.</w:t>
      </w:r>
    </w:p>
    <w:p w:rsidR="00561D53" w:rsidRDefault="00561D53"/>
    <w:p w:rsidR="00A53280" w:rsidRDefault="00A53280"/>
    <w:p w:rsidR="00A53280" w:rsidRPr="0048127F" w:rsidRDefault="00A53280" w:rsidP="00A53280">
      <w:pPr>
        <w:pStyle w:val="Akapitzlist"/>
        <w:spacing w:after="0" w:line="360" w:lineRule="auto"/>
        <w:ind w:left="0"/>
        <w:rPr>
          <w:rFonts w:ascii="Times New Roman" w:hAnsi="Times New Roman"/>
          <w:b/>
          <w:sz w:val="28"/>
          <w:szCs w:val="28"/>
        </w:rPr>
      </w:pPr>
      <w:r w:rsidRPr="0048127F">
        <w:rPr>
          <w:rFonts w:ascii="Times New Roman" w:hAnsi="Times New Roman"/>
          <w:b/>
          <w:sz w:val="28"/>
          <w:szCs w:val="28"/>
        </w:rPr>
        <w:t>6. Instrukcja sporządzania, kontroli i obiegu dokumentów księgowych w projektach współfinansowanych ze środków Unii Europejskiej.</w:t>
      </w:r>
    </w:p>
    <w:p w:rsidR="00A53280" w:rsidRPr="0054057C" w:rsidRDefault="00A53280" w:rsidP="00A53280">
      <w:pPr>
        <w:spacing w:after="0"/>
        <w:jc w:val="center"/>
        <w:rPr>
          <w:rFonts w:ascii="Times New Roman" w:hAnsi="Times New Roman"/>
          <w:b/>
          <w:sz w:val="24"/>
          <w:szCs w:val="24"/>
        </w:rPr>
      </w:pPr>
    </w:p>
    <w:p w:rsidR="00A53280" w:rsidRPr="0054057C" w:rsidRDefault="00A53280" w:rsidP="00426BC5">
      <w:pPr>
        <w:pStyle w:val="Akapitzlist"/>
        <w:numPr>
          <w:ilvl w:val="0"/>
          <w:numId w:val="74"/>
        </w:numPr>
        <w:spacing w:after="0"/>
        <w:rPr>
          <w:rFonts w:ascii="Times New Roman" w:hAnsi="Times New Roman"/>
          <w:b/>
          <w:sz w:val="24"/>
          <w:szCs w:val="24"/>
        </w:rPr>
      </w:pPr>
      <w:r w:rsidRPr="0054057C">
        <w:rPr>
          <w:rFonts w:ascii="Times New Roman" w:hAnsi="Times New Roman"/>
          <w:b/>
          <w:sz w:val="24"/>
          <w:szCs w:val="24"/>
        </w:rPr>
        <w:t>Ustalenia ogólne</w:t>
      </w:r>
    </w:p>
    <w:p w:rsidR="00A53280" w:rsidRDefault="00A53280" w:rsidP="00A53280">
      <w:pPr>
        <w:spacing w:after="0"/>
        <w:jc w:val="both"/>
        <w:rPr>
          <w:rFonts w:ascii="Times New Roman" w:hAnsi="Times New Roman"/>
          <w:sz w:val="24"/>
          <w:szCs w:val="24"/>
        </w:rPr>
      </w:pPr>
    </w:p>
    <w:p w:rsidR="00A53280" w:rsidRPr="00DB6CA6" w:rsidRDefault="00A53280" w:rsidP="00A53280">
      <w:pPr>
        <w:autoSpaceDN w:val="0"/>
        <w:adjustRightInd w:val="0"/>
        <w:jc w:val="both"/>
        <w:rPr>
          <w:rFonts w:ascii="Times New Roman" w:hAnsi="Times New Roman"/>
          <w:sz w:val="24"/>
          <w:szCs w:val="24"/>
        </w:rPr>
      </w:pPr>
      <w:r w:rsidRPr="00DB6CA6">
        <w:rPr>
          <w:rFonts w:ascii="Times New Roman" w:hAnsi="Times New Roman"/>
          <w:sz w:val="24"/>
          <w:szCs w:val="24"/>
        </w:rPr>
        <w:lastRenderedPageBreak/>
        <w:t xml:space="preserve">Niniejsza instrukcja sporządzania, obiegu i kontroli dokumentów jest wewnętrznym przepisem o charakterze finansowo – księgowym regulującym zasady sporządzania, obiegu i kontroli wszelkich dokumentów finansowo-księgowych będących podstawą do dokumentowania operacji gospodarczych </w:t>
      </w:r>
      <w:r w:rsidRPr="00DB6CA6">
        <w:rPr>
          <w:rFonts w:ascii="Times New Roman" w:hAnsi="Times New Roman"/>
          <w:sz w:val="24"/>
          <w:szCs w:val="24"/>
          <w:lang w:eastAsia="pl-PL"/>
        </w:rPr>
        <w:t>w ramach realizowanych projektów współfinansowanych ze środków Unii Europejskiej w Urzędzie Miejskim w Sępólnie Krajeńskim</w:t>
      </w:r>
      <w:r w:rsidRPr="00DB6CA6">
        <w:rPr>
          <w:rFonts w:ascii="Times New Roman" w:hAnsi="Times New Roman"/>
          <w:sz w:val="24"/>
          <w:szCs w:val="24"/>
        </w:rPr>
        <w:t>.</w:t>
      </w:r>
    </w:p>
    <w:p w:rsidR="00A53280" w:rsidRPr="0054057C" w:rsidRDefault="00A53280" w:rsidP="00426BC5">
      <w:pPr>
        <w:pStyle w:val="Akapitzlist"/>
        <w:numPr>
          <w:ilvl w:val="0"/>
          <w:numId w:val="74"/>
        </w:numPr>
        <w:spacing w:after="0"/>
        <w:jc w:val="both"/>
        <w:rPr>
          <w:rFonts w:ascii="Times New Roman" w:hAnsi="Times New Roman"/>
          <w:b/>
          <w:sz w:val="24"/>
          <w:szCs w:val="24"/>
        </w:rPr>
      </w:pPr>
      <w:r w:rsidRPr="0054057C">
        <w:rPr>
          <w:rFonts w:ascii="Times New Roman" w:hAnsi="Times New Roman"/>
          <w:b/>
          <w:sz w:val="24"/>
          <w:szCs w:val="24"/>
        </w:rPr>
        <w:t>Ogólne zasady dokumentowania zdarzeń gospodarczych w jednostce</w:t>
      </w:r>
    </w:p>
    <w:p w:rsidR="00A53280" w:rsidRDefault="00A53280" w:rsidP="00A53280">
      <w:pPr>
        <w:spacing w:after="0"/>
        <w:jc w:val="both"/>
        <w:rPr>
          <w:rFonts w:ascii="Times New Roman" w:hAnsi="Times New Roman"/>
          <w:sz w:val="24"/>
          <w:szCs w:val="24"/>
        </w:rPr>
      </w:pPr>
    </w:p>
    <w:p w:rsidR="00A53280" w:rsidRPr="0054057C" w:rsidRDefault="00A53280" w:rsidP="00A53280">
      <w:pPr>
        <w:spacing w:after="0"/>
        <w:jc w:val="both"/>
        <w:rPr>
          <w:rFonts w:ascii="Times New Roman" w:hAnsi="Times New Roman"/>
          <w:sz w:val="24"/>
          <w:szCs w:val="24"/>
        </w:rPr>
      </w:pPr>
      <w:r w:rsidRPr="0054057C">
        <w:rPr>
          <w:rFonts w:ascii="Times New Roman" w:hAnsi="Times New Roman"/>
          <w:sz w:val="24"/>
          <w:szCs w:val="24"/>
        </w:rPr>
        <w:t>Podstawą wszelkich zapisów w księgach rachunkowych są dowody księgowe odzwierciedlające dokonanie operacji lub zdarzeń, zwane dowodami źródłowymi. Dowody księgowe wystawia się w celu udokumentowania:</w:t>
      </w:r>
    </w:p>
    <w:p w:rsidR="00A53280" w:rsidRPr="0054057C" w:rsidRDefault="00A53280" w:rsidP="00A53280">
      <w:pPr>
        <w:spacing w:after="0"/>
        <w:jc w:val="both"/>
        <w:rPr>
          <w:rFonts w:ascii="Times New Roman" w:hAnsi="Times New Roman"/>
          <w:sz w:val="24"/>
          <w:szCs w:val="24"/>
        </w:rPr>
      </w:pPr>
      <w:r w:rsidRPr="0054057C">
        <w:rPr>
          <w:rFonts w:ascii="Times New Roman" w:hAnsi="Times New Roman"/>
          <w:sz w:val="24"/>
          <w:szCs w:val="24"/>
        </w:rPr>
        <w:t>- wewnętrznych operacji i zdarzeń, w których uczestniczą wyłącznie komórki organizacyjne jednostki,</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wysokości kosztów, jakie wynikają ze świadczeń zewnętrznych (kontrahenta) i  wewnętrznych (amortyzacja, narzut na płace itp.),</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zewnętrznych operacji gospodarczych, w których uczestniczą inne podmioty (np. banki,</w:t>
      </w:r>
    </w:p>
    <w:p w:rsidR="00A53280" w:rsidRPr="0054057C" w:rsidRDefault="00A53280" w:rsidP="00A53280">
      <w:pPr>
        <w:autoSpaceDE w:val="0"/>
        <w:autoSpaceDN w:val="0"/>
        <w:adjustRightInd w:val="0"/>
        <w:spacing w:after="0"/>
        <w:rPr>
          <w:rFonts w:ascii="Times New Roman" w:hAnsi="Times New Roman"/>
          <w:sz w:val="24"/>
          <w:szCs w:val="24"/>
        </w:rPr>
      </w:pPr>
      <w:r w:rsidRPr="0054057C">
        <w:rPr>
          <w:rFonts w:ascii="Times New Roman" w:hAnsi="Times New Roman"/>
          <w:sz w:val="24"/>
          <w:szCs w:val="24"/>
        </w:rPr>
        <w:t>kontrahenci itp.).</w:t>
      </w:r>
    </w:p>
    <w:p w:rsidR="00A53280" w:rsidRPr="0054057C" w:rsidRDefault="00A53280" w:rsidP="00A53280">
      <w:pPr>
        <w:autoSpaceDE w:val="0"/>
        <w:autoSpaceDN w:val="0"/>
        <w:adjustRightInd w:val="0"/>
        <w:spacing w:after="0"/>
        <w:rPr>
          <w:rFonts w:ascii="Times New Roman" w:hAnsi="Times New Roman"/>
          <w:sz w:val="24"/>
          <w:szCs w:val="24"/>
        </w:rPr>
      </w:pPr>
      <w:r w:rsidRPr="0054057C">
        <w:rPr>
          <w:rFonts w:ascii="Times New Roman" w:hAnsi="Times New Roman"/>
          <w:sz w:val="24"/>
          <w:szCs w:val="24"/>
        </w:rPr>
        <w:t>Dowód księgowy winien spełniać następujące funkcje :</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xml:space="preserve">a. </w:t>
      </w:r>
      <w:r w:rsidRPr="0054057C">
        <w:rPr>
          <w:rFonts w:ascii="Times New Roman" w:hAnsi="Times New Roman"/>
          <w:bCs/>
          <w:i/>
          <w:sz w:val="24"/>
          <w:szCs w:val="24"/>
        </w:rPr>
        <w:t xml:space="preserve">funkcja „dokumentu” </w:t>
      </w:r>
      <w:r w:rsidRPr="0054057C">
        <w:rPr>
          <w:rFonts w:ascii="Times New Roman" w:hAnsi="Times New Roman"/>
          <w:i/>
          <w:sz w:val="24"/>
          <w:szCs w:val="24"/>
        </w:rPr>
        <w:t>-</w:t>
      </w:r>
      <w:r w:rsidRPr="0054057C">
        <w:rPr>
          <w:rFonts w:ascii="Times New Roman" w:hAnsi="Times New Roman"/>
          <w:sz w:val="24"/>
          <w:szCs w:val="24"/>
        </w:rPr>
        <w:t xml:space="preserve"> prawidłowo wystawiony dowód księgowy jest dokumentem w rozumieniu prawa: dowody księgowe wchodzą do zbioru dokumentów,</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xml:space="preserve">b. </w:t>
      </w:r>
      <w:r w:rsidRPr="0054057C">
        <w:rPr>
          <w:rFonts w:ascii="Times New Roman" w:hAnsi="Times New Roman"/>
          <w:bCs/>
          <w:i/>
          <w:sz w:val="24"/>
          <w:szCs w:val="24"/>
        </w:rPr>
        <w:t>funkcja dowodowa</w:t>
      </w:r>
      <w:r w:rsidRPr="0054057C">
        <w:rPr>
          <w:rFonts w:ascii="Times New Roman" w:hAnsi="Times New Roman"/>
          <w:b/>
          <w:bCs/>
          <w:sz w:val="24"/>
          <w:szCs w:val="24"/>
        </w:rPr>
        <w:t xml:space="preserve"> - </w:t>
      </w:r>
      <w:r w:rsidRPr="0054057C">
        <w:rPr>
          <w:rFonts w:ascii="Times New Roman" w:hAnsi="Times New Roman"/>
          <w:sz w:val="24"/>
          <w:szCs w:val="24"/>
        </w:rPr>
        <w:t>opisane w nim operacje gospodarcze lub finansowe rzeczywiście nastąpiły w określonym miejscu i czasie, w wymiarze wartościowym lub ilościowym jest to dowód w sensie prawa materialnego,</w:t>
      </w:r>
    </w:p>
    <w:p w:rsidR="00A53280" w:rsidRPr="0054057C" w:rsidRDefault="00A53280" w:rsidP="00A53280">
      <w:pPr>
        <w:autoSpaceDE w:val="0"/>
        <w:autoSpaceDN w:val="0"/>
        <w:adjustRightInd w:val="0"/>
        <w:spacing w:after="0"/>
        <w:rPr>
          <w:rFonts w:ascii="Times New Roman" w:hAnsi="Times New Roman"/>
          <w:sz w:val="24"/>
          <w:szCs w:val="24"/>
        </w:rPr>
      </w:pPr>
      <w:r w:rsidRPr="0054057C">
        <w:rPr>
          <w:rFonts w:ascii="Times New Roman" w:hAnsi="Times New Roman"/>
          <w:sz w:val="24"/>
          <w:szCs w:val="24"/>
        </w:rPr>
        <w:t xml:space="preserve">c. </w:t>
      </w:r>
      <w:r w:rsidRPr="0054057C">
        <w:rPr>
          <w:rFonts w:ascii="Times New Roman" w:hAnsi="Times New Roman"/>
          <w:bCs/>
          <w:i/>
          <w:sz w:val="24"/>
          <w:szCs w:val="24"/>
        </w:rPr>
        <w:t>funkcja ksi</w:t>
      </w:r>
      <w:r w:rsidRPr="0054057C">
        <w:rPr>
          <w:rFonts w:ascii="Times New Roman" w:eastAsia="TimesNewRoman,Bold" w:hAnsi="Times New Roman"/>
          <w:bCs/>
          <w:i/>
          <w:sz w:val="24"/>
          <w:szCs w:val="24"/>
        </w:rPr>
        <w:t>ę</w:t>
      </w:r>
      <w:r w:rsidRPr="0054057C">
        <w:rPr>
          <w:rFonts w:ascii="Times New Roman" w:hAnsi="Times New Roman"/>
          <w:bCs/>
          <w:i/>
          <w:sz w:val="24"/>
          <w:szCs w:val="24"/>
        </w:rPr>
        <w:t>gowa -</w:t>
      </w:r>
      <w:r w:rsidRPr="0054057C">
        <w:rPr>
          <w:rFonts w:ascii="Times New Roman" w:hAnsi="Times New Roman"/>
          <w:b/>
          <w:bCs/>
          <w:sz w:val="24"/>
          <w:szCs w:val="24"/>
        </w:rPr>
        <w:t xml:space="preserve"> </w:t>
      </w:r>
      <w:r w:rsidRPr="0054057C">
        <w:rPr>
          <w:rFonts w:ascii="Times New Roman" w:hAnsi="Times New Roman"/>
          <w:sz w:val="24"/>
          <w:szCs w:val="24"/>
        </w:rPr>
        <w:t>jest podstawą do księgowania,</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rPr>
        <w:t xml:space="preserve">d. </w:t>
      </w:r>
      <w:r w:rsidRPr="0054057C">
        <w:rPr>
          <w:rFonts w:ascii="Times New Roman" w:hAnsi="Times New Roman"/>
          <w:bCs/>
          <w:i/>
          <w:sz w:val="24"/>
          <w:szCs w:val="24"/>
        </w:rPr>
        <w:t xml:space="preserve">funkcja kontrolna </w:t>
      </w:r>
      <w:r w:rsidRPr="0054057C">
        <w:rPr>
          <w:rFonts w:ascii="Times New Roman" w:hAnsi="Times New Roman"/>
          <w:i/>
          <w:sz w:val="24"/>
          <w:szCs w:val="24"/>
        </w:rPr>
        <w:t>-</w:t>
      </w:r>
      <w:r w:rsidRPr="0054057C">
        <w:rPr>
          <w:rFonts w:ascii="Times New Roman" w:hAnsi="Times New Roman"/>
          <w:sz w:val="24"/>
          <w:szCs w:val="24"/>
        </w:rPr>
        <w:t xml:space="preserve"> pozwala na kontrolę analityczną (źródłową) dokonanych operacji gospodarczych i finansowych.</w:t>
      </w:r>
    </w:p>
    <w:p w:rsidR="00A53280" w:rsidRPr="0054057C" w:rsidRDefault="00A53280" w:rsidP="00A53280">
      <w:pPr>
        <w:autoSpaceDE w:val="0"/>
        <w:autoSpaceDN w:val="0"/>
        <w:adjustRightInd w:val="0"/>
        <w:spacing w:after="0"/>
        <w:jc w:val="both"/>
        <w:rPr>
          <w:rFonts w:ascii="Times New Roman" w:hAnsi="Times New Roman"/>
          <w:sz w:val="24"/>
          <w:szCs w:val="24"/>
        </w:rPr>
      </w:pPr>
    </w:p>
    <w:p w:rsidR="00A53280" w:rsidRPr="0054057C" w:rsidRDefault="00A53280" w:rsidP="00426BC5">
      <w:pPr>
        <w:pStyle w:val="Akapitzlist"/>
        <w:numPr>
          <w:ilvl w:val="0"/>
          <w:numId w:val="74"/>
        </w:numPr>
        <w:spacing w:after="0"/>
        <w:jc w:val="both"/>
        <w:rPr>
          <w:rFonts w:ascii="Times New Roman" w:hAnsi="Times New Roman"/>
          <w:b/>
          <w:sz w:val="24"/>
          <w:szCs w:val="24"/>
        </w:rPr>
      </w:pPr>
      <w:r w:rsidRPr="0054057C">
        <w:rPr>
          <w:rFonts w:ascii="Times New Roman" w:hAnsi="Times New Roman"/>
          <w:b/>
          <w:sz w:val="24"/>
          <w:szCs w:val="24"/>
        </w:rPr>
        <w:t>Rodzaje dowodów księgowych występujących w jednostce (wg powszechnie obowiązujących wzorów)</w:t>
      </w:r>
    </w:p>
    <w:p w:rsidR="00A53280" w:rsidRPr="0054057C" w:rsidRDefault="00A53280" w:rsidP="00A53280">
      <w:pPr>
        <w:pStyle w:val="Akapitzlist"/>
        <w:spacing w:after="0"/>
        <w:jc w:val="both"/>
        <w:rPr>
          <w:rFonts w:ascii="Times New Roman" w:hAnsi="Times New Roman"/>
          <w:sz w:val="24"/>
          <w:szCs w:val="24"/>
        </w:rPr>
      </w:pPr>
    </w:p>
    <w:p w:rsidR="00A53280" w:rsidRPr="0054057C" w:rsidRDefault="00A53280" w:rsidP="00A53280">
      <w:pPr>
        <w:pStyle w:val="Akapitzlist"/>
        <w:numPr>
          <w:ilvl w:val="0"/>
          <w:numId w:val="52"/>
        </w:numPr>
        <w:spacing w:after="0"/>
        <w:jc w:val="both"/>
        <w:rPr>
          <w:rFonts w:ascii="Times New Roman" w:hAnsi="Times New Roman"/>
          <w:sz w:val="24"/>
          <w:szCs w:val="24"/>
        </w:rPr>
      </w:pPr>
      <w:r w:rsidRPr="0054057C">
        <w:rPr>
          <w:rFonts w:ascii="Times New Roman" w:hAnsi="Times New Roman"/>
          <w:sz w:val="24"/>
          <w:szCs w:val="24"/>
        </w:rPr>
        <w:t>Dokumenty zewnętrzne obce:</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xml:space="preserve">- Faktura </w:t>
      </w:r>
      <w:proofErr w:type="spellStart"/>
      <w:r w:rsidRPr="0054057C">
        <w:rPr>
          <w:rFonts w:ascii="Times New Roman" w:hAnsi="Times New Roman"/>
          <w:sz w:val="24"/>
          <w:szCs w:val="24"/>
        </w:rPr>
        <w:t>Vat</w:t>
      </w:r>
      <w:proofErr w:type="spellEnd"/>
      <w:r w:rsidRPr="0054057C">
        <w:rPr>
          <w:rFonts w:ascii="Times New Roman" w:hAnsi="Times New Roman"/>
          <w:sz w:val="24"/>
          <w:szCs w:val="24"/>
        </w:rPr>
        <w:t xml:space="preserve"> (dotycząca zakupu)</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Rachunek (zakup, w tym wynagrodzenie z tytułu umowy o dzieło i umowy zlecenie)</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Decyzja</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Postanowienie</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Protokół zdawczo-odbiorczy</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Umowa</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Zarządzenie</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Wyciąg bankowy</w:t>
      </w:r>
    </w:p>
    <w:p w:rsidR="00A53280" w:rsidRPr="0054057C" w:rsidRDefault="00A53280" w:rsidP="00A53280">
      <w:pPr>
        <w:pStyle w:val="Akapitzlist"/>
        <w:spacing w:after="0"/>
        <w:jc w:val="both"/>
        <w:rPr>
          <w:rFonts w:ascii="Times New Roman" w:hAnsi="Times New Roman"/>
          <w:sz w:val="24"/>
          <w:szCs w:val="24"/>
        </w:rPr>
      </w:pPr>
      <w:r w:rsidRPr="0054057C">
        <w:rPr>
          <w:rFonts w:ascii="Times New Roman" w:hAnsi="Times New Roman"/>
          <w:sz w:val="24"/>
          <w:szCs w:val="24"/>
        </w:rPr>
        <w:t>- Inne (spełniające wymagania z art. 21 ustawy o rachunkowości)</w:t>
      </w:r>
    </w:p>
    <w:p w:rsidR="00A53280" w:rsidRDefault="00A53280" w:rsidP="00A53280">
      <w:pPr>
        <w:spacing w:after="0"/>
        <w:ind w:left="714" w:hanging="357"/>
        <w:jc w:val="both"/>
        <w:rPr>
          <w:rFonts w:ascii="Times New Roman" w:hAnsi="Times New Roman"/>
          <w:sz w:val="24"/>
          <w:szCs w:val="24"/>
        </w:rPr>
      </w:pPr>
      <w:r w:rsidRPr="0054057C">
        <w:rPr>
          <w:rFonts w:ascii="Times New Roman" w:hAnsi="Times New Roman"/>
          <w:sz w:val="24"/>
          <w:szCs w:val="24"/>
        </w:rPr>
        <w:t>b) Dokumenty zewnętrzne własne:</w:t>
      </w:r>
    </w:p>
    <w:p w:rsidR="00A53280" w:rsidRPr="0054057C" w:rsidRDefault="00A53280" w:rsidP="00A53280">
      <w:pPr>
        <w:spacing w:after="0"/>
        <w:ind w:left="714" w:hanging="6"/>
        <w:jc w:val="both"/>
        <w:rPr>
          <w:rFonts w:ascii="Times New Roman" w:hAnsi="Times New Roman"/>
          <w:sz w:val="24"/>
          <w:szCs w:val="24"/>
        </w:rPr>
      </w:pPr>
      <w:r>
        <w:rPr>
          <w:rFonts w:ascii="Times New Roman" w:hAnsi="Times New Roman"/>
          <w:sz w:val="24"/>
          <w:szCs w:val="24"/>
        </w:rPr>
        <w:t xml:space="preserve">- </w:t>
      </w:r>
      <w:r w:rsidRPr="0054057C">
        <w:rPr>
          <w:rFonts w:ascii="Times New Roman" w:hAnsi="Times New Roman"/>
          <w:sz w:val="24"/>
          <w:szCs w:val="24"/>
        </w:rPr>
        <w:t xml:space="preserve">Faktura </w:t>
      </w:r>
      <w:proofErr w:type="spellStart"/>
      <w:r w:rsidRPr="0054057C">
        <w:rPr>
          <w:rFonts w:ascii="Times New Roman" w:hAnsi="Times New Roman"/>
          <w:sz w:val="24"/>
          <w:szCs w:val="24"/>
        </w:rPr>
        <w:t>Vat</w:t>
      </w:r>
      <w:proofErr w:type="spellEnd"/>
      <w:r w:rsidRPr="0054057C">
        <w:rPr>
          <w:rFonts w:ascii="Times New Roman" w:hAnsi="Times New Roman"/>
          <w:sz w:val="24"/>
          <w:szCs w:val="24"/>
        </w:rPr>
        <w:t xml:space="preserve"> (dotycząca </w:t>
      </w:r>
      <w:r>
        <w:rPr>
          <w:rFonts w:ascii="Times New Roman" w:hAnsi="Times New Roman"/>
          <w:sz w:val="24"/>
          <w:szCs w:val="24"/>
        </w:rPr>
        <w:t>sprzedaży</w:t>
      </w:r>
      <w:r w:rsidRPr="0054057C">
        <w:rPr>
          <w:rFonts w:ascii="Times New Roman" w:hAnsi="Times New Roman"/>
          <w:sz w:val="24"/>
          <w:szCs w:val="24"/>
        </w:rPr>
        <w:t>)</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Nota księgowa</w:t>
      </w:r>
    </w:p>
    <w:p w:rsidR="00A53280" w:rsidRPr="0054057C" w:rsidRDefault="00A53280" w:rsidP="00A53280">
      <w:pPr>
        <w:spacing w:after="0"/>
        <w:ind w:left="708"/>
        <w:jc w:val="both"/>
        <w:rPr>
          <w:rFonts w:ascii="Times New Roman" w:hAnsi="Times New Roman"/>
          <w:sz w:val="24"/>
          <w:szCs w:val="24"/>
        </w:rPr>
      </w:pPr>
      <w:r w:rsidRPr="0054057C">
        <w:rPr>
          <w:rFonts w:ascii="Times New Roman" w:hAnsi="Times New Roman"/>
          <w:sz w:val="24"/>
          <w:szCs w:val="24"/>
        </w:rPr>
        <w:t>- Nota odsetkowa</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lastRenderedPageBreak/>
        <w:t>- Kasowy dowód wpłaty</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Kasowy dowód wypłaty</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Czeki gotówkowe</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Sprawozdania</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Zamówienie</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Deklaracje podatkowe</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Deklaracje ZUS</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Inne (spełniające wymagania z art. 21 ustawy o rachunkowości)</w:t>
      </w:r>
    </w:p>
    <w:p w:rsidR="00A53280" w:rsidRPr="0054057C" w:rsidRDefault="00A53280" w:rsidP="00A53280">
      <w:pPr>
        <w:spacing w:after="0"/>
        <w:ind w:left="714" w:hanging="357"/>
        <w:jc w:val="both"/>
        <w:rPr>
          <w:rFonts w:ascii="Times New Roman" w:hAnsi="Times New Roman"/>
          <w:sz w:val="24"/>
          <w:szCs w:val="24"/>
        </w:rPr>
      </w:pPr>
      <w:r w:rsidRPr="0054057C">
        <w:rPr>
          <w:rFonts w:ascii="Times New Roman" w:hAnsi="Times New Roman"/>
          <w:sz w:val="24"/>
          <w:szCs w:val="24"/>
        </w:rPr>
        <w:t>c) Dokumenty wewnętrzne:</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Raport kasowy</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Dokument przyjęcia środka trwałego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Dokument likwidacji środka trwałego/pozostałego środka trwałego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Dokument przesunięcia środka trwałego/pozostałego środka trwałego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Dyspozycja przekazania środków</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Wniosek o zaliczkę</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Polecenie wyjazdu służbowego krajowego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Polecenie wyjazdu służbowego zagranicznego</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Lista płac</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Polecenie księgowania</w:t>
      </w:r>
    </w:p>
    <w:p w:rsidR="00A53280" w:rsidRPr="0054057C" w:rsidRDefault="00A53280" w:rsidP="00A53280">
      <w:pPr>
        <w:spacing w:after="0"/>
        <w:ind w:firstLine="708"/>
        <w:jc w:val="both"/>
        <w:rPr>
          <w:rFonts w:ascii="Times New Roman" w:hAnsi="Times New Roman"/>
          <w:sz w:val="24"/>
          <w:szCs w:val="24"/>
        </w:rPr>
      </w:pPr>
      <w:r w:rsidRPr="0054057C">
        <w:rPr>
          <w:rFonts w:ascii="Times New Roman" w:hAnsi="Times New Roman"/>
          <w:sz w:val="24"/>
          <w:szCs w:val="24"/>
        </w:rPr>
        <w:t>- Inne (spełniające wymagania z art. 21 ustawy o rachunkowości)</w:t>
      </w:r>
    </w:p>
    <w:p w:rsidR="00A53280" w:rsidRPr="0054057C" w:rsidRDefault="00A53280" w:rsidP="00A53280">
      <w:pPr>
        <w:spacing w:after="0"/>
        <w:ind w:firstLine="708"/>
        <w:jc w:val="both"/>
        <w:rPr>
          <w:rFonts w:ascii="Times New Roman" w:hAnsi="Times New Roman"/>
          <w:sz w:val="24"/>
          <w:szCs w:val="24"/>
        </w:rPr>
      </w:pPr>
    </w:p>
    <w:p w:rsidR="00A53280" w:rsidRPr="0054057C" w:rsidRDefault="00A53280" w:rsidP="00426BC5">
      <w:pPr>
        <w:pStyle w:val="Akapitzlist"/>
        <w:numPr>
          <w:ilvl w:val="0"/>
          <w:numId w:val="74"/>
        </w:numPr>
        <w:spacing w:after="0"/>
        <w:jc w:val="both"/>
        <w:rPr>
          <w:rFonts w:ascii="Times New Roman" w:hAnsi="Times New Roman"/>
          <w:b/>
          <w:sz w:val="24"/>
          <w:szCs w:val="24"/>
        </w:rPr>
      </w:pPr>
      <w:r w:rsidRPr="0054057C">
        <w:rPr>
          <w:rFonts w:ascii="Times New Roman" w:hAnsi="Times New Roman"/>
          <w:b/>
          <w:sz w:val="24"/>
          <w:szCs w:val="24"/>
        </w:rPr>
        <w:t>Wym</w:t>
      </w:r>
      <w:r>
        <w:rPr>
          <w:rFonts w:ascii="Times New Roman" w:hAnsi="Times New Roman"/>
          <w:b/>
          <w:sz w:val="24"/>
          <w:szCs w:val="24"/>
        </w:rPr>
        <w:t>ogi formalne dowodów księgowych</w:t>
      </w:r>
    </w:p>
    <w:p w:rsidR="00A53280" w:rsidRDefault="00A53280" w:rsidP="00A53280">
      <w:pPr>
        <w:spacing w:after="0"/>
        <w:jc w:val="both"/>
        <w:rPr>
          <w:rFonts w:ascii="Times New Roman" w:hAnsi="Times New Roman"/>
          <w:sz w:val="24"/>
          <w:szCs w:val="24"/>
        </w:rPr>
      </w:pPr>
    </w:p>
    <w:p w:rsidR="00A53280" w:rsidRPr="0054057C" w:rsidRDefault="00A53280" w:rsidP="00A53280">
      <w:pPr>
        <w:spacing w:after="0"/>
        <w:jc w:val="both"/>
        <w:rPr>
          <w:rFonts w:ascii="Times New Roman" w:hAnsi="Times New Roman"/>
          <w:sz w:val="24"/>
          <w:szCs w:val="24"/>
        </w:rPr>
      </w:pPr>
      <w:r w:rsidRPr="0054057C">
        <w:rPr>
          <w:rFonts w:ascii="Times New Roman" w:hAnsi="Times New Roman"/>
          <w:sz w:val="24"/>
          <w:szCs w:val="24"/>
        </w:rPr>
        <w:t>Minimalne wymagania, jakie muszą spełnia</w:t>
      </w:r>
      <w:r>
        <w:rPr>
          <w:rFonts w:ascii="Times New Roman" w:hAnsi="Times New Roman"/>
          <w:sz w:val="24"/>
          <w:szCs w:val="24"/>
        </w:rPr>
        <w:t>ć</w:t>
      </w:r>
      <w:r w:rsidRPr="0054057C">
        <w:rPr>
          <w:rFonts w:ascii="Times New Roman" w:hAnsi="Times New Roman"/>
          <w:sz w:val="24"/>
          <w:szCs w:val="24"/>
        </w:rPr>
        <w:t xml:space="preserve"> dokumenty księgowe określone zostały w art. 21-22 ustawy o rachunkowości.</w:t>
      </w:r>
    </w:p>
    <w:p w:rsidR="00A53280" w:rsidRPr="0054057C" w:rsidRDefault="00A53280" w:rsidP="00A53280">
      <w:pPr>
        <w:spacing w:after="0"/>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1.Dowód księgowy powinien zawierać co najmniej:</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 xml:space="preserve">określenie rodzaju dowodu i jego numeru identyfikacyjnego; </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 xml:space="preserve">określenie stron (nazwy, adresy) dokonujących operacji gospodarczej; </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opis operacji oraz jej wartość, jeżeli to możliwe, określoną także w jednostkach naturalnych;</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datę dokonania operacji, a gdy dowód został sporządzony pod inną datą - także datę sporządzenia dowodu;</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podpis wystawcy dowodu oraz osoby, której wydano lub od której przyjęto składniki aktywów;</w:t>
      </w:r>
    </w:p>
    <w:p w:rsidR="00A53280" w:rsidRPr="0054057C" w:rsidRDefault="00A53280" w:rsidP="00A53280">
      <w:pPr>
        <w:pStyle w:val="Akapitzlist"/>
        <w:numPr>
          <w:ilvl w:val="0"/>
          <w:numId w:val="53"/>
        </w:numPr>
        <w:spacing w:after="0"/>
        <w:ind w:right="275"/>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stwierdzenie sprawdzenia i zakwalifikowania dowodu do ujęcia w  księgach rachunkowych przez wskazanie miesiąca oraz sposobu ujęcia dowodu w księgach rachunkowych (dekretacja), podpis osoby odpowiedzialnej za te wskazania.</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W przypadku prowadzenia komputerowej ewidencji księgowej można zaniechać zamieszczania na dowodzie podpis wystawcy dowodu oraz osoby, której wydano lub od której przyjęto składniki aktywów oraz dekretacji.</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2. Wartość może być w dowodzie pominięta, jeżeli w toku przetwarzania w  rachunkowości danych wyrażonych w jednostkach naturalnych następuje ich wycena, potwierdzona stosownym wydrukiem.</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lastRenderedPageBreak/>
        <w:t>3. Dowód księgowy opiewający na waluty obce powinien zawierać przeliczenie ich wartości na walutę polską według kursu obowiązującego w  dniu przeprowadzenia operacji gospodarczej. Wynik przeliczenia zamieszcza się bezpośrednio na dowodzie, chyba że system przetwarzania danych zapewnia automatyczne przeliczenie walut obcych na walutę polską, a  wykonanie tego przeliczenia potwierdza odpowiedni wydruk.</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 xml:space="preserve">4. Jeżeli dowód nie dokumentuje przekazania lub przejęcia składnika aktywów, przeniesienia prawa własności lub użytkowania wieczystego gruntu albo nie jest dowodem zastępczym, podpisy wystawcy dowodu oraz osoby, której wydano lub od której przyjęto składniki aktywów, mogą być zastąpione znakami zapewniającymi ustalenie tych osób.. </w:t>
      </w:r>
    </w:p>
    <w:p w:rsidR="00A53280" w:rsidRPr="0054057C" w:rsidRDefault="00A53280" w:rsidP="00A53280">
      <w:pPr>
        <w:spacing w:after="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5. Na żądanie organów kontroli lub biegłego rewidenta należy zapewnić wiarygodne przetłumaczenie na język polski treści wskazanych przez nich dowodów, sporządzonych w języku obcym.</w:t>
      </w:r>
    </w:p>
    <w:p w:rsidR="00A53280" w:rsidRPr="0054057C" w:rsidRDefault="00A53280" w:rsidP="00A53280">
      <w:pPr>
        <w:pStyle w:val="NormalnyWeb"/>
        <w:spacing w:before="0" w:beforeAutospacing="0" w:after="0" w:afterAutospacing="0" w:line="276" w:lineRule="auto"/>
        <w:jc w:val="both"/>
      </w:pPr>
      <w:r w:rsidRPr="0054057C">
        <w:t xml:space="preserve">6. Dowody księgowe powinny być rzetelne, to jest zgodne z rzeczywistym przebiegiem operacji gospodarczej, którą dokumentują, kompletne, zawierające co najmniej dane określone w art. 21, oraz wolne od błędów rachunkowych. Niedopuszczalne jest dokonywanie w dowodach księgowych wymazywania i przeróbek. </w:t>
      </w:r>
    </w:p>
    <w:p w:rsidR="00A53280" w:rsidRPr="0054057C" w:rsidRDefault="00A53280" w:rsidP="00A53280">
      <w:pPr>
        <w:pStyle w:val="NormalnyWeb"/>
        <w:spacing w:before="0" w:beforeAutospacing="0" w:after="0" w:afterAutospacing="0" w:line="276" w:lineRule="auto"/>
        <w:jc w:val="both"/>
      </w:pPr>
      <w:r w:rsidRPr="0054057C">
        <w:t>7. Błędy w dowodach źródłowych zewnętrznych obcych i własnych można korygować jedynie przez wysłanie kontrahentowi odpowiedniego dokumentu zawierającego sprostowanie, wraz ze stosownym uzasadnieniem, chyba że inne przepisy stanowią inaczej.</w:t>
      </w:r>
    </w:p>
    <w:p w:rsidR="00A53280" w:rsidRPr="0054057C" w:rsidRDefault="00A53280" w:rsidP="00A53280">
      <w:pPr>
        <w:pStyle w:val="NormalnyWeb"/>
        <w:spacing w:before="0" w:beforeAutospacing="0" w:after="0" w:afterAutospacing="0" w:line="276" w:lineRule="auto"/>
        <w:jc w:val="both"/>
      </w:pPr>
      <w:r w:rsidRPr="0054057C">
        <w:t>8. Błędy w dowodach wewnętrznych mogą być poprawiane przez skreślenie błędnej treści lub kwoty, z utrzymaniem czytelności skreślonych wyrażeń lub liczb, wpisanie treści poprawnej i daty poprawki oraz złożenie podpisu osoby do tego upoważnionej, o ile odrębne przepisy nie stanowią inaczej. Nie można poprawiać pojedynczych liter lub cyfr.</w:t>
      </w:r>
    </w:p>
    <w:p w:rsidR="00A53280" w:rsidRPr="0054057C" w:rsidRDefault="00A53280" w:rsidP="00A53280">
      <w:pPr>
        <w:pStyle w:val="NormalnyWeb"/>
        <w:spacing w:before="0" w:beforeAutospacing="0" w:after="0" w:afterAutospacing="0" w:line="276" w:lineRule="auto"/>
        <w:jc w:val="both"/>
      </w:pPr>
      <w:r w:rsidRPr="0054057C">
        <w:t>9. Jeżeli jedną operację dokumentuje więcej niż jeden dowód lub więcej niż jeden egzemplarz dowodu, kierownik jednostki ustala sposób postępowania z każdym z nich i wskazuje, który dowód lub jego egzemplarz będzie podstawą do dokonania zapisu.</w:t>
      </w:r>
    </w:p>
    <w:p w:rsidR="00A53280" w:rsidRPr="0054057C" w:rsidRDefault="00A53280" w:rsidP="00A53280">
      <w:pPr>
        <w:pStyle w:val="NormalnyWeb"/>
        <w:spacing w:before="0" w:beforeAutospacing="0" w:after="0" w:afterAutospacing="0" w:line="276" w:lineRule="auto"/>
        <w:jc w:val="both"/>
      </w:pPr>
    </w:p>
    <w:p w:rsidR="00A53280" w:rsidRPr="0054057C" w:rsidRDefault="00A53280" w:rsidP="00426BC5">
      <w:pPr>
        <w:pStyle w:val="NormalnyWeb"/>
        <w:numPr>
          <w:ilvl w:val="0"/>
          <w:numId w:val="74"/>
        </w:numPr>
        <w:spacing w:before="0" w:beforeAutospacing="0" w:after="0" w:afterAutospacing="0" w:line="276" w:lineRule="auto"/>
        <w:jc w:val="both"/>
        <w:rPr>
          <w:b/>
        </w:rPr>
      </w:pPr>
      <w:r w:rsidRPr="0054057C">
        <w:rPr>
          <w:b/>
        </w:rPr>
        <w:t>Opis i k</w:t>
      </w:r>
      <w:r>
        <w:rPr>
          <w:b/>
        </w:rPr>
        <w:t>ontrola dokumentów księgowych</w:t>
      </w:r>
    </w:p>
    <w:p w:rsidR="00A53280" w:rsidRPr="0054057C" w:rsidRDefault="00A53280" w:rsidP="00A53280">
      <w:pPr>
        <w:pStyle w:val="NormalnyWeb"/>
        <w:spacing w:before="0" w:beforeAutospacing="0" w:after="0" w:afterAutospacing="0" w:line="276" w:lineRule="auto"/>
        <w:jc w:val="both"/>
      </w:pPr>
    </w:p>
    <w:p w:rsidR="00A53280" w:rsidRPr="0054057C" w:rsidRDefault="00A53280" w:rsidP="00A53280">
      <w:pPr>
        <w:autoSpaceDE w:val="0"/>
        <w:autoSpaceDN w:val="0"/>
        <w:adjustRightInd w:val="0"/>
        <w:spacing w:after="0"/>
        <w:jc w:val="both"/>
        <w:rPr>
          <w:rFonts w:ascii="Times New Roman" w:hAnsi="Times New Roman"/>
          <w:bCs/>
          <w:sz w:val="24"/>
          <w:szCs w:val="24"/>
          <w:u w:val="single"/>
          <w:lang w:eastAsia="pl-PL"/>
        </w:rPr>
      </w:pPr>
      <w:r w:rsidRPr="0054057C">
        <w:rPr>
          <w:rFonts w:ascii="Times New Roman" w:hAnsi="Times New Roman"/>
          <w:bCs/>
          <w:sz w:val="24"/>
          <w:szCs w:val="24"/>
          <w:u w:val="single"/>
          <w:lang w:eastAsia="pl-PL"/>
        </w:rPr>
        <w:t>Opis dokumentów ksi</w:t>
      </w:r>
      <w:r w:rsidRPr="0054057C">
        <w:rPr>
          <w:rFonts w:ascii="Times New Roman" w:eastAsia="TimesNewRoman,Bold" w:hAnsi="Times New Roman"/>
          <w:bCs/>
          <w:sz w:val="24"/>
          <w:szCs w:val="24"/>
          <w:u w:val="single"/>
          <w:lang w:eastAsia="pl-PL"/>
        </w:rPr>
        <w:t>ę</w:t>
      </w:r>
      <w:r w:rsidRPr="0054057C">
        <w:rPr>
          <w:rFonts w:ascii="Times New Roman" w:hAnsi="Times New Roman"/>
          <w:bCs/>
          <w:sz w:val="24"/>
          <w:szCs w:val="24"/>
          <w:u w:val="single"/>
          <w:lang w:eastAsia="pl-PL"/>
        </w:rPr>
        <w:t>gowych</w:t>
      </w:r>
    </w:p>
    <w:p w:rsidR="00A53280" w:rsidRPr="0054057C" w:rsidRDefault="00A53280" w:rsidP="00A53280">
      <w:pPr>
        <w:autoSpaceDE w:val="0"/>
        <w:autoSpaceDN w:val="0"/>
        <w:adjustRightInd w:val="0"/>
        <w:spacing w:after="0"/>
        <w:jc w:val="both"/>
        <w:rPr>
          <w:rFonts w:ascii="Times New Roman" w:hAnsi="Times New Roman"/>
          <w:bCs/>
          <w:sz w:val="24"/>
          <w:szCs w:val="24"/>
          <w:u w:val="single"/>
          <w:lang w:eastAsia="pl-PL"/>
        </w:rPr>
      </w:pP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niebudz</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cy w</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tpliwo</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opis zwi</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zku wydatku z realizowanym zadaniem</w:t>
      </w:r>
      <w:r>
        <w:rPr>
          <w:rFonts w:ascii="Times New Roman" w:hAnsi="Times New Roman"/>
          <w:sz w:val="24"/>
          <w:szCs w:val="24"/>
          <w:lang w:eastAsia="pl-PL"/>
        </w:rPr>
        <w:t>/projektem</w:t>
      </w:r>
      <w:r w:rsidRPr="0054057C">
        <w:rPr>
          <w:rFonts w:ascii="Times New Roman" w:hAnsi="Times New Roman"/>
          <w:sz w:val="24"/>
          <w:szCs w:val="24"/>
          <w:lang w:eastAsia="pl-PL"/>
        </w:rPr>
        <w:t>,</w:t>
      </w:r>
    </w:p>
    <w:p w:rsidR="00A53280"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informacj</w:t>
      </w:r>
      <w:r w:rsidRPr="0054057C">
        <w:rPr>
          <w:rFonts w:ascii="Times New Roman" w:eastAsia="TimesNewRoman" w:hAnsi="Times New Roman"/>
          <w:sz w:val="24"/>
          <w:szCs w:val="24"/>
          <w:lang w:eastAsia="pl-PL"/>
        </w:rPr>
        <w:t xml:space="preserve">ę </w:t>
      </w:r>
      <w:r w:rsidRPr="0054057C">
        <w:rPr>
          <w:rFonts w:ascii="Times New Roman" w:hAnsi="Times New Roman"/>
          <w:sz w:val="24"/>
          <w:szCs w:val="24"/>
          <w:lang w:eastAsia="pl-PL"/>
        </w:rPr>
        <w:t>o poprawno</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formalnej, merytorycznej i rachunkowej</w:t>
      </w:r>
      <w:r>
        <w:rPr>
          <w:rFonts w:ascii="Times New Roman" w:hAnsi="Times New Roman"/>
          <w:sz w:val="24"/>
          <w:szCs w:val="24"/>
          <w:lang w:eastAsia="pl-PL"/>
        </w:rPr>
        <w:t>,</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zapis o zastosowaniu ustawy – Prawo Zamówie</w:t>
      </w:r>
      <w:r w:rsidRPr="0054057C">
        <w:rPr>
          <w:rFonts w:ascii="Times New Roman" w:eastAsia="TimesNewRoman" w:hAnsi="Times New Roman"/>
          <w:sz w:val="24"/>
          <w:szCs w:val="24"/>
          <w:lang w:eastAsia="pl-PL"/>
        </w:rPr>
        <w:t xml:space="preserve">ń </w:t>
      </w:r>
      <w:r w:rsidRPr="0054057C">
        <w:rPr>
          <w:rFonts w:ascii="Times New Roman" w:hAnsi="Times New Roman"/>
          <w:sz w:val="24"/>
          <w:szCs w:val="24"/>
          <w:lang w:eastAsia="pl-PL"/>
        </w:rPr>
        <w:t>Publicznych</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wskazanie wła</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ciwej klasyfikacji bud</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etowej,</w:t>
      </w:r>
    </w:p>
    <w:p w:rsidR="00A53280"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wskazanie kategorii interwencji - klasyfikacji wydatków strukturalnych,</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w:t>
      </w:r>
      <w:r>
        <w:rPr>
          <w:rFonts w:ascii="Times New Roman" w:hAnsi="Times New Roman"/>
          <w:sz w:val="24"/>
          <w:szCs w:val="24"/>
          <w:lang w:eastAsia="pl-PL"/>
        </w:rPr>
        <w:t xml:space="preserve"> opis wynikający z umowy o dofinansowanie oraz wytycznych programowych (tj. w szczególności nr umowy, nazwa programu, tytuł projektu, wysokość dofinansowania, wkład własny, nr księgowy, nr wniosku o płatność, nazwa instytucji zarządzającej itp.)</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 opisy dokumentów, których format nie pozwala na zamieszczenie pełnej tre</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mog</w:t>
      </w:r>
      <w:r w:rsidRPr="0054057C">
        <w:rPr>
          <w:rFonts w:ascii="Times New Roman" w:eastAsia="TimesNewRoman" w:hAnsi="Times New Roman"/>
          <w:sz w:val="24"/>
          <w:szCs w:val="24"/>
          <w:lang w:eastAsia="pl-PL"/>
        </w:rPr>
        <w:t xml:space="preserve">ą </w:t>
      </w:r>
      <w:r w:rsidRPr="0054057C">
        <w:rPr>
          <w:rFonts w:ascii="Times New Roman" w:hAnsi="Times New Roman"/>
          <w:sz w:val="24"/>
          <w:szCs w:val="24"/>
          <w:lang w:eastAsia="pl-PL"/>
        </w:rPr>
        <w:t>by</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dokonywane na odr</w:t>
      </w:r>
      <w:r w:rsidRPr="0054057C">
        <w:rPr>
          <w:rFonts w:ascii="Times New Roman" w:eastAsia="TimesNewRoman" w:hAnsi="Times New Roman"/>
          <w:sz w:val="24"/>
          <w:szCs w:val="24"/>
          <w:lang w:eastAsia="pl-PL"/>
        </w:rPr>
        <w:t>ę</w:t>
      </w:r>
      <w:r w:rsidRPr="0054057C">
        <w:rPr>
          <w:rFonts w:ascii="Times New Roman" w:hAnsi="Times New Roman"/>
          <w:sz w:val="24"/>
          <w:szCs w:val="24"/>
          <w:lang w:eastAsia="pl-PL"/>
        </w:rPr>
        <w:t>bnej kartce papieru, stanowi</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cej zał</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cznik do dokumentu, trwale z nim poł</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 xml:space="preserve">czonej. Na dokumencie </w:t>
      </w:r>
      <w:r w:rsidRPr="0054057C">
        <w:rPr>
          <w:rFonts w:ascii="Times New Roman" w:eastAsia="TimesNewRoman" w:hAnsi="Times New Roman"/>
          <w:sz w:val="24"/>
          <w:szCs w:val="24"/>
          <w:lang w:eastAsia="pl-PL"/>
        </w:rPr>
        <w:t>ź</w:t>
      </w:r>
      <w:r w:rsidRPr="0054057C">
        <w:rPr>
          <w:rFonts w:ascii="Times New Roman" w:hAnsi="Times New Roman"/>
          <w:sz w:val="24"/>
          <w:szCs w:val="24"/>
          <w:lang w:eastAsia="pl-PL"/>
        </w:rPr>
        <w:t>ródłowym nale</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y zamie</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informacje, i</w:t>
      </w:r>
      <w:r w:rsidRPr="0054057C">
        <w:rPr>
          <w:rFonts w:ascii="Times New Roman" w:eastAsia="TimesNewRoman" w:hAnsi="Times New Roman"/>
          <w:sz w:val="24"/>
          <w:szCs w:val="24"/>
          <w:lang w:eastAsia="pl-PL"/>
        </w:rPr>
        <w:t xml:space="preserve">ż </w:t>
      </w:r>
      <w:r w:rsidRPr="0054057C">
        <w:rPr>
          <w:rFonts w:ascii="Times New Roman" w:hAnsi="Times New Roman"/>
          <w:sz w:val="24"/>
          <w:szCs w:val="24"/>
          <w:lang w:eastAsia="pl-PL"/>
        </w:rPr>
        <w:t>dokument posiada zał</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cznik w formie opisu. Zał</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cznik powinien oprócz w/w danych zawiera</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 xml:space="preserve">stwierdzenie, </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e „opis dotyczy faktury VAT/rachunku/listy płac itp. Nr ................. z dnia ........................”</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lastRenderedPageBreak/>
        <w:t xml:space="preserve">W przypadku zakupu </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rodka trwałego niewymagaj</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cego monta</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 xml:space="preserve">u lub pozostałego </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rodka trwałego opis powinien zawiera</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równie</w:t>
      </w:r>
      <w:r w:rsidRPr="0054057C">
        <w:rPr>
          <w:rFonts w:ascii="Times New Roman" w:eastAsia="TimesNewRoman" w:hAnsi="Times New Roman"/>
          <w:sz w:val="24"/>
          <w:szCs w:val="24"/>
          <w:lang w:eastAsia="pl-PL"/>
        </w:rPr>
        <w:t xml:space="preserve">ż </w:t>
      </w:r>
      <w:r w:rsidRPr="0054057C">
        <w:rPr>
          <w:rFonts w:ascii="Times New Roman" w:hAnsi="Times New Roman"/>
          <w:sz w:val="24"/>
          <w:szCs w:val="24"/>
          <w:lang w:eastAsia="pl-PL"/>
        </w:rPr>
        <w:t>numer inwentarzowy.</w:t>
      </w:r>
    </w:p>
    <w:p w:rsidR="00A53280" w:rsidRPr="0054057C" w:rsidRDefault="00A53280" w:rsidP="00A53280">
      <w:pPr>
        <w:autoSpaceDE w:val="0"/>
        <w:autoSpaceDN w:val="0"/>
        <w:adjustRightInd w:val="0"/>
        <w:spacing w:after="0"/>
        <w:jc w:val="both"/>
        <w:rPr>
          <w:rFonts w:ascii="Times New Roman" w:hAnsi="Times New Roman"/>
          <w:sz w:val="24"/>
          <w:szCs w:val="24"/>
          <w:lang w:eastAsia="pl-PL"/>
        </w:rPr>
      </w:pPr>
      <w:r w:rsidRPr="0054057C">
        <w:rPr>
          <w:rFonts w:ascii="Times New Roman" w:hAnsi="Times New Roman"/>
          <w:sz w:val="24"/>
          <w:szCs w:val="24"/>
          <w:lang w:eastAsia="pl-PL"/>
        </w:rPr>
        <w:t>Dekretacja dowodu ksi</w:t>
      </w:r>
      <w:r w:rsidRPr="0054057C">
        <w:rPr>
          <w:rFonts w:ascii="Times New Roman" w:eastAsia="TimesNewRoman" w:hAnsi="Times New Roman"/>
          <w:sz w:val="24"/>
          <w:szCs w:val="24"/>
          <w:lang w:eastAsia="pl-PL"/>
        </w:rPr>
        <w:t>ę</w:t>
      </w:r>
      <w:r w:rsidRPr="0054057C">
        <w:rPr>
          <w:rFonts w:ascii="Times New Roman" w:hAnsi="Times New Roman"/>
          <w:sz w:val="24"/>
          <w:szCs w:val="24"/>
          <w:lang w:eastAsia="pl-PL"/>
        </w:rPr>
        <w:t>gowego zgodna ustaw</w:t>
      </w:r>
      <w:r w:rsidRPr="0054057C">
        <w:rPr>
          <w:rFonts w:ascii="Times New Roman" w:eastAsia="TimesNewRoman" w:hAnsi="Times New Roman"/>
          <w:sz w:val="24"/>
          <w:szCs w:val="24"/>
          <w:lang w:eastAsia="pl-PL"/>
        </w:rPr>
        <w:t xml:space="preserve">ą </w:t>
      </w:r>
      <w:r w:rsidRPr="0054057C">
        <w:rPr>
          <w:rFonts w:ascii="Times New Roman" w:hAnsi="Times New Roman"/>
          <w:sz w:val="24"/>
          <w:szCs w:val="24"/>
          <w:lang w:eastAsia="pl-PL"/>
        </w:rPr>
        <w:t>o rachunkowo</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ze wskazaniem działu, rozdziału i paragrafu klasyfikacji bud</w:t>
      </w:r>
      <w:r w:rsidRPr="0054057C">
        <w:rPr>
          <w:rFonts w:ascii="Times New Roman" w:eastAsia="TimesNewRoman" w:hAnsi="Times New Roman"/>
          <w:sz w:val="24"/>
          <w:szCs w:val="24"/>
          <w:lang w:eastAsia="pl-PL"/>
        </w:rPr>
        <w:t>ż</w:t>
      </w:r>
      <w:r w:rsidRPr="0054057C">
        <w:rPr>
          <w:rFonts w:ascii="Times New Roman" w:hAnsi="Times New Roman"/>
          <w:sz w:val="24"/>
          <w:szCs w:val="24"/>
          <w:lang w:eastAsia="pl-PL"/>
        </w:rPr>
        <w:t>etowej.</w:t>
      </w:r>
    </w:p>
    <w:p w:rsidR="00A53280" w:rsidRPr="0054057C" w:rsidRDefault="00A53280" w:rsidP="00A53280">
      <w:pPr>
        <w:autoSpaceDE w:val="0"/>
        <w:autoSpaceDN w:val="0"/>
        <w:adjustRightInd w:val="0"/>
        <w:spacing w:after="0"/>
        <w:jc w:val="both"/>
        <w:rPr>
          <w:rFonts w:ascii="Times New Roman" w:hAnsi="Times New Roman"/>
          <w:sz w:val="24"/>
          <w:szCs w:val="24"/>
        </w:rPr>
      </w:pPr>
      <w:r w:rsidRPr="0054057C">
        <w:rPr>
          <w:rFonts w:ascii="Times New Roman" w:hAnsi="Times New Roman"/>
          <w:sz w:val="24"/>
          <w:szCs w:val="24"/>
          <w:lang w:eastAsia="pl-PL"/>
        </w:rPr>
        <w:t>Faktury/rachunki za zakupione nagrody rzeczowe i inne dowody ksi</w:t>
      </w:r>
      <w:r w:rsidRPr="0054057C">
        <w:rPr>
          <w:rFonts w:ascii="Times New Roman" w:eastAsia="TimesNewRoman" w:hAnsi="Times New Roman"/>
          <w:sz w:val="24"/>
          <w:szCs w:val="24"/>
          <w:lang w:eastAsia="pl-PL"/>
        </w:rPr>
        <w:t>ę</w:t>
      </w:r>
      <w:r w:rsidRPr="0054057C">
        <w:rPr>
          <w:rFonts w:ascii="Times New Roman" w:hAnsi="Times New Roman"/>
          <w:sz w:val="24"/>
          <w:szCs w:val="24"/>
          <w:lang w:eastAsia="pl-PL"/>
        </w:rPr>
        <w:t>gowe dotycz</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 xml:space="preserve">ce przyznawanych i wypłacanych nagród i nieodpłatnych </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wiadcze</w:t>
      </w:r>
      <w:r w:rsidRPr="0054057C">
        <w:rPr>
          <w:rFonts w:ascii="Times New Roman" w:eastAsia="TimesNewRoman" w:hAnsi="Times New Roman"/>
          <w:sz w:val="24"/>
          <w:szCs w:val="24"/>
          <w:lang w:eastAsia="pl-PL"/>
        </w:rPr>
        <w:t>ń</w:t>
      </w:r>
      <w:r w:rsidRPr="0054057C">
        <w:rPr>
          <w:rFonts w:ascii="Times New Roman" w:hAnsi="Times New Roman"/>
          <w:sz w:val="24"/>
          <w:szCs w:val="24"/>
          <w:lang w:eastAsia="pl-PL"/>
        </w:rPr>
        <w:t>, winny zawiera</w:t>
      </w:r>
      <w:r w:rsidRPr="0054057C">
        <w:rPr>
          <w:rFonts w:ascii="Times New Roman" w:eastAsia="TimesNewRoman" w:hAnsi="Times New Roman"/>
          <w:sz w:val="24"/>
          <w:szCs w:val="24"/>
          <w:lang w:eastAsia="pl-PL"/>
        </w:rPr>
        <w:t xml:space="preserve">ć </w:t>
      </w:r>
      <w:r w:rsidRPr="0054057C">
        <w:rPr>
          <w:rFonts w:ascii="Times New Roman" w:hAnsi="Times New Roman"/>
          <w:sz w:val="24"/>
          <w:szCs w:val="24"/>
          <w:lang w:eastAsia="pl-PL"/>
        </w:rPr>
        <w:t>szczegółowy opis informuj</w:t>
      </w:r>
      <w:r w:rsidRPr="0054057C">
        <w:rPr>
          <w:rFonts w:ascii="Times New Roman" w:eastAsia="TimesNewRoman" w:hAnsi="Times New Roman"/>
          <w:sz w:val="24"/>
          <w:szCs w:val="24"/>
          <w:lang w:eastAsia="pl-PL"/>
        </w:rPr>
        <w:t>ą</w:t>
      </w:r>
      <w:r w:rsidRPr="0054057C">
        <w:rPr>
          <w:rFonts w:ascii="Times New Roman" w:hAnsi="Times New Roman"/>
          <w:sz w:val="24"/>
          <w:szCs w:val="24"/>
          <w:lang w:eastAsia="pl-PL"/>
        </w:rPr>
        <w:t>cy o rodzaju konkursu, imprezy kulturalnej i artystycznej, formie przyznanej nagrody, jej warto</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ci i okre</w:t>
      </w:r>
      <w:r w:rsidRPr="0054057C">
        <w:rPr>
          <w:rFonts w:ascii="Times New Roman" w:eastAsia="TimesNewRoman" w:hAnsi="Times New Roman"/>
          <w:sz w:val="24"/>
          <w:szCs w:val="24"/>
          <w:lang w:eastAsia="pl-PL"/>
        </w:rPr>
        <w:t>ś</w:t>
      </w:r>
      <w:r w:rsidRPr="0054057C">
        <w:rPr>
          <w:rFonts w:ascii="Times New Roman" w:hAnsi="Times New Roman"/>
          <w:sz w:val="24"/>
          <w:szCs w:val="24"/>
          <w:lang w:eastAsia="pl-PL"/>
        </w:rPr>
        <w:t>la</w:t>
      </w:r>
      <w:r w:rsidRPr="0054057C">
        <w:rPr>
          <w:rFonts w:ascii="Times New Roman" w:eastAsia="TimesNewRoman" w:hAnsi="Times New Roman"/>
          <w:sz w:val="24"/>
          <w:szCs w:val="24"/>
          <w:lang w:eastAsia="pl-PL"/>
        </w:rPr>
        <w:t>ć ź</w:t>
      </w:r>
      <w:r w:rsidRPr="0054057C">
        <w:rPr>
          <w:rFonts w:ascii="Times New Roman" w:hAnsi="Times New Roman"/>
          <w:sz w:val="24"/>
          <w:szCs w:val="24"/>
          <w:lang w:eastAsia="pl-PL"/>
        </w:rPr>
        <w:t>ródło jej finansowania.</w:t>
      </w:r>
    </w:p>
    <w:p w:rsidR="00A53280" w:rsidRDefault="00A53280" w:rsidP="00A53280">
      <w:pPr>
        <w:pStyle w:val="Akapitzlist"/>
        <w:spacing w:after="0"/>
        <w:ind w:left="0"/>
        <w:jc w:val="both"/>
        <w:rPr>
          <w:rFonts w:ascii="Times New Roman" w:eastAsia="Times New Roman" w:hAnsi="Times New Roman"/>
          <w:sz w:val="24"/>
          <w:szCs w:val="24"/>
          <w:u w:val="single"/>
          <w:lang w:eastAsia="pl-PL"/>
        </w:rPr>
      </w:pPr>
    </w:p>
    <w:p w:rsidR="00A53280" w:rsidRPr="0054057C" w:rsidRDefault="00A53280" w:rsidP="00A53280">
      <w:pPr>
        <w:pStyle w:val="Akapitzlist"/>
        <w:spacing w:after="0"/>
        <w:ind w:left="0"/>
        <w:jc w:val="both"/>
        <w:rPr>
          <w:rFonts w:ascii="Times New Roman" w:eastAsia="Times New Roman" w:hAnsi="Times New Roman"/>
          <w:sz w:val="24"/>
          <w:szCs w:val="24"/>
          <w:u w:val="single"/>
          <w:lang w:eastAsia="pl-PL"/>
        </w:rPr>
      </w:pPr>
      <w:r w:rsidRPr="0054057C">
        <w:rPr>
          <w:rFonts w:ascii="Times New Roman" w:eastAsia="Times New Roman" w:hAnsi="Times New Roman"/>
          <w:sz w:val="24"/>
          <w:szCs w:val="24"/>
          <w:u w:val="single"/>
          <w:lang w:eastAsia="pl-PL"/>
        </w:rPr>
        <w:t>Kontrola dokumentów księgowych</w:t>
      </w:r>
    </w:p>
    <w:p w:rsidR="00A53280" w:rsidRPr="0054057C" w:rsidRDefault="00A53280" w:rsidP="00A53280">
      <w:pPr>
        <w:pStyle w:val="Akapitzlist"/>
        <w:spacing w:after="0"/>
        <w:ind w:left="0"/>
        <w:jc w:val="both"/>
        <w:rPr>
          <w:rFonts w:ascii="Times New Roman" w:eastAsia="Times New Roman" w:hAnsi="Times New Roman"/>
          <w:sz w:val="24"/>
          <w:szCs w:val="24"/>
          <w:lang w:eastAsia="pl-PL"/>
        </w:rPr>
      </w:pPr>
    </w:p>
    <w:p w:rsidR="00A53280" w:rsidRPr="0054057C" w:rsidRDefault="00A53280" w:rsidP="00A53280">
      <w:pPr>
        <w:pStyle w:val="Akapitzlist"/>
        <w:spacing w:after="0"/>
        <w:ind w:left="0"/>
        <w:jc w:val="both"/>
        <w:rPr>
          <w:rFonts w:ascii="Times New Roman" w:eastAsia="Times New Roman" w:hAnsi="Times New Roman"/>
          <w:sz w:val="24"/>
          <w:szCs w:val="24"/>
          <w:lang w:eastAsia="pl-PL"/>
        </w:rPr>
      </w:pPr>
      <w:r w:rsidRPr="0054057C">
        <w:rPr>
          <w:rFonts w:ascii="Times New Roman" w:eastAsia="Times New Roman" w:hAnsi="Times New Roman"/>
          <w:sz w:val="24"/>
          <w:szCs w:val="24"/>
          <w:lang w:eastAsia="pl-PL"/>
        </w:rPr>
        <w:t>Przed ujęciem dokumentu księgowego w księgach rachunkowych należy poddać go kontroli merytorycznej, formalnej i rachunkowej. Mają one służyć ustaleniu, czy wystawiony dokument potwierdza rzeczywiście wykonaną usługę lub zakup oraz sprawdzeniu prawidłowości danych kontrahenta i wystawionej kwoty do zapłaty.</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Default="00A53280" w:rsidP="00A53280">
      <w:pPr>
        <w:pStyle w:val="Akapitzlist"/>
        <w:spacing w:after="0"/>
        <w:ind w:left="0"/>
        <w:jc w:val="both"/>
        <w:rPr>
          <w:rFonts w:ascii="Times New Roman" w:eastAsia="Times New Roman" w:hAnsi="Times New Roman"/>
          <w:i/>
          <w:sz w:val="24"/>
          <w:szCs w:val="24"/>
          <w:lang w:eastAsia="pl-PL"/>
        </w:rPr>
      </w:pPr>
      <w:r w:rsidRPr="00A83132">
        <w:rPr>
          <w:rFonts w:ascii="Times New Roman" w:eastAsia="Times New Roman" w:hAnsi="Times New Roman"/>
          <w:i/>
          <w:sz w:val="24"/>
          <w:szCs w:val="24"/>
          <w:lang w:eastAsia="pl-PL"/>
        </w:rPr>
        <w:t>Kontrola merytoryczna</w:t>
      </w:r>
    </w:p>
    <w:p w:rsidR="00A53280" w:rsidRDefault="00A53280" w:rsidP="00A53280">
      <w:pPr>
        <w:pStyle w:val="Akapitzlist"/>
        <w:spacing w:after="0"/>
        <w:ind w:left="0"/>
        <w:jc w:val="both"/>
        <w:rPr>
          <w:rFonts w:ascii="Times New Roman" w:eastAsia="Times New Roman" w:hAnsi="Times New Roman"/>
          <w:i/>
          <w:sz w:val="24"/>
          <w:szCs w:val="24"/>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Kontrola merytoryczna polega w szczególności na sprawdzeniu, czy:</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dokument został wystawiony przez właściwy podmiot,</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operacji dokonały osoby do tego upoważnione,</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dokonana transakcja była celowa,</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operacja gospodarcza została wykonana zgodnie z zawartą umową/zamówieniem/zleceniem,</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zastosowane stawki i ceny są zgodne z zawartymi umowami lub innymi przepisami obowiązującymi w danym zakresie,</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zastosowano prawidłowe nazewnictwo dokonanych operacji,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zdarzenia gospodarcze przebiegały zgodnie z obowiązującym prawem.</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Dokonanie kontroli merytorycznej poprzedzone zostaje opisem zdarzenia gospodarczego na odwrocie dokumentu księgowego. Jeżeli osoba prowadząca kontrolę merytoryczną stwierdzi nieprawidłowości, powinna je opisać opatrując zapis datą i podpisem. Fakt dokonania kontroli merytorycznej powinien być potwierdzony podpisem przez uprawnioną osobę dokonującą kontroli oraz opatrzony datą. Osobą upoważnioną do dokonania kontroli merytorycznej jest kierownik komórki merytorycznej/referatu (upoważnionej przez Burmistrza w zakresie obowiązków) bądź osoba przez niego upoważniona np. koordynator Projektu.</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Kierownik referatu dokonuje również klasyfikacji wydatków strukturalnych. Fakt dokonania klasyfikacji wydatku do wydatków strukturalnych w odpowiedniej kategorii zostaje potwierdzony</w:t>
      </w:r>
      <w:r w:rsidRPr="00477A1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podpisem oraz opatrzony datą.</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Pr="001E7010" w:rsidRDefault="00A53280" w:rsidP="00A53280">
      <w:pPr>
        <w:pStyle w:val="Akapitzlist"/>
        <w:spacing w:after="0"/>
        <w:ind w:left="0"/>
        <w:jc w:val="both"/>
        <w:rPr>
          <w:rFonts w:ascii="Times New Roman" w:eastAsia="Times New Roman" w:hAnsi="Times New Roman"/>
          <w:i/>
          <w:sz w:val="24"/>
          <w:szCs w:val="24"/>
          <w:lang w:eastAsia="pl-PL"/>
        </w:rPr>
      </w:pPr>
      <w:r w:rsidRPr="001E7010">
        <w:rPr>
          <w:rFonts w:ascii="Times New Roman" w:eastAsia="Times New Roman" w:hAnsi="Times New Roman"/>
          <w:i/>
          <w:sz w:val="24"/>
          <w:szCs w:val="24"/>
          <w:lang w:eastAsia="pl-PL"/>
        </w:rPr>
        <w:t>Kontrola formalno-rachunkowa</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Kontrola formalno-rachunkowa ma na celu stwierdzenie, czy dokument:</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jest dowodem księgowym w rozumieniu przepisów prawa (art. 21 ustawy o rachunkowości),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jest wolny od błędów rachunkowych i formalnych,</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jest wystawiony na właściwym formularzu,</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został opatrzony właściwymi pieczęciami stron biorących udział w zdarzeniu gospodarczym.</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Fakt dokonania kontroli formalno-rachunkowej powinien być potwierdzony podpisem przez uprawnioną osobę dokonującą kontroli oraz opatrzony datą. Osobą upoważnioną do dokonania kontroli formalno-rachunkowej jest pracownik referatu finansowego/księgowa (upoważniony do kontroli przez Burmistrza w zakresie obowiązków).</w:t>
      </w:r>
    </w:p>
    <w:p w:rsidR="00A53280" w:rsidRDefault="00A53280" w:rsidP="00A53280">
      <w:pPr>
        <w:pStyle w:val="Akapitzlist"/>
        <w:spacing w:after="0"/>
        <w:ind w:left="0"/>
        <w:jc w:val="both"/>
        <w:rPr>
          <w:rFonts w:ascii="Times New Roman" w:hAnsi="Times New Roman"/>
          <w:sz w:val="24"/>
          <w:szCs w:val="24"/>
          <w:lang w:eastAsia="pl-PL"/>
        </w:rPr>
      </w:pPr>
    </w:p>
    <w:p w:rsidR="00A53280" w:rsidRDefault="00A53280" w:rsidP="00A53280">
      <w:pPr>
        <w:pStyle w:val="Akapitzlist"/>
        <w:spacing w:after="0"/>
        <w:ind w:left="0"/>
        <w:jc w:val="both"/>
        <w:rPr>
          <w:rFonts w:ascii="Times New Roman" w:hAnsi="Times New Roman"/>
          <w:i/>
          <w:sz w:val="24"/>
          <w:szCs w:val="24"/>
          <w:lang w:eastAsia="pl-PL"/>
        </w:rPr>
      </w:pPr>
      <w:r w:rsidRPr="00477A16">
        <w:rPr>
          <w:rFonts w:ascii="Times New Roman" w:hAnsi="Times New Roman"/>
          <w:i/>
          <w:sz w:val="24"/>
          <w:szCs w:val="24"/>
          <w:lang w:eastAsia="pl-PL"/>
        </w:rPr>
        <w:t>Zapis o zastosowaniu ustawy Prawo Zamówie</w:t>
      </w:r>
      <w:r w:rsidRPr="00477A16">
        <w:rPr>
          <w:rFonts w:ascii="Times New Roman" w:eastAsia="TimesNewRoman" w:hAnsi="Times New Roman"/>
          <w:i/>
          <w:sz w:val="24"/>
          <w:szCs w:val="24"/>
          <w:lang w:eastAsia="pl-PL"/>
        </w:rPr>
        <w:t xml:space="preserve">ń </w:t>
      </w:r>
      <w:r w:rsidRPr="00477A16">
        <w:rPr>
          <w:rFonts w:ascii="Times New Roman" w:hAnsi="Times New Roman"/>
          <w:i/>
          <w:sz w:val="24"/>
          <w:szCs w:val="24"/>
          <w:lang w:eastAsia="pl-PL"/>
        </w:rPr>
        <w:t>Publicznych</w:t>
      </w:r>
    </w:p>
    <w:p w:rsidR="00A53280" w:rsidRPr="005F7113" w:rsidRDefault="00A53280" w:rsidP="00A53280">
      <w:pPr>
        <w:pStyle w:val="Akapitzlist"/>
        <w:spacing w:after="0"/>
        <w:ind w:left="0"/>
        <w:jc w:val="both"/>
        <w:rPr>
          <w:rFonts w:ascii="Times New Roman" w:hAnsi="Times New Roman"/>
          <w:i/>
          <w:sz w:val="18"/>
          <w:szCs w:val="18"/>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hAnsi="Times New Roman"/>
          <w:sz w:val="24"/>
          <w:szCs w:val="24"/>
          <w:lang w:eastAsia="pl-PL"/>
        </w:rPr>
        <w:t>Zapis o zastosowaniu ustawy</w:t>
      </w:r>
      <w:r w:rsidRPr="0054057C">
        <w:rPr>
          <w:rFonts w:ascii="Times New Roman" w:hAnsi="Times New Roman"/>
          <w:sz w:val="24"/>
          <w:szCs w:val="24"/>
          <w:lang w:eastAsia="pl-PL"/>
        </w:rPr>
        <w:t xml:space="preserve"> Prawo Zamówie</w:t>
      </w:r>
      <w:r w:rsidRPr="0054057C">
        <w:rPr>
          <w:rFonts w:ascii="Times New Roman" w:eastAsia="TimesNewRoman" w:hAnsi="Times New Roman"/>
          <w:sz w:val="24"/>
          <w:szCs w:val="24"/>
          <w:lang w:eastAsia="pl-PL"/>
        </w:rPr>
        <w:t xml:space="preserve">ń </w:t>
      </w:r>
      <w:r w:rsidRPr="0054057C">
        <w:rPr>
          <w:rFonts w:ascii="Times New Roman" w:hAnsi="Times New Roman"/>
          <w:sz w:val="24"/>
          <w:szCs w:val="24"/>
          <w:lang w:eastAsia="pl-PL"/>
        </w:rPr>
        <w:t>Publicznych</w:t>
      </w:r>
      <w:r>
        <w:rPr>
          <w:rFonts w:ascii="Times New Roman" w:hAnsi="Times New Roman"/>
          <w:sz w:val="24"/>
          <w:szCs w:val="24"/>
          <w:lang w:eastAsia="pl-PL"/>
        </w:rPr>
        <w:t xml:space="preserve"> ma na celu stwierdzenie czy wydatek został dokonany zgodnie z zasadami zamówień realizowanych ze środków publicznych określonych w ustawie.</w:t>
      </w:r>
      <w:r w:rsidRPr="00477A1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Fakt dokonania kontroli w tym zakresie powinien być potwierdzony podpisem przez uprawnioną osobę dokonującą kontroli oraz opatrzony datą. Osobą upoważnioną do dokonania kontroli w zakresie stosowania ustawy </w:t>
      </w:r>
      <w:r w:rsidRPr="0054057C">
        <w:rPr>
          <w:rFonts w:ascii="Times New Roman" w:hAnsi="Times New Roman"/>
          <w:sz w:val="24"/>
          <w:szCs w:val="24"/>
          <w:lang w:eastAsia="pl-PL"/>
        </w:rPr>
        <w:t>Prawo Zamówie</w:t>
      </w:r>
      <w:r w:rsidRPr="0054057C">
        <w:rPr>
          <w:rFonts w:ascii="Times New Roman" w:eastAsia="TimesNewRoman" w:hAnsi="Times New Roman"/>
          <w:sz w:val="24"/>
          <w:szCs w:val="24"/>
          <w:lang w:eastAsia="pl-PL"/>
        </w:rPr>
        <w:t xml:space="preserve">ń </w:t>
      </w:r>
      <w:r w:rsidRPr="0054057C">
        <w:rPr>
          <w:rFonts w:ascii="Times New Roman" w:hAnsi="Times New Roman"/>
          <w:sz w:val="24"/>
          <w:szCs w:val="24"/>
          <w:lang w:eastAsia="pl-PL"/>
        </w:rPr>
        <w:t>Publicznych</w:t>
      </w:r>
      <w:r>
        <w:rPr>
          <w:rFonts w:ascii="Times New Roman" w:eastAsia="Times New Roman" w:hAnsi="Times New Roman"/>
          <w:sz w:val="24"/>
          <w:szCs w:val="24"/>
          <w:lang w:eastAsia="pl-PL"/>
        </w:rPr>
        <w:t xml:space="preserve"> jest pracownik któremu w zakresie obowiązków powierzono odpowiedzialność i realizację zamówień publicznych. Każdy wydatek jest ewidencjonowany przez osobę prowadzącą zamówienia publiczne w rejestrze zamówień publicznych Urzędu.</w:t>
      </w:r>
    </w:p>
    <w:p w:rsidR="00A53280" w:rsidRDefault="00A53280" w:rsidP="00A53280">
      <w:pPr>
        <w:pStyle w:val="Akapitzlist"/>
        <w:spacing w:after="0"/>
        <w:ind w:left="0"/>
        <w:jc w:val="both"/>
        <w:rPr>
          <w:rFonts w:ascii="Times New Roman" w:eastAsia="Times New Roman" w:hAnsi="Times New Roman"/>
          <w:sz w:val="24"/>
          <w:szCs w:val="24"/>
          <w:lang w:eastAsia="pl-PL"/>
        </w:rPr>
      </w:pPr>
    </w:p>
    <w:p w:rsidR="00A53280" w:rsidRPr="00987699" w:rsidRDefault="00A53280" w:rsidP="00A53280">
      <w:pPr>
        <w:pStyle w:val="Akapitzlist"/>
        <w:spacing w:after="0"/>
        <w:ind w:left="0"/>
        <w:jc w:val="both"/>
        <w:rPr>
          <w:rFonts w:ascii="Times New Roman" w:eastAsia="Times New Roman" w:hAnsi="Times New Roman"/>
          <w:i/>
          <w:sz w:val="24"/>
          <w:szCs w:val="24"/>
          <w:lang w:eastAsia="pl-PL"/>
        </w:rPr>
      </w:pPr>
      <w:r w:rsidRPr="00987699">
        <w:rPr>
          <w:rFonts w:ascii="Times New Roman" w:eastAsia="Times New Roman" w:hAnsi="Times New Roman"/>
          <w:i/>
          <w:sz w:val="24"/>
          <w:szCs w:val="24"/>
          <w:lang w:eastAsia="pl-PL"/>
        </w:rPr>
        <w:t>Kontrola wstępna (art. 54 ust</w:t>
      </w:r>
      <w:r>
        <w:rPr>
          <w:rFonts w:ascii="Times New Roman" w:eastAsia="Times New Roman" w:hAnsi="Times New Roman"/>
          <w:i/>
          <w:sz w:val="24"/>
          <w:szCs w:val="24"/>
          <w:lang w:eastAsia="pl-PL"/>
        </w:rPr>
        <w:t>.</w:t>
      </w:r>
      <w:r w:rsidRPr="00987699">
        <w:rPr>
          <w:rFonts w:ascii="Times New Roman" w:eastAsia="Times New Roman" w:hAnsi="Times New Roman"/>
          <w:i/>
          <w:sz w:val="24"/>
          <w:szCs w:val="24"/>
          <w:lang w:eastAsia="pl-PL"/>
        </w:rPr>
        <w:t xml:space="preserve"> 1 pkt 3 ustawy o finansach publicznych)</w:t>
      </w:r>
    </w:p>
    <w:p w:rsidR="00A53280" w:rsidRPr="005F7113" w:rsidRDefault="00A53280" w:rsidP="00A53280">
      <w:pPr>
        <w:pStyle w:val="Akapitzlist"/>
        <w:spacing w:after="0"/>
        <w:ind w:left="0"/>
        <w:jc w:val="both"/>
        <w:rPr>
          <w:rFonts w:ascii="Times New Roman" w:eastAsia="Times New Roman" w:hAnsi="Times New Roman"/>
          <w:sz w:val="18"/>
          <w:szCs w:val="18"/>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Dowody księgowe, które na etapie kontroli merytorycznej, formalno-rachunkowej oraz zamówień publicznych uznane zostały za prawidłowe są przedmiotem kontroli wstępnej dokonywanej przez głównego księgowego jednostki/skarbnika na podstawie art. 54 ust 1 pkt 3 ustawy o finansach publicznych czyli: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kontroli zgodności operacji gospodarczych i finansowych z planem finansowym,</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kontroli kompletności i rzetelności dokumentów dotyczących operacji gospodarczych i finansowych. </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Dowodem przeprowadzenia przez głównego księgowego jednostki/skarbnika wstępnej kontroli jest jego podpis złożony na dokumentach dotyczących danej operacji. Złożenie takiego podpisu przez głównego księgowego jednostki/skarbnika, obok podpisów pracowników odpowiedzialnych za kontrolę merytoryczną, formalno-rachunkową oraz kontrole zamówień publicznych, oznacza, że:</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nie zgłasza on zastrzeżeń do przedstawionej przez pracowników oceny prawidłowości danej operacji i jej zgodności z prawem,</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nie zgłasza zastrzeżeń do kompletności oraz formalno-rachunkowej rzetelności i prawidłowości dokumentów dotyczących tej operacji,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zobowiązania wynikające z operacji mieszczą się w planie finansowym jednostki.</w:t>
      </w: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Główny księgowy/skarbnik w razie ujawnienia nieprawidłowości w zakresie określonym powyżej zwraca dokument właściwemu rzeczowo pracownikowi, a w razie nieusunięcia nieprawidłowości odmawia jego podpisania. O odmowie podpisania dokumentu i jej przyczynach główny księgowy/skarbnik powiadamia pisemnie kierownika jednostki, który podejmuje ostateczną de </w:t>
      </w:r>
      <w:proofErr w:type="spellStart"/>
      <w:r>
        <w:rPr>
          <w:rFonts w:ascii="Times New Roman" w:eastAsia="Times New Roman" w:hAnsi="Times New Roman"/>
          <w:sz w:val="24"/>
          <w:szCs w:val="24"/>
          <w:lang w:eastAsia="pl-PL"/>
        </w:rPr>
        <w:t>cyzję</w:t>
      </w:r>
      <w:proofErr w:type="spellEnd"/>
      <w:r>
        <w:rPr>
          <w:rFonts w:ascii="Times New Roman" w:eastAsia="Times New Roman" w:hAnsi="Times New Roman"/>
          <w:sz w:val="24"/>
          <w:szCs w:val="24"/>
          <w:lang w:eastAsia="pl-PL"/>
        </w:rPr>
        <w:t xml:space="preserve"> co do realizacji wydatku.</w:t>
      </w:r>
    </w:p>
    <w:p w:rsidR="00A53280" w:rsidRPr="005F7113" w:rsidRDefault="00A53280" w:rsidP="00A53280">
      <w:pPr>
        <w:pStyle w:val="Akapitzlist"/>
        <w:spacing w:after="0"/>
        <w:ind w:left="0"/>
        <w:jc w:val="both"/>
        <w:rPr>
          <w:rFonts w:ascii="Times New Roman" w:eastAsia="Times New Roman" w:hAnsi="Times New Roman"/>
          <w:sz w:val="18"/>
          <w:szCs w:val="18"/>
          <w:lang w:eastAsia="pl-PL"/>
        </w:rPr>
      </w:pPr>
    </w:p>
    <w:p w:rsidR="00A53280" w:rsidRPr="001A62E3" w:rsidRDefault="00A53280" w:rsidP="00A53280">
      <w:pPr>
        <w:pStyle w:val="Akapitzlist"/>
        <w:spacing w:after="0"/>
        <w:ind w:left="0"/>
        <w:jc w:val="both"/>
        <w:rPr>
          <w:rFonts w:ascii="Times New Roman" w:eastAsia="Times New Roman" w:hAnsi="Times New Roman"/>
          <w:i/>
          <w:sz w:val="24"/>
          <w:szCs w:val="24"/>
          <w:lang w:eastAsia="pl-PL"/>
        </w:rPr>
      </w:pPr>
      <w:r w:rsidRPr="001A62E3">
        <w:rPr>
          <w:rFonts w:ascii="Times New Roman" w:eastAsia="Times New Roman" w:hAnsi="Times New Roman"/>
          <w:i/>
          <w:sz w:val="24"/>
          <w:szCs w:val="24"/>
          <w:lang w:eastAsia="pl-PL"/>
        </w:rPr>
        <w:t>Zatwierdzanie dowodu księgowego do zapłaty</w:t>
      </w:r>
    </w:p>
    <w:p w:rsidR="00A53280" w:rsidRPr="005F7113" w:rsidRDefault="00A53280" w:rsidP="00A53280">
      <w:pPr>
        <w:pStyle w:val="Akapitzlist"/>
        <w:spacing w:after="0"/>
        <w:ind w:left="0"/>
        <w:jc w:val="both"/>
        <w:rPr>
          <w:rFonts w:ascii="Times New Roman" w:eastAsia="Times New Roman" w:hAnsi="Times New Roman"/>
          <w:sz w:val="18"/>
          <w:szCs w:val="18"/>
          <w:lang w:eastAsia="pl-PL"/>
        </w:rPr>
      </w:pPr>
    </w:p>
    <w:p w:rsidR="00A53280" w:rsidRDefault="00A53280" w:rsidP="00A53280">
      <w:pPr>
        <w:pStyle w:val="Akapitzlist"/>
        <w:spacing w:after="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Dowody księgowe, które na etapie kontroli merytorycznej, formalno-rachunkowej, zamówień publicznych oraz kontroli wstępnej uznane zostały za prawidłowe, zatwierdzane są do zapłaty przez kierownika jednostki. Fakt dokonania akceptacji powinien być potwierdzony podpisem oraz opatrzony datą.</w:t>
      </w:r>
    </w:p>
    <w:p w:rsidR="00A53280" w:rsidRDefault="00A53280" w:rsidP="00A53280">
      <w:pPr>
        <w:pStyle w:val="Akapitzlist"/>
        <w:spacing w:after="0"/>
        <w:ind w:left="0"/>
        <w:jc w:val="both"/>
        <w:rPr>
          <w:rFonts w:ascii="Times New Roman" w:eastAsia="Times New Roman" w:hAnsi="Times New Roman"/>
          <w:sz w:val="24"/>
          <w:szCs w:val="24"/>
          <w:lang w:eastAsia="pl-PL"/>
        </w:rPr>
      </w:pPr>
      <w:r w:rsidRPr="00CB2C3B">
        <w:rPr>
          <w:rFonts w:ascii="Times New Roman" w:eastAsia="Times New Roman" w:hAnsi="Times New Roman"/>
          <w:sz w:val="24"/>
          <w:szCs w:val="24"/>
          <w:lang w:eastAsia="pl-PL"/>
        </w:rPr>
        <w:t>Na okoliczność przeprowadzonej op</w:t>
      </w:r>
      <w:r>
        <w:rPr>
          <w:rFonts w:ascii="Times New Roman" w:eastAsia="Times New Roman" w:hAnsi="Times New Roman"/>
          <w:sz w:val="24"/>
          <w:szCs w:val="24"/>
          <w:lang w:eastAsia="pl-PL"/>
        </w:rPr>
        <w:t>eracji zapłaty nanosi się na dowód księgowy adnotację określającą sposób zapłaty tj. gotówka lub przelew, ze wskazaniem daty płatności oraz osoby jej dokonującej.</w:t>
      </w:r>
    </w:p>
    <w:p w:rsidR="00A53280" w:rsidRDefault="00A53280" w:rsidP="00A53280">
      <w:pPr>
        <w:pStyle w:val="Akapitzlist"/>
        <w:spacing w:after="0"/>
        <w:ind w:left="0"/>
        <w:jc w:val="both"/>
        <w:rPr>
          <w:rFonts w:ascii="Times New Roman" w:eastAsia="Times New Roman" w:hAnsi="Times New Roman"/>
          <w:i/>
          <w:sz w:val="24"/>
          <w:szCs w:val="24"/>
          <w:lang w:eastAsia="pl-PL"/>
        </w:rPr>
      </w:pPr>
    </w:p>
    <w:p w:rsidR="00A53280" w:rsidRDefault="00A53280" w:rsidP="00A53280">
      <w:pPr>
        <w:pStyle w:val="Akapitzlist"/>
        <w:spacing w:after="0"/>
        <w:ind w:left="0"/>
        <w:jc w:val="both"/>
        <w:rPr>
          <w:rFonts w:ascii="Times New Roman" w:eastAsia="Times New Roman" w:hAnsi="Times New Roman"/>
          <w:i/>
          <w:sz w:val="24"/>
          <w:szCs w:val="24"/>
          <w:lang w:eastAsia="pl-PL"/>
        </w:rPr>
      </w:pPr>
      <w:r w:rsidRPr="001A62E3">
        <w:rPr>
          <w:rFonts w:ascii="Times New Roman" w:eastAsia="Times New Roman" w:hAnsi="Times New Roman"/>
          <w:i/>
          <w:sz w:val="24"/>
          <w:szCs w:val="24"/>
          <w:lang w:eastAsia="pl-PL"/>
        </w:rPr>
        <w:t>Dekretacja dowodu księgowego</w:t>
      </w:r>
    </w:p>
    <w:p w:rsidR="00A53280" w:rsidRDefault="00A53280" w:rsidP="00A53280">
      <w:pPr>
        <w:pStyle w:val="Akapitzlist"/>
        <w:spacing w:after="0"/>
        <w:ind w:left="0"/>
        <w:jc w:val="both"/>
        <w:rPr>
          <w:rFonts w:ascii="Times New Roman" w:eastAsia="Times New Roman" w:hAnsi="Times New Roman"/>
          <w:i/>
          <w:sz w:val="24"/>
          <w:szCs w:val="24"/>
          <w:lang w:eastAsia="pl-PL"/>
        </w:rPr>
      </w:pP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Sprawdzony dowód księgowy w zakresie wyżej wymienionym dekretowany jest według obowiązującego w jednostce zakładowego planu kont i zgodnie z nim księgowany. Dekretacji dowodów księgowych dokonuje księgowa lub pracownik referatu finansowego upoważniony do tego w zakresie obowiązków.</w:t>
      </w:r>
      <w:r>
        <w:rPr>
          <w:rFonts w:ascii="Times New Roman" w:eastAsia="Times New Roman" w:hAnsi="Times New Roman"/>
          <w:sz w:val="24"/>
          <w:szCs w:val="24"/>
          <w:lang w:eastAsia="pl-PL"/>
        </w:rPr>
        <w:t xml:space="preserve"> Dla każdego realizowanego Projektu prowadzona jest wyodrębniona w systemie księgowym ewidencja, zgodnie z wytycznymi programowymi realizowanego Projektu.</w:t>
      </w: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p>
    <w:p w:rsidR="00A53280" w:rsidRPr="00837274" w:rsidRDefault="00A53280" w:rsidP="00426BC5">
      <w:pPr>
        <w:pStyle w:val="Akapitzlist"/>
        <w:numPr>
          <w:ilvl w:val="0"/>
          <w:numId w:val="74"/>
        </w:numPr>
        <w:spacing w:after="0"/>
        <w:jc w:val="both"/>
        <w:rPr>
          <w:rFonts w:ascii="Times New Roman" w:eastAsia="Times New Roman" w:hAnsi="Times New Roman"/>
          <w:b/>
          <w:sz w:val="24"/>
          <w:szCs w:val="24"/>
          <w:lang w:eastAsia="pl-PL"/>
        </w:rPr>
      </w:pPr>
      <w:r w:rsidRPr="00837274">
        <w:rPr>
          <w:rFonts w:ascii="Times New Roman" w:eastAsia="Times New Roman" w:hAnsi="Times New Roman"/>
          <w:b/>
          <w:sz w:val="24"/>
          <w:szCs w:val="24"/>
          <w:lang w:eastAsia="pl-PL"/>
        </w:rPr>
        <w:t>Zasady obiegu dokumentów księgowych.</w:t>
      </w: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Obieg dokumentów księgowych jest systemem przekazywania dokumentów od chwili ich sporządzenia lub wpływu do jednostki z zewnątrz, aż do momentu ich zakwalifikowania i ujęcia w księgach rachunkowych.</w:t>
      </w: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Obieg dokumentów księgowych zewnętrznych:</w:t>
      </w:r>
    </w:p>
    <w:p w:rsidR="00A53280" w:rsidRPr="00837274" w:rsidRDefault="00A53280" w:rsidP="00426BC5">
      <w:pPr>
        <w:pStyle w:val="Akapitzlist"/>
        <w:numPr>
          <w:ilvl w:val="0"/>
          <w:numId w:val="7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Ewidencja dokumentu księgowego w rejestrze prowadzonym przez sekretariat potwierdzona pieczątką wpływu z określeniem daty i osoby odpowiedzialnej za jej rejestrację.</w:t>
      </w:r>
    </w:p>
    <w:p w:rsidR="00A53280" w:rsidRPr="00837274" w:rsidRDefault="00A53280" w:rsidP="00426BC5">
      <w:pPr>
        <w:pStyle w:val="Akapitzlist"/>
        <w:numPr>
          <w:ilvl w:val="0"/>
          <w:numId w:val="7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 xml:space="preserve">Przekazanie dokumentu do kierownika komórki merytorycznej/referatu </w:t>
      </w:r>
      <w:r>
        <w:rPr>
          <w:rFonts w:ascii="Times New Roman" w:eastAsia="Times New Roman" w:hAnsi="Times New Roman"/>
          <w:sz w:val="24"/>
          <w:szCs w:val="24"/>
          <w:lang w:eastAsia="pl-PL"/>
        </w:rPr>
        <w:t xml:space="preserve">lub koordynatora Projektu </w:t>
      </w:r>
      <w:r w:rsidRPr="00837274">
        <w:rPr>
          <w:rFonts w:ascii="Times New Roman" w:eastAsia="Times New Roman" w:hAnsi="Times New Roman"/>
          <w:sz w:val="24"/>
          <w:szCs w:val="24"/>
          <w:lang w:eastAsia="pl-PL"/>
        </w:rPr>
        <w:t xml:space="preserve">w celu dokonania </w:t>
      </w:r>
      <w:r>
        <w:rPr>
          <w:rFonts w:ascii="Times New Roman" w:eastAsia="Times New Roman" w:hAnsi="Times New Roman"/>
          <w:sz w:val="24"/>
          <w:szCs w:val="24"/>
          <w:lang w:eastAsia="pl-PL"/>
        </w:rPr>
        <w:t xml:space="preserve">opisu zdarzenia gospodarczego, z uwzględnieniem wytycznych umowy o dofinansowanie, oraz </w:t>
      </w:r>
      <w:r w:rsidRPr="00837274">
        <w:rPr>
          <w:rFonts w:ascii="Times New Roman" w:eastAsia="Times New Roman" w:hAnsi="Times New Roman"/>
          <w:sz w:val="24"/>
          <w:szCs w:val="24"/>
          <w:lang w:eastAsia="pl-PL"/>
        </w:rPr>
        <w:t>kontroli merytorycznej.</w:t>
      </w:r>
    </w:p>
    <w:p w:rsidR="00A53280" w:rsidRPr="00837274" w:rsidRDefault="00A53280" w:rsidP="00426BC5">
      <w:pPr>
        <w:pStyle w:val="Akapitzlist"/>
        <w:numPr>
          <w:ilvl w:val="0"/>
          <w:numId w:val="7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Przekazanie dokumentu do osoby odpowiedzialnej za kontrolę zamówień publicznych celem wprowadzenia jej do rejestru zamówień publicznych.</w:t>
      </w:r>
    </w:p>
    <w:p w:rsidR="00A53280" w:rsidRPr="00837274" w:rsidRDefault="00A53280" w:rsidP="00426BC5">
      <w:pPr>
        <w:pStyle w:val="Akapitzlist"/>
        <w:numPr>
          <w:ilvl w:val="0"/>
          <w:numId w:val="7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Przekazanie dokumentu do referatu księgowego celem dokonania kontroli formalno-rachunkowej.</w:t>
      </w:r>
    </w:p>
    <w:p w:rsidR="00A53280" w:rsidRPr="00837274" w:rsidRDefault="00A53280" w:rsidP="00426BC5">
      <w:pPr>
        <w:pStyle w:val="Akapitzlist"/>
        <w:numPr>
          <w:ilvl w:val="0"/>
          <w:numId w:val="7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Przekazanie dokumentu do głównego księgowego jednostki/skarbnika celem dokonania kontroli wstępnej.</w:t>
      </w:r>
    </w:p>
    <w:p w:rsidR="00A53280" w:rsidRPr="00837274" w:rsidRDefault="00A53280" w:rsidP="00426BC5">
      <w:pPr>
        <w:pStyle w:val="Akapitzlist"/>
        <w:numPr>
          <w:ilvl w:val="0"/>
          <w:numId w:val="7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Zatwierdzenie dowodu księgowego do zapłaty przez kierownika jednostki.</w:t>
      </w:r>
    </w:p>
    <w:p w:rsidR="00A53280" w:rsidRDefault="00A53280" w:rsidP="00426BC5">
      <w:pPr>
        <w:pStyle w:val="Akapitzlist"/>
        <w:numPr>
          <w:ilvl w:val="0"/>
          <w:numId w:val="75"/>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Dekretacja dowodu księgowego i księgowanie.</w:t>
      </w:r>
    </w:p>
    <w:p w:rsidR="00A53280" w:rsidRPr="00837274" w:rsidRDefault="00A53280" w:rsidP="00426BC5">
      <w:pPr>
        <w:pStyle w:val="Akapitzlist"/>
        <w:numPr>
          <w:ilvl w:val="0"/>
          <w:numId w:val="75"/>
        </w:num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Przekazanie kopii dowodu księgowego do kierownika referatu/koordynatora realizującego dany Projekt celem uwzględnienia go we wniosku o płatność.</w:t>
      </w:r>
    </w:p>
    <w:p w:rsidR="00A53280" w:rsidRPr="00837274" w:rsidRDefault="00A53280" w:rsidP="00A53280">
      <w:pPr>
        <w:autoSpaceDE w:val="0"/>
        <w:autoSpaceDN w:val="0"/>
        <w:adjustRightInd w:val="0"/>
        <w:spacing w:after="0"/>
        <w:jc w:val="both"/>
        <w:rPr>
          <w:rFonts w:ascii="Times New Roman" w:hAnsi="Times New Roman"/>
          <w:bCs/>
          <w:sz w:val="24"/>
          <w:szCs w:val="24"/>
          <w:lang w:eastAsia="pl-PL"/>
        </w:rPr>
      </w:pPr>
    </w:p>
    <w:p w:rsidR="00A53280" w:rsidRPr="00837274" w:rsidRDefault="00A53280" w:rsidP="00A53280">
      <w:pPr>
        <w:pStyle w:val="Akapitzlist"/>
        <w:spacing w:after="0"/>
        <w:ind w:left="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Obieg dokumentów księgowych wewnętrznych:</w:t>
      </w:r>
    </w:p>
    <w:p w:rsidR="00A53280" w:rsidRPr="00837274" w:rsidRDefault="00A53280" w:rsidP="00426BC5">
      <w:pPr>
        <w:pStyle w:val="Akapitzlist"/>
        <w:numPr>
          <w:ilvl w:val="0"/>
          <w:numId w:val="76"/>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Wystawienie dokumentu przez osobę upoważnioną w zakresie obowiązków.</w:t>
      </w:r>
    </w:p>
    <w:p w:rsidR="00A53280" w:rsidRPr="00837274" w:rsidRDefault="00A53280" w:rsidP="00426BC5">
      <w:pPr>
        <w:pStyle w:val="Akapitzlist"/>
        <w:numPr>
          <w:ilvl w:val="0"/>
          <w:numId w:val="76"/>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Dokonanie kontroli merytorycznej.</w:t>
      </w:r>
    </w:p>
    <w:p w:rsidR="00A53280" w:rsidRPr="00837274" w:rsidRDefault="00A53280" w:rsidP="00426BC5">
      <w:pPr>
        <w:pStyle w:val="Akapitzlist"/>
        <w:numPr>
          <w:ilvl w:val="0"/>
          <w:numId w:val="76"/>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lastRenderedPageBreak/>
        <w:t>Przekazanie dokumentu do referatu księgowego celem dokonania kontroli formalno-rachunkowej.</w:t>
      </w:r>
    </w:p>
    <w:p w:rsidR="00A53280" w:rsidRPr="00837274" w:rsidRDefault="00A53280" w:rsidP="00426BC5">
      <w:pPr>
        <w:pStyle w:val="Akapitzlist"/>
        <w:numPr>
          <w:ilvl w:val="0"/>
          <w:numId w:val="76"/>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Zatwierdzenie dowodu księgowego do zapłaty/ewidencji przez kierownika jednostki.</w:t>
      </w:r>
    </w:p>
    <w:p w:rsidR="00A53280" w:rsidRPr="00837274" w:rsidRDefault="00A53280" w:rsidP="00426BC5">
      <w:pPr>
        <w:pStyle w:val="Akapitzlist"/>
        <w:numPr>
          <w:ilvl w:val="0"/>
          <w:numId w:val="76"/>
        </w:numPr>
        <w:spacing w:after="0"/>
        <w:jc w:val="both"/>
        <w:rPr>
          <w:rFonts w:ascii="Times New Roman" w:eastAsia="Times New Roman" w:hAnsi="Times New Roman"/>
          <w:sz w:val="24"/>
          <w:szCs w:val="24"/>
          <w:lang w:eastAsia="pl-PL"/>
        </w:rPr>
      </w:pPr>
      <w:r w:rsidRPr="00837274">
        <w:rPr>
          <w:rFonts w:ascii="Times New Roman" w:eastAsia="Times New Roman" w:hAnsi="Times New Roman"/>
          <w:sz w:val="24"/>
          <w:szCs w:val="24"/>
          <w:lang w:eastAsia="pl-PL"/>
        </w:rPr>
        <w:t>Dekretacja dowodu księgowego i księgowanie.</w:t>
      </w:r>
    </w:p>
    <w:p w:rsidR="00A53280" w:rsidRPr="00837274" w:rsidRDefault="00A53280" w:rsidP="00A53280">
      <w:pPr>
        <w:autoSpaceDE w:val="0"/>
        <w:autoSpaceDN w:val="0"/>
        <w:adjustRightInd w:val="0"/>
        <w:spacing w:after="0"/>
        <w:jc w:val="both"/>
        <w:rPr>
          <w:rFonts w:ascii="Times New Roman" w:hAnsi="Times New Roman"/>
          <w:bCs/>
          <w:sz w:val="24"/>
          <w:szCs w:val="24"/>
          <w:lang w:eastAsia="pl-PL"/>
        </w:rPr>
      </w:pPr>
      <w:r w:rsidRPr="00837274">
        <w:rPr>
          <w:rFonts w:ascii="Times New Roman" w:eastAsia="Times New Roman" w:hAnsi="Times New Roman"/>
          <w:sz w:val="24"/>
          <w:szCs w:val="24"/>
          <w:lang w:eastAsia="pl-PL"/>
        </w:rPr>
        <w:t>Obieg dokumentów księgowych powinien by</w:t>
      </w:r>
      <w:r>
        <w:rPr>
          <w:rFonts w:ascii="Times New Roman" w:eastAsia="Times New Roman" w:hAnsi="Times New Roman"/>
          <w:sz w:val="24"/>
          <w:szCs w:val="24"/>
          <w:lang w:eastAsia="pl-PL"/>
        </w:rPr>
        <w:t>ć</w:t>
      </w:r>
      <w:r w:rsidRPr="00837274">
        <w:rPr>
          <w:rFonts w:ascii="Times New Roman" w:eastAsia="Times New Roman" w:hAnsi="Times New Roman"/>
          <w:sz w:val="24"/>
          <w:szCs w:val="24"/>
          <w:lang w:eastAsia="pl-PL"/>
        </w:rPr>
        <w:t xml:space="preserve"> dokonywany niezwłocznie. </w:t>
      </w:r>
      <w:r w:rsidRPr="00837274">
        <w:rPr>
          <w:rFonts w:ascii="Times New Roman" w:hAnsi="Times New Roman"/>
          <w:sz w:val="24"/>
          <w:szCs w:val="24"/>
          <w:lang w:eastAsia="pl-PL"/>
        </w:rPr>
        <w:t>Za terminowe przekazywanie faktur</w:t>
      </w:r>
      <w:r>
        <w:rPr>
          <w:rFonts w:ascii="Times New Roman" w:hAnsi="Times New Roman"/>
          <w:sz w:val="24"/>
          <w:szCs w:val="24"/>
          <w:lang w:eastAsia="pl-PL"/>
        </w:rPr>
        <w:t>/rachunków</w:t>
      </w:r>
      <w:r w:rsidRPr="00837274">
        <w:rPr>
          <w:rFonts w:ascii="Times New Roman" w:hAnsi="Times New Roman"/>
          <w:sz w:val="24"/>
          <w:szCs w:val="24"/>
          <w:lang w:eastAsia="pl-PL"/>
        </w:rPr>
        <w:t xml:space="preserve"> do referatu finansowego odpowiedzialni s</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kierownicy poszczególnych komórek</w:t>
      </w:r>
      <w:r>
        <w:rPr>
          <w:rFonts w:ascii="Times New Roman" w:hAnsi="Times New Roman"/>
          <w:sz w:val="24"/>
          <w:szCs w:val="24"/>
          <w:lang w:eastAsia="pl-PL"/>
        </w:rPr>
        <w:t xml:space="preserve"> lub koordynator Projektu</w:t>
      </w:r>
      <w:r w:rsidRPr="00837274">
        <w:rPr>
          <w:rFonts w:ascii="Times New Roman" w:hAnsi="Times New Roman"/>
          <w:sz w:val="24"/>
          <w:szCs w:val="24"/>
          <w:lang w:eastAsia="pl-PL"/>
        </w:rPr>
        <w:t>. Przedło</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one dokumenty po wymagalnym terminie zapłaty b</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d</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przyjmowane tylko z pisemnym wyja</w:t>
      </w:r>
      <w:r w:rsidRPr="00837274">
        <w:rPr>
          <w:rFonts w:ascii="Times New Roman" w:eastAsia="TimesNewRoman" w:hAnsi="Times New Roman"/>
          <w:sz w:val="24"/>
          <w:szCs w:val="24"/>
          <w:lang w:eastAsia="pl-PL"/>
        </w:rPr>
        <w:t>ś</w:t>
      </w:r>
      <w:r w:rsidRPr="00837274">
        <w:rPr>
          <w:rFonts w:ascii="Times New Roman" w:hAnsi="Times New Roman"/>
          <w:sz w:val="24"/>
          <w:szCs w:val="24"/>
          <w:lang w:eastAsia="pl-PL"/>
        </w:rPr>
        <w:t>nieniem przyczyn opó</w:t>
      </w:r>
      <w:r w:rsidRPr="00837274">
        <w:rPr>
          <w:rFonts w:ascii="Times New Roman" w:eastAsia="TimesNewRoman" w:hAnsi="Times New Roman"/>
          <w:sz w:val="24"/>
          <w:szCs w:val="24"/>
          <w:lang w:eastAsia="pl-PL"/>
        </w:rPr>
        <w:t>ź</w:t>
      </w:r>
      <w:r w:rsidRPr="00837274">
        <w:rPr>
          <w:rFonts w:ascii="Times New Roman" w:hAnsi="Times New Roman"/>
          <w:sz w:val="24"/>
          <w:szCs w:val="24"/>
          <w:lang w:eastAsia="pl-PL"/>
        </w:rPr>
        <w:t>nienia oraz wskazaniem osoby odpowiedzialnej za zaistniał</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sytuacj</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 W związku z tym, że nieterminowa realizacja faktur (rachunków) mo</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e spowodowa</w:t>
      </w:r>
      <w:r w:rsidRPr="00837274">
        <w:rPr>
          <w:rFonts w:ascii="Times New Roman" w:eastAsia="TimesNewRoman" w:hAnsi="Times New Roman"/>
          <w:sz w:val="24"/>
          <w:szCs w:val="24"/>
          <w:lang w:eastAsia="pl-PL"/>
        </w:rPr>
        <w:t xml:space="preserve">ć </w:t>
      </w:r>
      <w:r w:rsidRPr="00837274">
        <w:rPr>
          <w:rFonts w:ascii="Times New Roman" w:hAnsi="Times New Roman"/>
          <w:sz w:val="24"/>
          <w:szCs w:val="24"/>
          <w:lang w:eastAsia="pl-PL"/>
        </w:rPr>
        <w:t>naliczenie karnych odsetek za zwłok</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 a zapłata odsetek za opó</w:t>
      </w:r>
      <w:r w:rsidRPr="00837274">
        <w:rPr>
          <w:rFonts w:ascii="Times New Roman" w:eastAsia="TimesNewRoman" w:hAnsi="Times New Roman"/>
          <w:sz w:val="24"/>
          <w:szCs w:val="24"/>
          <w:lang w:eastAsia="pl-PL"/>
        </w:rPr>
        <w:t>ź</w:t>
      </w:r>
      <w:r w:rsidRPr="00837274">
        <w:rPr>
          <w:rFonts w:ascii="Times New Roman" w:hAnsi="Times New Roman"/>
          <w:sz w:val="24"/>
          <w:szCs w:val="24"/>
          <w:lang w:eastAsia="pl-PL"/>
        </w:rPr>
        <w:t xml:space="preserve">nienie w zapłacie stanowi naruszenie dyscypliny finansów publicznych, </w:t>
      </w:r>
      <w:r w:rsidRPr="00837274">
        <w:rPr>
          <w:rFonts w:ascii="Times New Roman" w:hAnsi="Times New Roman"/>
          <w:bCs/>
          <w:sz w:val="24"/>
          <w:szCs w:val="24"/>
          <w:lang w:eastAsia="pl-PL"/>
        </w:rPr>
        <w:t>Skarbnik jest zobowiązany powiadomić o tym kierownika jednostki.</w:t>
      </w:r>
    </w:p>
    <w:p w:rsidR="00A53280" w:rsidRPr="00837274" w:rsidRDefault="00A53280" w:rsidP="00A53280">
      <w:pPr>
        <w:autoSpaceDE w:val="0"/>
        <w:autoSpaceDN w:val="0"/>
        <w:adjustRightInd w:val="0"/>
        <w:spacing w:after="0"/>
        <w:jc w:val="both"/>
        <w:rPr>
          <w:rFonts w:ascii="Times New Roman" w:eastAsia="Times New Roman" w:hAnsi="Times New Roman"/>
          <w:sz w:val="24"/>
          <w:szCs w:val="24"/>
          <w:lang w:eastAsia="pl-PL"/>
        </w:rPr>
      </w:pPr>
    </w:p>
    <w:p w:rsidR="00A53280" w:rsidRPr="00837274" w:rsidRDefault="00A53280" w:rsidP="00A53280">
      <w:pPr>
        <w:autoSpaceDE w:val="0"/>
        <w:autoSpaceDN w:val="0"/>
        <w:adjustRightInd w:val="0"/>
        <w:spacing w:after="0"/>
        <w:ind w:firstLine="708"/>
        <w:rPr>
          <w:rFonts w:ascii="Times New Roman" w:hAnsi="Times New Roman"/>
          <w:b/>
          <w:bCs/>
          <w:sz w:val="24"/>
          <w:szCs w:val="24"/>
          <w:lang w:eastAsia="pl-PL"/>
        </w:rPr>
      </w:pPr>
      <w:r w:rsidRPr="00837274">
        <w:rPr>
          <w:rFonts w:ascii="Times New Roman" w:hAnsi="Times New Roman"/>
          <w:b/>
          <w:bCs/>
          <w:sz w:val="24"/>
          <w:szCs w:val="24"/>
          <w:lang w:eastAsia="pl-PL"/>
        </w:rPr>
        <w:t>7.</w:t>
      </w:r>
      <w:r w:rsidR="00426BC5">
        <w:rPr>
          <w:rFonts w:ascii="Times New Roman" w:hAnsi="Times New Roman"/>
          <w:b/>
          <w:bCs/>
          <w:sz w:val="24"/>
          <w:szCs w:val="24"/>
          <w:lang w:eastAsia="pl-PL"/>
        </w:rPr>
        <w:t xml:space="preserve"> </w:t>
      </w:r>
      <w:r w:rsidRPr="00837274">
        <w:rPr>
          <w:rFonts w:ascii="Times New Roman" w:hAnsi="Times New Roman"/>
          <w:b/>
          <w:bCs/>
          <w:sz w:val="24"/>
          <w:szCs w:val="24"/>
          <w:lang w:eastAsia="pl-PL"/>
        </w:rPr>
        <w:t>Przechowywanie dokumentów i dowodów ksi</w:t>
      </w:r>
      <w:r w:rsidRPr="00837274">
        <w:rPr>
          <w:rFonts w:ascii="Times New Roman" w:eastAsia="TimesNewRoman,Bold" w:hAnsi="Times New Roman"/>
          <w:b/>
          <w:bCs/>
          <w:sz w:val="24"/>
          <w:szCs w:val="24"/>
          <w:lang w:eastAsia="pl-PL"/>
        </w:rPr>
        <w:t>ę</w:t>
      </w:r>
      <w:r w:rsidRPr="00837274">
        <w:rPr>
          <w:rFonts w:ascii="Times New Roman" w:hAnsi="Times New Roman"/>
          <w:b/>
          <w:bCs/>
          <w:sz w:val="24"/>
          <w:szCs w:val="24"/>
          <w:lang w:eastAsia="pl-PL"/>
        </w:rPr>
        <w:t>gowych</w:t>
      </w:r>
      <w:r>
        <w:rPr>
          <w:rFonts w:ascii="Times New Roman" w:hAnsi="Times New Roman"/>
          <w:b/>
          <w:bCs/>
          <w:sz w:val="24"/>
          <w:szCs w:val="24"/>
          <w:lang w:eastAsia="pl-PL"/>
        </w:rPr>
        <w:t xml:space="preserve"> wraz z dokumentacją niefinansową projektów</w:t>
      </w:r>
    </w:p>
    <w:p w:rsidR="00A53280" w:rsidRPr="00837274" w:rsidRDefault="00A53280" w:rsidP="00A53280">
      <w:pPr>
        <w:autoSpaceDE w:val="0"/>
        <w:autoSpaceDN w:val="0"/>
        <w:adjustRightInd w:val="0"/>
        <w:spacing w:after="0"/>
        <w:ind w:left="720"/>
        <w:rPr>
          <w:rFonts w:ascii="Times New Roman" w:hAnsi="Times New Roman"/>
          <w:b/>
          <w:bCs/>
          <w:sz w:val="24"/>
          <w:szCs w:val="24"/>
          <w:lang w:eastAsia="pl-PL"/>
        </w:rPr>
      </w:pPr>
    </w:p>
    <w:p w:rsidR="00A53280" w:rsidRPr="00837274" w:rsidRDefault="00A53280" w:rsidP="00A53280">
      <w:pPr>
        <w:autoSpaceDE w:val="0"/>
        <w:autoSpaceDN w:val="0"/>
        <w:adjustRightInd w:val="0"/>
        <w:spacing w:after="0"/>
        <w:ind w:firstLine="708"/>
        <w:rPr>
          <w:rFonts w:ascii="Times New Roman" w:hAnsi="Times New Roman"/>
          <w:sz w:val="24"/>
          <w:szCs w:val="24"/>
          <w:lang w:eastAsia="pl-PL"/>
        </w:rPr>
      </w:pPr>
      <w:r w:rsidRPr="00837274">
        <w:rPr>
          <w:rFonts w:ascii="Times New Roman" w:hAnsi="Times New Roman"/>
          <w:sz w:val="24"/>
          <w:szCs w:val="24"/>
          <w:lang w:eastAsia="pl-PL"/>
        </w:rPr>
        <w:t>Dokumenty nale</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y przechowywa</w:t>
      </w:r>
      <w:r w:rsidRPr="00837274">
        <w:rPr>
          <w:rFonts w:ascii="Times New Roman" w:eastAsia="TimesNewRoman" w:hAnsi="Times New Roman"/>
          <w:sz w:val="24"/>
          <w:szCs w:val="24"/>
          <w:lang w:eastAsia="pl-PL"/>
        </w:rPr>
        <w:t>ć</w:t>
      </w:r>
      <w:r w:rsidRPr="00837274">
        <w:rPr>
          <w:rFonts w:ascii="Times New Roman" w:hAnsi="Times New Roman"/>
          <w:sz w:val="24"/>
          <w:szCs w:val="24"/>
          <w:lang w:eastAsia="pl-PL"/>
        </w:rPr>
        <w:t>:</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a) w sposób trwały (nie krótszy ni</w:t>
      </w:r>
      <w:r w:rsidRPr="00837274">
        <w:rPr>
          <w:rFonts w:ascii="Times New Roman" w:eastAsia="TimesNewRoman" w:hAnsi="Times New Roman"/>
          <w:sz w:val="24"/>
          <w:szCs w:val="24"/>
          <w:lang w:eastAsia="pl-PL"/>
        </w:rPr>
        <w:t xml:space="preserve">ż </w:t>
      </w:r>
      <w:r w:rsidRPr="00837274">
        <w:rPr>
          <w:rFonts w:ascii="Times New Roman" w:hAnsi="Times New Roman"/>
          <w:sz w:val="24"/>
          <w:szCs w:val="24"/>
          <w:lang w:eastAsia="pl-PL"/>
        </w:rPr>
        <w:t>50 lat) przechowywane s</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zatwierdzone sprawozdania finansowe, a tak</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e dokumentacja płacowa ( listy płac, karty wynagrodze</w:t>
      </w:r>
      <w:r w:rsidRPr="00837274">
        <w:rPr>
          <w:rFonts w:ascii="Times New Roman" w:eastAsia="TimesNewRoman" w:hAnsi="Times New Roman"/>
          <w:sz w:val="24"/>
          <w:szCs w:val="24"/>
          <w:lang w:eastAsia="pl-PL"/>
        </w:rPr>
        <w:t xml:space="preserve">ń </w:t>
      </w:r>
      <w:r w:rsidRPr="00837274">
        <w:rPr>
          <w:rFonts w:ascii="Times New Roman" w:hAnsi="Times New Roman"/>
          <w:sz w:val="24"/>
          <w:szCs w:val="24"/>
          <w:lang w:eastAsia="pl-PL"/>
        </w:rPr>
        <w:t>albo inne dowody,</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na podstawie których nast</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puje ustalenie podstawy wymiaru emerytury lub renty), licz</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 od</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dnia, w którym pracownik przestał pracowa</w:t>
      </w:r>
      <w:r w:rsidRPr="00837274">
        <w:rPr>
          <w:rFonts w:ascii="Times New Roman" w:eastAsia="TimesNewRoman" w:hAnsi="Times New Roman"/>
          <w:sz w:val="24"/>
          <w:szCs w:val="24"/>
          <w:lang w:eastAsia="pl-PL"/>
        </w:rPr>
        <w:t xml:space="preserve">ć </w:t>
      </w:r>
      <w:r w:rsidRPr="00837274">
        <w:rPr>
          <w:rFonts w:ascii="Times New Roman" w:hAnsi="Times New Roman"/>
          <w:sz w:val="24"/>
          <w:szCs w:val="24"/>
          <w:lang w:eastAsia="pl-PL"/>
        </w:rPr>
        <w:t>u danego płatnika składek na ubezpieczenia społeczne.</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b) okresowemu przechowywaniu</w:t>
      </w:r>
      <w:r>
        <w:rPr>
          <w:rFonts w:ascii="Times New Roman" w:hAnsi="Times New Roman"/>
          <w:sz w:val="24"/>
          <w:szCs w:val="24"/>
          <w:lang w:eastAsia="pl-PL"/>
        </w:rPr>
        <w:t>, określonemu w umowie o dofinansowanie Projektu,</w:t>
      </w:r>
      <w:r w:rsidRPr="00837274">
        <w:rPr>
          <w:rFonts w:ascii="Times New Roman" w:hAnsi="Times New Roman"/>
          <w:sz w:val="24"/>
          <w:szCs w:val="24"/>
          <w:lang w:eastAsia="pl-PL"/>
        </w:rPr>
        <w:t xml:space="preserve"> podlegaj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 dowody ksi</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gowe i ksi</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gi rachunkowe od pocz</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tku roku nast</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puj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cego po roku obrotowym, w którym operacje, transakcje i post</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powanie zostało zako</w:t>
      </w:r>
      <w:r w:rsidRPr="00837274">
        <w:rPr>
          <w:rFonts w:ascii="Times New Roman" w:eastAsia="TimesNewRoman" w:hAnsi="Times New Roman"/>
          <w:sz w:val="24"/>
          <w:szCs w:val="24"/>
          <w:lang w:eastAsia="pl-PL"/>
        </w:rPr>
        <w:t>ń</w:t>
      </w:r>
      <w:r w:rsidRPr="00837274">
        <w:rPr>
          <w:rFonts w:ascii="Times New Roman" w:hAnsi="Times New Roman"/>
          <w:sz w:val="24"/>
          <w:szCs w:val="24"/>
          <w:lang w:eastAsia="pl-PL"/>
        </w:rPr>
        <w:t>czone, spłacone, rozliczone lub przedawnione,</w:t>
      </w:r>
    </w:p>
    <w:p w:rsidR="00A53280" w:rsidRDefault="00A53280" w:rsidP="00A53280">
      <w:pPr>
        <w:autoSpaceDE w:val="0"/>
        <w:autoSpaceDN w:val="0"/>
        <w:adjustRightInd w:val="0"/>
        <w:spacing w:after="0"/>
        <w:rPr>
          <w:rFonts w:ascii="Times New Roman" w:hAnsi="Times New Roman"/>
          <w:sz w:val="24"/>
          <w:szCs w:val="24"/>
          <w:lang w:eastAsia="pl-PL"/>
        </w:rPr>
      </w:pPr>
      <w:r w:rsidRPr="00837274">
        <w:rPr>
          <w:rFonts w:ascii="Times New Roman" w:hAnsi="Times New Roman"/>
          <w:sz w:val="24"/>
          <w:szCs w:val="24"/>
          <w:lang w:eastAsia="pl-PL"/>
        </w:rPr>
        <w:t>- dokumentacja opisuj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ca zasady (polityk</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 rachunkowo</w:t>
      </w:r>
      <w:r w:rsidRPr="00837274">
        <w:rPr>
          <w:rFonts w:ascii="Times New Roman" w:eastAsia="TimesNewRoman" w:hAnsi="Times New Roman"/>
          <w:sz w:val="24"/>
          <w:szCs w:val="24"/>
          <w:lang w:eastAsia="pl-PL"/>
        </w:rPr>
        <w:t>ś</w:t>
      </w:r>
      <w:r w:rsidRPr="00837274">
        <w:rPr>
          <w:rFonts w:ascii="Times New Roman" w:hAnsi="Times New Roman"/>
          <w:sz w:val="24"/>
          <w:szCs w:val="24"/>
          <w:lang w:eastAsia="pl-PL"/>
        </w:rPr>
        <w:t>ci projektu.</w:t>
      </w:r>
    </w:p>
    <w:p w:rsidR="00A53280" w:rsidRPr="00CF4E6F" w:rsidRDefault="00A53280" w:rsidP="00A53280">
      <w:pPr>
        <w:widowControl w:val="0"/>
        <w:shd w:val="clear" w:color="auto" w:fill="FFFFFF"/>
        <w:tabs>
          <w:tab w:val="left" w:pos="387"/>
        </w:tabs>
        <w:autoSpaceDE w:val="0"/>
        <w:autoSpaceDN w:val="0"/>
        <w:adjustRightInd w:val="0"/>
        <w:spacing w:after="0" w:line="240" w:lineRule="auto"/>
        <w:jc w:val="both"/>
        <w:rPr>
          <w:rFonts w:ascii="Times New Roman" w:hAnsi="Times New Roman"/>
          <w:spacing w:val="3"/>
          <w:sz w:val="24"/>
        </w:rPr>
      </w:pPr>
      <w:r>
        <w:rPr>
          <w:rFonts w:ascii="Times New Roman" w:hAnsi="Times New Roman"/>
          <w:spacing w:val="3"/>
          <w:sz w:val="24"/>
        </w:rPr>
        <w:tab/>
      </w:r>
      <w:r w:rsidRPr="00CF4E6F">
        <w:rPr>
          <w:rFonts w:ascii="Times New Roman" w:hAnsi="Times New Roman"/>
          <w:spacing w:val="3"/>
          <w:sz w:val="24"/>
        </w:rPr>
        <w:t>Zbiory dokumentacji księgowej</w:t>
      </w:r>
      <w:r>
        <w:rPr>
          <w:rFonts w:ascii="Times New Roman" w:hAnsi="Times New Roman"/>
          <w:spacing w:val="3"/>
          <w:sz w:val="24"/>
        </w:rPr>
        <w:t xml:space="preserve"> wraz z dokumentacją niefinansową projektów (np. informacje mailowe)</w:t>
      </w:r>
      <w:r w:rsidRPr="00CF4E6F">
        <w:rPr>
          <w:rFonts w:ascii="Times New Roman" w:hAnsi="Times New Roman"/>
          <w:spacing w:val="3"/>
          <w:sz w:val="24"/>
        </w:rPr>
        <w:t>, w tym także przechowywane w formie nośników</w:t>
      </w:r>
      <w:r>
        <w:rPr>
          <w:rFonts w:ascii="Times New Roman" w:hAnsi="Times New Roman"/>
          <w:spacing w:val="3"/>
          <w:sz w:val="24"/>
        </w:rPr>
        <w:t xml:space="preserve"> </w:t>
      </w:r>
      <w:r w:rsidRPr="00CF4E6F">
        <w:rPr>
          <w:rFonts w:ascii="Times New Roman" w:hAnsi="Times New Roman"/>
          <w:spacing w:val="3"/>
          <w:sz w:val="24"/>
        </w:rPr>
        <w:t>magnetycznych, taśm filmowych, dysków itp. posiadanych w związku lub w</w:t>
      </w:r>
      <w:r>
        <w:rPr>
          <w:rFonts w:ascii="Times New Roman" w:hAnsi="Times New Roman"/>
          <w:spacing w:val="3"/>
          <w:sz w:val="24"/>
        </w:rPr>
        <w:t xml:space="preserve"> </w:t>
      </w:r>
      <w:r w:rsidRPr="00CF4E6F">
        <w:rPr>
          <w:rFonts w:ascii="Times New Roman" w:hAnsi="Times New Roman"/>
          <w:spacing w:val="3"/>
          <w:sz w:val="24"/>
        </w:rPr>
        <w:t>wyniku prowadzenia ksiąg za pomocą komputerów, należy magazynować w sposób chroniący je przed uszkodzeniem lub zniszczeniem. W tym celu należy zapewnić odpowiednie środki techniczne i programowe ochrony przed zniszczeniem oraz dostęp do ich treści w okresie przechowywania.</w:t>
      </w:r>
    </w:p>
    <w:p w:rsidR="00A53280" w:rsidRDefault="00A53280" w:rsidP="00A53280">
      <w:pPr>
        <w:autoSpaceDE w:val="0"/>
        <w:autoSpaceDN w:val="0"/>
        <w:adjustRightInd w:val="0"/>
        <w:spacing w:after="0"/>
        <w:ind w:firstLine="360"/>
        <w:jc w:val="both"/>
        <w:rPr>
          <w:rFonts w:ascii="Times New Roman" w:hAnsi="Times New Roman"/>
          <w:sz w:val="24"/>
          <w:szCs w:val="24"/>
          <w:lang w:eastAsia="pl-PL"/>
        </w:rPr>
      </w:pPr>
      <w:r w:rsidRPr="00837274">
        <w:rPr>
          <w:rFonts w:ascii="Times New Roman" w:hAnsi="Times New Roman"/>
          <w:sz w:val="24"/>
          <w:szCs w:val="24"/>
          <w:lang w:eastAsia="pl-PL"/>
        </w:rPr>
        <w:t>Archiwizacja dokumentów przeprowadzana jest zgodnie z instrukcją kancelaryjną</w:t>
      </w:r>
      <w:r>
        <w:rPr>
          <w:rFonts w:ascii="Times New Roman" w:hAnsi="Times New Roman"/>
          <w:sz w:val="24"/>
          <w:szCs w:val="24"/>
          <w:lang w:eastAsia="pl-PL"/>
        </w:rPr>
        <w:t xml:space="preserve"> oraz wytycznymi określonymi w umowie o dofinansowania</w:t>
      </w:r>
      <w:r w:rsidRPr="00837274">
        <w:rPr>
          <w:rFonts w:ascii="Times New Roman" w:hAnsi="Times New Roman"/>
          <w:sz w:val="24"/>
          <w:szCs w:val="24"/>
          <w:lang w:eastAsia="pl-PL"/>
        </w:rPr>
        <w:t>. Do archiwum oddaje si</w:t>
      </w:r>
      <w:r w:rsidRPr="00837274">
        <w:rPr>
          <w:rFonts w:ascii="Times New Roman" w:eastAsia="TimesNewRoman" w:hAnsi="Times New Roman"/>
          <w:sz w:val="24"/>
          <w:szCs w:val="24"/>
          <w:lang w:eastAsia="pl-PL"/>
        </w:rPr>
        <w:t xml:space="preserve">ę </w:t>
      </w:r>
      <w:r w:rsidRPr="00837274">
        <w:rPr>
          <w:rFonts w:ascii="Times New Roman" w:hAnsi="Times New Roman"/>
          <w:sz w:val="24"/>
          <w:szCs w:val="24"/>
          <w:lang w:eastAsia="pl-PL"/>
        </w:rPr>
        <w:t>dokumenty uporz</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dkowane. Przekazanie odbywa si</w:t>
      </w:r>
      <w:r w:rsidRPr="00837274">
        <w:rPr>
          <w:rFonts w:ascii="Times New Roman" w:eastAsia="TimesNewRoman" w:hAnsi="Times New Roman"/>
          <w:sz w:val="24"/>
          <w:szCs w:val="24"/>
          <w:lang w:eastAsia="pl-PL"/>
        </w:rPr>
        <w:t xml:space="preserve">ę </w:t>
      </w:r>
      <w:r w:rsidRPr="00837274">
        <w:rPr>
          <w:rFonts w:ascii="Times New Roman" w:hAnsi="Times New Roman"/>
          <w:sz w:val="24"/>
          <w:szCs w:val="24"/>
          <w:lang w:eastAsia="pl-PL"/>
        </w:rPr>
        <w:t>na podstawie spisu zdawczo-odbiorczego akt.</w:t>
      </w:r>
    </w:p>
    <w:p w:rsidR="00A53280" w:rsidRDefault="00A53280" w:rsidP="00A53280">
      <w:pPr>
        <w:autoSpaceDE w:val="0"/>
        <w:autoSpaceDN w:val="0"/>
        <w:adjustRightInd w:val="0"/>
        <w:spacing w:after="0"/>
        <w:ind w:firstLine="360"/>
        <w:jc w:val="both"/>
        <w:rPr>
          <w:rFonts w:ascii="Times New Roman" w:hAnsi="Times New Roman"/>
          <w:sz w:val="24"/>
          <w:szCs w:val="24"/>
          <w:lang w:eastAsia="pl-PL"/>
        </w:rPr>
      </w:pPr>
    </w:p>
    <w:p w:rsidR="00A53280" w:rsidRPr="00C72A34" w:rsidRDefault="00A53280" w:rsidP="00A53280">
      <w:pPr>
        <w:autoSpaceDE w:val="0"/>
        <w:autoSpaceDN w:val="0"/>
        <w:adjustRightInd w:val="0"/>
        <w:spacing w:after="0"/>
        <w:ind w:firstLine="360"/>
        <w:jc w:val="both"/>
        <w:rPr>
          <w:rFonts w:ascii="Times New Roman" w:hAnsi="Times New Roman"/>
          <w:sz w:val="24"/>
          <w:szCs w:val="24"/>
          <w:lang w:eastAsia="pl-PL"/>
        </w:rPr>
      </w:pPr>
      <w:r w:rsidRPr="00C72A34">
        <w:rPr>
          <w:rFonts w:ascii="Times New Roman" w:hAnsi="Times New Roman"/>
          <w:b/>
          <w:sz w:val="24"/>
          <w:szCs w:val="24"/>
          <w:lang w:eastAsia="pl-PL"/>
        </w:rPr>
        <w:t>8.</w:t>
      </w:r>
      <w:r>
        <w:rPr>
          <w:rFonts w:ascii="Times New Roman" w:hAnsi="Times New Roman"/>
          <w:sz w:val="24"/>
          <w:szCs w:val="24"/>
          <w:lang w:eastAsia="pl-PL"/>
        </w:rPr>
        <w:t xml:space="preserve"> </w:t>
      </w:r>
      <w:r w:rsidRPr="00837274">
        <w:rPr>
          <w:rFonts w:ascii="Times New Roman" w:hAnsi="Times New Roman"/>
          <w:b/>
          <w:bCs/>
          <w:sz w:val="24"/>
          <w:szCs w:val="24"/>
          <w:lang w:eastAsia="pl-PL"/>
        </w:rPr>
        <w:t>Udost</w:t>
      </w:r>
      <w:r w:rsidRPr="00837274">
        <w:rPr>
          <w:rFonts w:ascii="Times New Roman" w:eastAsia="TimesNewRoman,Bold" w:hAnsi="Times New Roman"/>
          <w:b/>
          <w:bCs/>
          <w:sz w:val="24"/>
          <w:szCs w:val="24"/>
          <w:lang w:eastAsia="pl-PL"/>
        </w:rPr>
        <w:t>ę</w:t>
      </w:r>
      <w:r w:rsidRPr="00837274">
        <w:rPr>
          <w:rFonts w:ascii="Times New Roman" w:hAnsi="Times New Roman"/>
          <w:b/>
          <w:bCs/>
          <w:sz w:val="24"/>
          <w:szCs w:val="24"/>
          <w:lang w:eastAsia="pl-PL"/>
        </w:rPr>
        <w:t>pnianie danych i dokumentów</w:t>
      </w:r>
    </w:p>
    <w:p w:rsidR="00A53280" w:rsidRPr="00837274" w:rsidRDefault="00A53280" w:rsidP="00A53280">
      <w:pPr>
        <w:autoSpaceDE w:val="0"/>
        <w:autoSpaceDN w:val="0"/>
        <w:adjustRightInd w:val="0"/>
        <w:spacing w:after="0"/>
        <w:ind w:left="720"/>
        <w:jc w:val="both"/>
        <w:rPr>
          <w:rFonts w:ascii="Times New Roman" w:hAnsi="Times New Roman"/>
          <w:b/>
          <w:bCs/>
          <w:sz w:val="24"/>
          <w:szCs w:val="24"/>
          <w:lang w:eastAsia="pl-PL"/>
        </w:rPr>
      </w:pPr>
    </w:p>
    <w:p w:rsidR="00A53280" w:rsidRPr="00837274" w:rsidRDefault="00A53280" w:rsidP="00A53280">
      <w:pPr>
        <w:autoSpaceDE w:val="0"/>
        <w:autoSpaceDN w:val="0"/>
        <w:adjustRightInd w:val="0"/>
        <w:spacing w:after="0"/>
        <w:ind w:firstLine="360"/>
        <w:jc w:val="both"/>
        <w:rPr>
          <w:rFonts w:ascii="Times New Roman" w:hAnsi="Times New Roman"/>
          <w:sz w:val="24"/>
          <w:szCs w:val="24"/>
          <w:lang w:eastAsia="pl-PL"/>
        </w:rPr>
      </w:pPr>
      <w:r w:rsidRPr="00837274">
        <w:rPr>
          <w:rFonts w:ascii="Times New Roman" w:hAnsi="Times New Roman"/>
          <w:sz w:val="24"/>
          <w:szCs w:val="24"/>
          <w:lang w:eastAsia="pl-PL"/>
        </w:rPr>
        <w:t>Udost</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pnianie sprawozda</w:t>
      </w:r>
      <w:r w:rsidRPr="00837274">
        <w:rPr>
          <w:rFonts w:ascii="Times New Roman" w:eastAsia="TimesNewRoman" w:hAnsi="Times New Roman"/>
          <w:sz w:val="24"/>
          <w:szCs w:val="24"/>
          <w:lang w:eastAsia="pl-PL"/>
        </w:rPr>
        <w:t xml:space="preserve">ń </w:t>
      </w:r>
      <w:r w:rsidRPr="00837274">
        <w:rPr>
          <w:rFonts w:ascii="Times New Roman" w:hAnsi="Times New Roman"/>
          <w:sz w:val="24"/>
          <w:szCs w:val="24"/>
          <w:lang w:eastAsia="pl-PL"/>
        </w:rPr>
        <w:t>finansowych i bud</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etowych jednostki oraz dowodów ksi</w:t>
      </w:r>
      <w:r w:rsidRPr="00837274">
        <w:rPr>
          <w:rFonts w:ascii="Times New Roman" w:eastAsia="TimesNewRoman" w:hAnsi="Times New Roman"/>
          <w:sz w:val="24"/>
          <w:szCs w:val="24"/>
          <w:lang w:eastAsia="pl-PL"/>
        </w:rPr>
        <w:t>ę</w:t>
      </w:r>
      <w:r w:rsidRPr="00837274">
        <w:rPr>
          <w:rFonts w:ascii="Times New Roman" w:hAnsi="Times New Roman"/>
          <w:sz w:val="24"/>
          <w:szCs w:val="24"/>
          <w:lang w:eastAsia="pl-PL"/>
        </w:rPr>
        <w:t>gowych, ksi</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g rachunkowych i innych dokumentów</w:t>
      </w:r>
      <w:r>
        <w:rPr>
          <w:rFonts w:ascii="Times New Roman" w:hAnsi="Times New Roman"/>
          <w:sz w:val="24"/>
          <w:szCs w:val="24"/>
          <w:lang w:eastAsia="pl-PL"/>
        </w:rPr>
        <w:t xml:space="preserve"> </w:t>
      </w:r>
      <w:r w:rsidRPr="00837274">
        <w:rPr>
          <w:rFonts w:ascii="Times New Roman" w:hAnsi="Times New Roman"/>
          <w:sz w:val="24"/>
          <w:szCs w:val="24"/>
          <w:lang w:eastAsia="pl-PL"/>
        </w:rPr>
        <w:t>z zakresu rachunkowo</w:t>
      </w:r>
      <w:r w:rsidRPr="00837274">
        <w:rPr>
          <w:rFonts w:ascii="Times New Roman" w:eastAsia="TimesNewRoman" w:hAnsi="Times New Roman"/>
          <w:sz w:val="24"/>
          <w:szCs w:val="24"/>
          <w:lang w:eastAsia="pl-PL"/>
        </w:rPr>
        <w:t>ś</w:t>
      </w:r>
      <w:r w:rsidRPr="00837274">
        <w:rPr>
          <w:rFonts w:ascii="Times New Roman" w:hAnsi="Times New Roman"/>
          <w:sz w:val="24"/>
          <w:szCs w:val="24"/>
          <w:lang w:eastAsia="pl-PL"/>
        </w:rPr>
        <w:t>ci</w:t>
      </w:r>
      <w:r>
        <w:rPr>
          <w:rFonts w:ascii="Times New Roman" w:hAnsi="Times New Roman"/>
          <w:sz w:val="24"/>
          <w:szCs w:val="24"/>
          <w:lang w:eastAsia="pl-PL"/>
        </w:rPr>
        <w:t>, w tym niefinansowych</w:t>
      </w:r>
      <w:r w:rsidRPr="00837274">
        <w:rPr>
          <w:rFonts w:ascii="Times New Roman" w:hAnsi="Times New Roman"/>
          <w:sz w:val="24"/>
          <w:szCs w:val="24"/>
          <w:lang w:eastAsia="pl-PL"/>
        </w:rPr>
        <w:t xml:space="preserve"> </w:t>
      </w:r>
      <w:r>
        <w:rPr>
          <w:rFonts w:ascii="Times New Roman" w:hAnsi="Times New Roman"/>
          <w:sz w:val="24"/>
          <w:szCs w:val="24"/>
          <w:lang w:eastAsia="pl-PL"/>
        </w:rPr>
        <w:t xml:space="preserve">związanych z realizacją danego Projektu </w:t>
      </w:r>
      <w:r w:rsidRPr="00837274">
        <w:rPr>
          <w:rFonts w:ascii="Times New Roman" w:hAnsi="Times New Roman"/>
          <w:sz w:val="24"/>
          <w:szCs w:val="24"/>
          <w:lang w:eastAsia="pl-PL"/>
        </w:rPr>
        <w:t>ma miejsce:</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t>- w siedzibie jednostki, po uzyskaniu zgody kierownika jednostki lub upowa</w:t>
      </w:r>
      <w:r w:rsidRPr="00837274">
        <w:rPr>
          <w:rFonts w:ascii="Times New Roman" w:eastAsia="TimesNewRoman" w:hAnsi="Times New Roman"/>
          <w:sz w:val="24"/>
          <w:szCs w:val="24"/>
          <w:lang w:eastAsia="pl-PL"/>
        </w:rPr>
        <w:t>ż</w:t>
      </w:r>
      <w:r w:rsidRPr="00837274">
        <w:rPr>
          <w:rFonts w:ascii="Times New Roman" w:hAnsi="Times New Roman"/>
          <w:sz w:val="24"/>
          <w:szCs w:val="24"/>
          <w:lang w:eastAsia="pl-PL"/>
        </w:rPr>
        <w:t>nionej przez niego osoby,</w:t>
      </w:r>
    </w:p>
    <w:p w:rsidR="00A53280" w:rsidRPr="00837274" w:rsidRDefault="00A53280" w:rsidP="00A53280">
      <w:pPr>
        <w:autoSpaceDE w:val="0"/>
        <w:autoSpaceDN w:val="0"/>
        <w:adjustRightInd w:val="0"/>
        <w:spacing w:after="0"/>
        <w:jc w:val="both"/>
        <w:rPr>
          <w:rFonts w:ascii="Times New Roman" w:hAnsi="Times New Roman"/>
          <w:sz w:val="24"/>
          <w:szCs w:val="24"/>
          <w:lang w:eastAsia="pl-PL"/>
        </w:rPr>
      </w:pPr>
      <w:r w:rsidRPr="00837274">
        <w:rPr>
          <w:rFonts w:ascii="Times New Roman" w:hAnsi="Times New Roman"/>
          <w:sz w:val="24"/>
          <w:szCs w:val="24"/>
          <w:lang w:eastAsia="pl-PL"/>
        </w:rPr>
        <w:lastRenderedPageBreak/>
        <w:t>- poza siedzib</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jednostki, po uzyskaniu pisemnej zgody kierownika jednostki, po zostawieniu pisemnego pokwitowania zawieraj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cego spis wydawanych dokumentów,</w:t>
      </w:r>
    </w:p>
    <w:p w:rsidR="00A53280" w:rsidRPr="00837274" w:rsidRDefault="00A53280" w:rsidP="00A53280">
      <w:pPr>
        <w:autoSpaceDE w:val="0"/>
        <w:autoSpaceDN w:val="0"/>
        <w:adjustRightInd w:val="0"/>
        <w:spacing w:after="0"/>
        <w:jc w:val="both"/>
        <w:rPr>
          <w:rFonts w:ascii="Times New Roman" w:eastAsia="Times New Roman" w:hAnsi="Times New Roman"/>
          <w:sz w:val="24"/>
          <w:szCs w:val="24"/>
          <w:lang w:eastAsia="pl-PL"/>
        </w:rPr>
      </w:pPr>
      <w:r w:rsidRPr="00837274">
        <w:rPr>
          <w:rFonts w:ascii="Times New Roman" w:hAnsi="Times New Roman"/>
          <w:sz w:val="24"/>
          <w:szCs w:val="24"/>
          <w:lang w:eastAsia="pl-PL"/>
        </w:rPr>
        <w:t>- w zwi</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zku z kontrol</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 kontroluj</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cy mog</w:t>
      </w:r>
      <w:r w:rsidRPr="00837274">
        <w:rPr>
          <w:rFonts w:ascii="Times New Roman" w:eastAsia="TimesNewRoman" w:hAnsi="Times New Roman"/>
          <w:sz w:val="24"/>
          <w:szCs w:val="24"/>
          <w:lang w:eastAsia="pl-PL"/>
        </w:rPr>
        <w:t xml:space="preserve">ą </w:t>
      </w:r>
      <w:r w:rsidRPr="00837274">
        <w:rPr>
          <w:rFonts w:ascii="Times New Roman" w:hAnsi="Times New Roman"/>
          <w:sz w:val="24"/>
          <w:szCs w:val="24"/>
          <w:lang w:eastAsia="pl-PL"/>
        </w:rPr>
        <w:t>za</w:t>
      </w:r>
      <w:r w:rsidRPr="00837274">
        <w:rPr>
          <w:rFonts w:ascii="Times New Roman" w:eastAsia="TimesNewRoman" w:hAnsi="Times New Roman"/>
          <w:sz w:val="24"/>
          <w:szCs w:val="24"/>
          <w:lang w:eastAsia="pl-PL"/>
        </w:rPr>
        <w:t>żą</w:t>
      </w:r>
      <w:r w:rsidRPr="00837274">
        <w:rPr>
          <w:rFonts w:ascii="Times New Roman" w:hAnsi="Times New Roman"/>
          <w:sz w:val="24"/>
          <w:szCs w:val="24"/>
          <w:lang w:eastAsia="pl-PL"/>
        </w:rPr>
        <w:t>da</w:t>
      </w:r>
      <w:r w:rsidRPr="00837274">
        <w:rPr>
          <w:rFonts w:ascii="Times New Roman" w:eastAsia="TimesNewRoman" w:hAnsi="Times New Roman"/>
          <w:sz w:val="24"/>
          <w:szCs w:val="24"/>
          <w:lang w:eastAsia="pl-PL"/>
        </w:rPr>
        <w:t xml:space="preserve">ć </w:t>
      </w:r>
      <w:r w:rsidRPr="00837274">
        <w:rPr>
          <w:rFonts w:ascii="Times New Roman" w:hAnsi="Times New Roman"/>
          <w:sz w:val="24"/>
          <w:szCs w:val="24"/>
          <w:lang w:eastAsia="pl-PL"/>
        </w:rPr>
        <w:t>wydania akt, ksi</w:t>
      </w:r>
      <w:r w:rsidRPr="00837274">
        <w:rPr>
          <w:rFonts w:ascii="Times New Roman" w:eastAsia="TimesNewRoman" w:hAnsi="Times New Roman"/>
          <w:sz w:val="24"/>
          <w:szCs w:val="24"/>
          <w:lang w:eastAsia="pl-PL"/>
        </w:rPr>
        <w:t>ą</w:t>
      </w:r>
      <w:r w:rsidRPr="00837274">
        <w:rPr>
          <w:rFonts w:ascii="Times New Roman" w:hAnsi="Times New Roman"/>
          <w:sz w:val="24"/>
          <w:szCs w:val="24"/>
          <w:lang w:eastAsia="pl-PL"/>
        </w:rPr>
        <w:t>g i dokumentów na czas trwania kontroli za pokwitowaniem.</w:t>
      </w:r>
    </w:p>
    <w:p w:rsidR="00A53280" w:rsidRDefault="00A53280"/>
    <w:p w:rsidR="00A53280" w:rsidRDefault="00A53280" w:rsidP="00426BC5">
      <w:pPr>
        <w:pStyle w:val="Tytu"/>
        <w:jc w:val="left"/>
        <w:rPr>
          <w:sz w:val="32"/>
          <w:szCs w:val="32"/>
        </w:rPr>
      </w:pPr>
      <w:r>
        <w:rPr>
          <w:sz w:val="32"/>
          <w:szCs w:val="32"/>
        </w:rPr>
        <w:t xml:space="preserve">7. </w:t>
      </w:r>
      <w:r w:rsidRPr="00064E0B">
        <w:rPr>
          <w:sz w:val="32"/>
          <w:szCs w:val="32"/>
        </w:rPr>
        <w:t>Instrukc</w:t>
      </w:r>
      <w:r w:rsidR="00426BC5">
        <w:rPr>
          <w:sz w:val="32"/>
          <w:szCs w:val="32"/>
        </w:rPr>
        <w:t>ja w sprawie gospodarki kasowej</w:t>
      </w:r>
    </w:p>
    <w:p w:rsidR="00426BC5" w:rsidRPr="00426BC5" w:rsidRDefault="00426BC5" w:rsidP="00426BC5">
      <w:pPr>
        <w:pStyle w:val="Tytu"/>
        <w:jc w:val="left"/>
        <w:rPr>
          <w:sz w:val="32"/>
          <w:szCs w:val="32"/>
        </w:rPr>
      </w:pPr>
    </w:p>
    <w:p w:rsidR="00A53280" w:rsidRPr="00426BC5" w:rsidRDefault="00A53280" w:rsidP="00A53280">
      <w:pPr>
        <w:rPr>
          <w:rFonts w:ascii="Times New Roman" w:hAnsi="Times New Roman" w:cs="Times New Roman"/>
          <w:sz w:val="24"/>
          <w:szCs w:val="24"/>
        </w:rPr>
      </w:pPr>
      <w:r w:rsidRPr="00426BC5">
        <w:rPr>
          <w:rFonts w:ascii="Times New Roman" w:hAnsi="Times New Roman" w:cs="Times New Roman"/>
          <w:b/>
          <w:sz w:val="24"/>
          <w:szCs w:val="24"/>
        </w:rPr>
        <w:t>1.Ochrona wartości pieniężnych</w:t>
      </w:r>
      <w:r w:rsidRPr="00426BC5">
        <w:rPr>
          <w:rFonts w:ascii="Times New Roman" w:hAnsi="Times New Roman" w:cs="Times New Roman"/>
          <w:sz w:val="24"/>
          <w:szCs w:val="24"/>
        </w:rPr>
        <w:br/>
      </w:r>
    </w:p>
    <w:p w:rsidR="00A53280" w:rsidRPr="00426BC5" w:rsidRDefault="00A53280" w:rsidP="00A53280">
      <w:pPr>
        <w:numPr>
          <w:ilvl w:val="0"/>
          <w:numId w:val="5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Kasjer jest odpowiedzialny za właściwe przechowywanie i zabezpieczenie gotówki i innych walorów oraz druków ścisłego zarachowania.</w:t>
      </w:r>
    </w:p>
    <w:p w:rsidR="00A53280" w:rsidRPr="00426BC5" w:rsidRDefault="00A53280" w:rsidP="00A53280">
      <w:pPr>
        <w:numPr>
          <w:ilvl w:val="0"/>
          <w:numId w:val="5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Po zakończeniu dnia pracy kasjer jest zobowiązany zabezpieczyć pomieszczenie kasy. Przed otwarciem pomieszczenia kasjer sprawdza, czy nie zostały naruszone zamki do kasy.</w:t>
      </w:r>
    </w:p>
    <w:p w:rsidR="00A53280" w:rsidRPr="00426BC5" w:rsidRDefault="00A53280" w:rsidP="00A53280">
      <w:pPr>
        <w:numPr>
          <w:ilvl w:val="0"/>
          <w:numId w:val="5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w przypadku stwierdzenia naruszenia zabezpieczeń kasjer niezwłocznie powiadamia przełożonego, który informuje o zaistniałym fakcie kierownika jednostki, a ten zawiadamia policję.</w:t>
      </w:r>
    </w:p>
    <w:p w:rsidR="00A53280" w:rsidRPr="00426BC5" w:rsidRDefault="00A53280" w:rsidP="00A53280">
      <w:pPr>
        <w:numPr>
          <w:ilvl w:val="0"/>
          <w:numId w:val="5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Z czynności tych sporządza się pisemny protokół. Do czasu przybycia policji zabezpiecza się miejsca naruszenia kasy.</w:t>
      </w:r>
    </w:p>
    <w:p w:rsidR="00A53280" w:rsidRPr="00426BC5" w:rsidRDefault="00A53280" w:rsidP="00A53280">
      <w:pPr>
        <w:numPr>
          <w:ilvl w:val="0"/>
          <w:numId w:val="5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Kasjer jest obowiązany przechowywać wartości pieniężne w szafie pancernej (sejfie) oraz przechowywać je w niej gdy opuszcza pomieszczenie kasy w trakcie godzin pracy.</w:t>
      </w:r>
    </w:p>
    <w:p w:rsidR="00A53280" w:rsidRPr="00426BC5" w:rsidRDefault="00A53280" w:rsidP="00A53280">
      <w:pPr>
        <w:numPr>
          <w:ilvl w:val="0"/>
          <w:numId w:val="5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Transport wartości pieniężnych jest wykonywana pieszo, ponieważ użycie pojazdu mechanicznego nie jest uzasadnione ze względu na odległość między Urzędem Miejskim w Sępólnie Krajeńskim, a bankiem prowadzącym obsługę bankową budżetu gminy.</w:t>
      </w:r>
    </w:p>
    <w:p w:rsidR="00A53280" w:rsidRPr="00426BC5" w:rsidRDefault="00A53280" w:rsidP="00426BC5">
      <w:pPr>
        <w:rPr>
          <w:rFonts w:ascii="Times New Roman" w:hAnsi="Times New Roman" w:cs="Times New Roman"/>
          <w:b/>
          <w:sz w:val="24"/>
          <w:szCs w:val="24"/>
        </w:rPr>
      </w:pPr>
    </w:p>
    <w:p w:rsidR="00A53280" w:rsidRPr="00426BC5" w:rsidRDefault="00A53280" w:rsidP="00A53280">
      <w:pPr>
        <w:rPr>
          <w:rFonts w:ascii="Times New Roman" w:hAnsi="Times New Roman" w:cs="Times New Roman"/>
          <w:b/>
          <w:sz w:val="24"/>
          <w:szCs w:val="24"/>
        </w:rPr>
      </w:pPr>
      <w:r w:rsidRPr="00426BC5">
        <w:rPr>
          <w:rFonts w:ascii="Times New Roman" w:hAnsi="Times New Roman" w:cs="Times New Roman"/>
          <w:b/>
          <w:sz w:val="24"/>
          <w:szCs w:val="24"/>
        </w:rPr>
        <w:t>2. Gospodarka kasowa</w:t>
      </w:r>
    </w:p>
    <w:p w:rsidR="00A53280" w:rsidRPr="00426BC5" w:rsidRDefault="00A53280" w:rsidP="00A53280">
      <w:pPr>
        <w:pStyle w:val="Tekstpodstawowy"/>
        <w:rPr>
          <w:sz w:val="24"/>
          <w:szCs w:val="24"/>
        </w:rPr>
      </w:pPr>
    </w:p>
    <w:p w:rsidR="00A53280" w:rsidRPr="00426BC5" w:rsidRDefault="00A53280" w:rsidP="00A53280">
      <w:pPr>
        <w:pStyle w:val="Tekstpodstawowy"/>
        <w:numPr>
          <w:ilvl w:val="0"/>
          <w:numId w:val="68"/>
        </w:numPr>
        <w:tabs>
          <w:tab w:val="clear" w:pos="9072"/>
        </w:tabs>
        <w:autoSpaceDE/>
        <w:autoSpaceDN/>
        <w:adjustRightInd/>
        <w:spacing w:before="0" w:line="240" w:lineRule="auto"/>
        <w:ind w:firstLine="66"/>
        <w:rPr>
          <w:sz w:val="24"/>
          <w:szCs w:val="24"/>
        </w:rPr>
      </w:pPr>
      <w:r w:rsidRPr="00426BC5">
        <w:rPr>
          <w:sz w:val="24"/>
          <w:szCs w:val="24"/>
        </w:rPr>
        <w:t>W  kasie może być :</w:t>
      </w:r>
    </w:p>
    <w:p w:rsidR="00A53280" w:rsidRPr="00426BC5" w:rsidRDefault="00A53280" w:rsidP="00A53280">
      <w:pPr>
        <w:pStyle w:val="Tekstpodstawowy"/>
        <w:ind w:left="993" w:hanging="207"/>
        <w:rPr>
          <w:b/>
          <w:sz w:val="24"/>
          <w:szCs w:val="24"/>
        </w:rPr>
      </w:pPr>
      <w:r w:rsidRPr="00426BC5">
        <w:rPr>
          <w:sz w:val="24"/>
          <w:szCs w:val="24"/>
        </w:rPr>
        <w:t>- gotówka podjęta z rachunku bankowego na pokrycie określonych rodzajowo wydatków,</w:t>
      </w:r>
    </w:p>
    <w:p w:rsidR="00A53280" w:rsidRPr="00426BC5" w:rsidRDefault="00A53280" w:rsidP="00A53280">
      <w:pPr>
        <w:pStyle w:val="Tekstpodstawowy"/>
        <w:ind w:left="993" w:hanging="207"/>
        <w:rPr>
          <w:b/>
          <w:sz w:val="24"/>
          <w:szCs w:val="24"/>
        </w:rPr>
      </w:pPr>
      <w:r w:rsidRPr="00426BC5">
        <w:rPr>
          <w:sz w:val="24"/>
          <w:szCs w:val="24"/>
        </w:rPr>
        <w:t xml:space="preserve">- gotówka pochodząca z bieżących wpływów do kasy jednostki jest odprowadzana codziennie (tj. po rozliczeniu kasowym) na bieżący rachunek bankowy. </w:t>
      </w:r>
    </w:p>
    <w:p w:rsidR="00A53280" w:rsidRPr="00426BC5" w:rsidRDefault="00A53280" w:rsidP="00A53280">
      <w:pPr>
        <w:pStyle w:val="Tekstpodstawowy"/>
        <w:numPr>
          <w:ilvl w:val="0"/>
          <w:numId w:val="68"/>
        </w:numPr>
        <w:tabs>
          <w:tab w:val="clear" w:pos="360"/>
          <w:tab w:val="clear" w:pos="9072"/>
          <w:tab w:val="num" w:pos="709"/>
        </w:tabs>
        <w:autoSpaceDE/>
        <w:autoSpaceDN/>
        <w:adjustRightInd/>
        <w:spacing w:before="0" w:line="240" w:lineRule="auto"/>
        <w:ind w:left="709" w:hanging="283"/>
        <w:rPr>
          <w:sz w:val="24"/>
          <w:szCs w:val="24"/>
        </w:rPr>
      </w:pPr>
      <w:r w:rsidRPr="00426BC5">
        <w:rPr>
          <w:sz w:val="24"/>
          <w:szCs w:val="24"/>
        </w:rPr>
        <w:t>Gotówkę podjętą z rachunku bankowego na pokrycie określonych rodzajowo wydatków Urząd powinien przeznaczyć na cel określony przy jej podjęciu. Nie wykorzystaną część tej gotówki (nie podjęte należności oraz zwroty wypłaconych z niej zaliczek lub nienależnie p</w:t>
      </w:r>
      <w:r w:rsidR="00426BC5">
        <w:rPr>
          <w:sz w:val="24"/>
          <w:szCs w:val="24"/>
        </w:rPr>
        <w:t xml:space="preserve">obranych kwot) Urząd </w:t>
      </w:r>
      <w:r w:rsidRPr="00426BC5">
        <w:rPr>
          <w:sz w:val="24"/>
          <w:szCs w:val="24"/>
        </w:rPr>
        <w:t>odprowadza na rachunek bankowy w dniu zaistnienia takiej sytuacji.</w:t>
      </w:r>
    </w:p>
    <w:p w:rsidR="00A53280" w:rsidRPr="00426BC5" w:rsidRDefault="00A53280" w:rsidP="00426BC5">
      <w:pPr>
        <w:rPr>
          <w:rFonts w:ascii="Times New Roman" w:hAnsi="Times New Roman" w:cs="Times New Roman"/>
          <w:b/>
          <w:sz w:val="24"/>
          <w:szCs w:val="24"/>
        </w:rPr>
      </w:pPr>
    </w:p>
    <w:p w:rsidR="00A53280" w:rsidRPr="00426BC5" w:rsidRDefault="00A53280" w:rsidP="00A53280">
      <w:pPr>
        <w:numPr>
          <w:ilvl w:val="0"/>
          <w:numId w:val="68"/>
        </w:numPr>
        <w:spacing w:after="0" w:line="240" w:lineRule="auto"/>
        <w:rPr>
          <w:rFonts w:ascii="Times New Roman" w:hAnsi="Times New Roman" w:cs="Times New Roman"/>
          <w:b/>
          <w:sz w:val="24"/>
          <w:szCs w:val="24"/>
        </w:rPr>
      </w:pPr>
      <w:r w:rsidRPr="00426BC5">
        <w:rPr>
          <w:rFonts w:ascii="Times New Roman" w:hAnsi="Times New Roman" w:cs="Times New Roman"/>
          <w:b/>
          <w:sz w:val="24"/>
          <w:szCs w:val="24"/>
        </w:rPr>
        <w:t>Odpowiedzialność kasjera</w:t>
      </w:r>
      <w:r w:rsidRPr="00426BC5">
        <w:rPr>
          <w:rFonts w:ascii="Times New Roman" w:hAnsi="Times New Roman" w:cs="Times New Roman"/>
          <w:b/>
          <w:sz w:val="24"/>
          <w:szCs w:val="24"/>
        </w:rPr>
        <w:br/>
      </w:r>
    </w:p>
    <w:p w:rsidR="00A53280" w:rsidRPr="00426BC5" w:rsidRDefault="00A53280" w:rsidP="00A53280">
      <w:pPr>
        <w:numPr>
          <w:ilvl w:val="0"/>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Gotówkowe rozliczenia w Urzędzie Miejskim w Sępólnie Krajeńskim prowadzone są za pośrednictwem kasy. Operacje kasowe wykonuje kasjer.</w:t>
      </w:r>
    </w:p>
    <w:p w:rsidR="00A53280" w:rsidRPr="00426BC5" w:rsidRDefault="00A53280" w:rsidP="00A53280">
      <w:pPr>
        <w:numPr>
          <w:ilvl w:val="0"/>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lastRenderedPageBreak/>
        <w:t>Kasjerem może być osoba o nieposzlakowanej opinii, z minimum średnim wykształceniem, posiadająca wymagane kwalifikacje do zajmowania tego stanowiska. Pracy.</w:t>
      </w:r>
    </w:p>
    <w:p w:rsidR="00A53280" w:rsidRPr="00426BC5" w:rsidRDefault="00A53280" w:rsidP="00A53280">
      <w:pPr>
        <w:numPr>
          <w:ilvl w:val="0"/>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Przejęcie kasy przez kasjera lub osobę czasowo ją zastępującą, wyznaczoną  zgodnie z kompetencjami Skarbnika Gminy lub osobę go zastępującą może nastąpić wyłącznie protokolarnie.</w:t>
      </w:r>
    </w:p>
    <w:p w:rsidR="00A53280" w:rsidRPr="00426BC5" w:rsidRDefault="00A53280" w:rsidP="00A53280">
      <w:pPr>
        <w:numPr>
          <w:ilvl w:val="0"/>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 Na dowód przyjęcia odpowiedzialności materialnej kasjer składa „Oświadczenie kasjera/kasjerki o przyjęciu kasy z pełną odpowiedzialnością materialną” (załącznik nr 1 do instrukcji).</w:t>
      </w:r>
    </w:p>
    <w:p w:rsidR="00A53280" w:rsidRPr="00426BC5" w:rsidRDefault="00A53280" w:rsidP="00A53280">
      <w:pPr>
        <w:numPr>
          <w:ilvl w:val="0"/>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W powierzonym zakresie obowiązków kasjer ponosi odpowiedzialność materialną w szczególności za:</w:t>
      </w:r>
    </w:p>
    <w:p w:rsidR="00A53280" w:rsidRPr="00426BC5" w:rsidRDefault="00A53280" w:rsidP="00A53280">
      <w:pPr>
        <w:numPr>
          <w:ilvl w:val="1"/>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niewłaściwe zabezpieczenie gotówki,</w:t>
      </w:r>
    </w:p>
    <w:p w:rsidR="00A53280" w:rsidRPr="00426BC5" w:rsidRDefault="00A53280" w:rsidP="00A53280">
      <w:pPr>
        <w:numPr>
          <w:ilvl w:val="1"/>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wypłacenia gotówki na podstawie nie zatwierdzonych dowodów wypłaty,</w:t>
      </w:r>
    </w:p>
    <w:p w:rsidR="00A53280" w:rsidRPr="00426BC5" w:rsidRDefault="00A53280" w:rsidP="00A53280">
      <w:pPr>
        <w:numPr>
          <w:ilvl w:val="1"/>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dokonanie wypłaty bez udokumentowania podpisami odbiorców zamieszczonymi na właściwych dowodach rozchodowych,</w:t>
      </w:r>
    </w:p>
    <w:p w:rsidR="00A53280" w:rsidRPr="00426BC5" w:rsidRDefault="00A53280" w:rsidP="00A53280">
      <w:pPr>
        <w:numPr>
          <w:ilvl w:val="1"/>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niedobór w kasie.</w:t>
      </w:r>
    </w:p>
    <w:p w:rsidR="00A53280" w:rsidRPr="00426BC5" w:rsidRDefault="00A53280" w:rsidP="00A53280">
      <w:pPr>
        <w:numPr>
          <w:ilvl w:val="0"/>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Kasjer otrzymuje od przełożonego następujące dokumenty:</w:t>
      </w:r>
    </w:p>
    <w:p w:rsidR="00A53280" w:rsidRPr="00426BC5" w:rsidRDefault="00A53280" w:rsidP="00A53280">
      <w:pPr>
        <w:numPr>
          <w:ilvl w:val="1"/>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wykaz osób upoważnionych do zatwierdzania dowodów kasowych, </w:t>
      </w:r>
    </w:p>
    <w:p w:rsidR="00A53280" w:rsidRPr="00426BC5" w:rsidRDefault="00A53280" w:rsidP="00A53280">
      <w:pPr>
        <w:numPr>
          <w:ilvl w:val="1"/>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wzory bankowe podpisów osób upoważnionych do podpisywania czeków, list płac, przelewów, delegacji służbowych i innych dowodów stanowiących podstawę operacji kasowych,</w:t>
      </w:r>
    </w:p>
    <w:p w:rsidR="00A53280" w:rsidRPr="00426BC5" w:rsidRDefault="00A53280" w:rsidP="00A53280">
      <w:pPr>
        <w:numPr>
          <w:ilvl w:val="1"/>
          <w:numId w:val="57"/>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instrukcję kasową</w:t>
      </w:r>
      <w:r w:rsidR="00426BC5">
        <w:rPr>
          <w:rFonts w:ascii="Times New Roman" w:hAnsi="Times New Roman" w:cs="Times New Roman"/>
          <w:sz w:val="24"/>
          <w:szCs w:val="24"/>
        </w:rPr>
        <w:t>.</w:t>
      </w:r>
    </w:p>
    <w:p w:rsidR="00A53280" w:rsidRPr="00426BC5" w:rsidRDefault="00A53280" w:rsidP="00426BC5">
      <w:pPr>
        <w:jc w:val="both"/>
        <w:rPr>
          <w:rFonts w:ascii="Times New Roman" w:hAnsi="Times New Roman" w:cs="Times New Roman"/>
          <w:sz w:val="24"/>
          <w:szCs w:val="24"/>
        </w:rPr>
      </w:pPr>
      <w:r w:rsidRPr="00426BC5">
        <w:rPr>
          <w:rFonts w:ascii="Times New Roman" w:hAnsi="Times New Roman" w:cs="Times New Roman"/>
          <w:sz w:val="24"/>
          <w:szCs w:val="24"/>
        </w:rPr>
        <w:t>.</w:t>
      </w:r>
    </w:p>
    <w:p w:rsidR="00A53280" w:rsidRDefault="00A53280" w:rsidP="00A53280">
      <w:pPr>
        <w:numPr>
          <w:ilvl w:val="0"/>
          <w:numId w:val="68"/>
        </w:numPr>
        <w:spacing w:after="0" w:line="240" w:lineRule="auto"/>
        <w:rPr>
          <w:rFonts w:ascii="Times New Roman" w:hAnsi="Times New Roman" w:cs="Times New Roman"/>
          <w:b/>
          <w:sz w:val="24"/>
          <w:szCs w:val="24"/>
        </w:rPr>
      </w:pPr>
      <w:r w:rsidRPr="00426BC5">
        <w:rPr>
          <w:rFonts w:ascii="Times New Roman" w:hAnsi="Times New Roman" w:cs="Times New Roman"/>
          <w:b/>
          <w:sz w:val="24"/>
          <w:szCs w:val="24"/>
        </w:rPr>
        <w:t>Dokumentacja obrotu kasowego</w:t>
      </w:r>
    </w:p>
    <w:p w:rsidR="00426BC5" w:rsidRPr="00426BC5" w:rsidRDefault="00426BC5" w:rsidP="00426BC5">
      <w:pPr>
        <w:spacing w:after="0" w:line="240" w:lineRule="auto"/>
        <w:ind w:left="360"/>
        <w:rPr>
          <w:rFonts w:ascii="Times New Roman" w:hAnsi="Times New Roman" w:cs="Times New Roman"/>
          <w:b/>
          <w:sz w:val="24"/>
          <w:szCs w:val="24"/>
        </w:rPr>
      </w:pPr>
    </w:p>
    <w:p w:rsidR="00A53280" w:rsidRPr="00426BC5" w:rsidRDefault="00A53280" w:rsidP="00A53280">
      <w:pPr>
        <w:numPr>
          <w:ilvl w:val="0"/>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Kasjer dokonuje wypłat gotówkowych ze środków budżetowych podjętych z banku. Wypłaty gotówkowe z kasy mogą być dokonane jedynie na podstawie dokumentów źródłowych, takich jak:</w:t>
      </w:r>
    </w:p>
    <w:p w:rsidR="00A53280" w:rsidRPr="00426BC5" w:rsidRDefault="00A53280" w:rsidP="00A53280">
      <w:pPr>
        <w:numPr>
          <w:ilvl w:val="1"/>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lista płac,</w:t>
      </w:r>
    </w:p>
    <w:p w:rsidR="00A53280" w:rsidRPr="00426BC5" w:rsidRDefault="00A53280" w:rsidP="00A53280">
      <w:pPr>
        <w:numPr>
          <w:ilvl w:val="1"/>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faktury, rachunki,</w:t>
      </w:r>
    </w:p>
    <w:p w:rsidR="00A53280" w:rsidRPr="00426BC5" w:rsidRDefault="00A53280" w:rsidP="00A53280">
      <w:pPr>
        <w:numPr>
          <w:ilvl w:val="1"/>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wnioski o zaliczkę,</w:t>
      </w:r>
    </w:p>
    <w:p w:rsidR="00A53280" w:rsidRPr="00426BC5" w:rsidRDefault="00A53280" w:rsidP="00A53280">
      <w:pPr>
        <w:numPr>
          <w:ilvl w:val="1"/>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rozliczenie delegacji służbowej,</w:t>
      </w:r>
    </w:p>
    <w:p w:rsidR="00A53280" w:rsidRPr="00426BC5" w:rsidRDefault="00A53280" w:rsidP="00A53280">
      <w:pPr>
        <w:numPr>
          <w:ilvl w:val="1"/>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innych dowodów spełniających warunki dowodów wypłat.</w:t>
      </w:r>
    </w:p>
    <w:p w:rsidR="00A53280" w:rsidRPr="00426BC5" w:rsidRDefault="00A53280" w:rsidP="00A53280">
      <w:pPr>
        <w:numPr>
          <w:ilvl w:val="0"/>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Przedkładane w kasie do realizacji dowody muszą być sprawdzone pod względem merytorycznym, </w:t>
      </w:r>
      <w:proofErr w:type="spellStart"/>
      <w:r w:rsidRPr="00426BC5">
        <w:rPr>
          <w:rFonts w:ascii="Times New Roman" w:hAnsi="Times New Roman" w:cs="Times New Roman"/>
          <w:sz w:val="24"/>
          <w:szCs w:val="24"/>
        </w:rPr>
        <w:t>formalno</w:t>
      </w:r>
      <w:proofErr w:type="spellEnd"/>
      <w:r w:rsidRPr="00426BC5">
        <w:rPr>
          <w:rFonts w:ascii="Times New Roman" w:hAnsi="Times New Roman" w:cs="Times New Roman"/>
          <w:sz w:val="24"/>
          <w:szCs w:val="24"/>
        </w:rPr>
        <w:t xml:space="preserve"> – rachunkowym i zatwierdzone do wypłaty.</w:t>
      </w:r>
    </w:p>
    <w:p w:rsidR="00A53280" w:rsidRPr="00426BC5" w:rsidRDefault="00A53280" w:rsidP="00A53280">
      <w:pPr>
        <w:numPr>
          <w:ilvl w:val="0"/>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Kasjer może odmówić przyjęcia do kasy dokumentów kasowych nie odpowiadających wymogom ustawy o rachunkowości, instrukcji obiegu i kontroli dokumentów finansowo – księgowych i instrukcji kasowej, przy czym o zaistniałym przypadku winien natychmiast powiadomić swojego przełożonego. Przed przyjęciem lub wypłatą gotówki kasjer zobowiązany jest sprawdzić, czy odpowiednie dowody kasowe są podpisane przez osoby upoważnione do zlecenia wypłaty lub wpłaty. Dowody kasowe nie podpisane przez osoby do tego upoważnione nie mogą być przez kasjera przyjęte do realizacji. Nie dotyczy to przychodowych dowodów kasowych wystawionych przez kasjera.</w:t>
      </w:r>
    </w:p>
    <w:p w:rsidR="00A53280" w:rsidRPr="00426BC5" w:rsidRDefault="00A53280" w:rsidP="00A53280">
      <w:pPr>
        <w:numPr>
          <w:ilvl w:val="0"/>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Dowody stanowiące podstawę wypłaty gotówki z kasy winny być opatrzone stemplem  z pokwitowaniem odbioru (podpisem) i datą.</w:t>
      </w:r>
    </w:p>
    <w:p w:rsidR="00A53280" w:rsidRPr="00426BC5" w:rsidRDefault="00A53280" w:rsidP="00A53280">
      <w:pPr>
        <w:numPr>
          <w:ilvl w:val="0"/>
          <w:numId w:val="58"/>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Kasjer przyjmuje wpłaty z tytułu dochodów, rozliczeń zaliczek, wadium i innych. Wypłaty gotówkowe mogą być dokonywane wyłącznie na przychodowych dowodów </w:t>
      </w:r>
      <w:r w:rsidRPr="00426BC5">
        <w:rPr>
          <w:rFonts w:ascii="Times New Roman" w:hAnsi="Times New Roman" w:cs="Times New Roman"/>
          <w:sz w:val="24"/>
          <w:szCs w:val="24"/>
        </w:rPr>
        <w:lastRenderedPageBreak/>
        <w:t xml:space="preserve">kasowych – kwitariuszy przychodowych, elektronicznie wystawionych dowodów „KP” podpisanych przez kasjera lub inną upoważnioną osobę. </w:t>
      </w:r>
    </w:p>
    <w:p w:rsidR="00A53280" w:rsidRPr="00426BC5" w:rsidRDefault="00A53280" w:rsidP="00426BC5">
      <w:pPr>
        <w:rPr>
          <w:rFonts w:ascii="Times New Roman" w:hAnsi="Times New Roman" w:cs="Times New Roman"/>
          <w:b/>
          <w:sz w:val="24"/>
          <w:szCs w:val="24"/>
        </w:rPr>
      </w:pPr>
    </w:p>
    <w:p w:rsidR="00A53280" w:rsidRPr="00426BC5" w:rsidRDefault="00A53280" w:rsidP="00A53280">
      <w:pPr>
        <w:numPr>
          <w:ilvl w:val="0"/>
          <w:numId w:val="68"/>
        </w:numPr>
        <w:spacing w:after="0" w:line="240" w:lineRule="auto"/>
        <w:rPr>
          <w:rFonts w:ascii="Times New Roman" w:hAnsi="Times New Roman" w:cs="Times New Roman"/>
          <w:b/>
          <w:sz w:val="24"/>
          <w:szCs w:val="24"/>
        </w:rPr>
      </w:pPr>
      <w:r w:rsidRPr="00426BC5">
        <w:rPr>
          <w:rFonts w:ascii="Times New Roman" w:hAnsi="Times New Roman" w:cs="Times New Roman"/>
          <w:b/>
          <w:sz w:val="24"/>
          <w:szCs w:val="24"/>
        </w:rPr>
        <w:t>Poprawianie błędów w dowodach kasowych</w:t>
      </w:r>
    </w:p>
    <w:p w:rsidR="00A53280" w:rsidRPr="00426BC5" w:rsidRDefault="00A53280" w:rsidP="00A53280">
      <w:pPr>
        <w:rPr>
          <w:rFonts w:ascii="Times New Roman" w:hAnsi="Times New Roman" w:cs="Times New Roman"/>
          <w:sz w:val="24"/>
          <w:szCs w:val="24"/>
        </w:rPr>
      </w:pPr>
    </w:p>
    <w:p w:rsidR="00A53280" w:rsidRPr="00426BC5" w:rsidRDefault="00A53280" w:rsidP="00A53280">
      <w:pPr>
        <w:numPr>
          <w:ilvl w:val="0"/>
          <w:numId w:val="59"/>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Niedopuszczalne jest dokonywanie w dowodach księgowych wymazywania i przeróbek</w:t>
      </w:r>
    </w:p>
    <w:p w:rsidR="00A53280" w:rsidRPr="00426BC5" w:rsidRDefault="00A53280" w:rsidP="00A53280">
      <w:pPr>
        <w:numPr>
          <w:ilvl w:val="0"/>
          <w:numId w:val="59"/>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W dowodach kasowych nie można dokonywać żadnych poprawek kwot wypłat gotówki wyrażonych cyframi lub słownie.</w:t>
      </w:r>
    </w:p>
    <w:p w:rsidR="00A53280" w:rsidRPr="00426BC5" w:rsidRDefault="00A53280" w:rsidP="00A53280">
      <w:pPr>
        <w:numPr>
          <w:ilvl w:val="0"/>
          <w:numId w:val="59"/>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Błędy w dowodach wewnętrznych mogą być poprawione przez skreślenie błędnej treści lub kwoty, z zachowaniem czytelności wyrażeń lub liczb, wpisanie treści poprawnej  oraz złożenie podpisu osoby do tego upoważnionej.</w:t>
      </w:r>
    </w:p>
    <w:p w:rsidR="00A53280" w:rsidRPr="00426BC5" w:rsidRDefault="00A53280" w:rsidP="00A53280">
      <w:pPr>
        <w:numPr>
          <w:ilvl w:val="0"/>
          <w:numId w:val="59"/>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Błędy popełnione w przychodowych/elektroniczne KP/ lub rozchodowych/ bankowe dowody wpłaty i elektroniczne KW/ dowodach kasowych poprawia się przez anulowanie błędnych dowodów kasowych i wystawienia prawidłowych.  </w:t>
      </w:r>
      <w:r w:rsidRPr="00426BC5">
        <w:rPr>
          <w:rFonts w:ascii="Times New Roman" w:hAnsi="Times New Roman" w:cs="Times New Roman"/>
          <w:sz w:val="24"/>
          <w:szCs w:val="24"/>
        </w:rPr>
        <w:br/>
      </w:r>
    </w:p>
    <w:p w:rsidR="00A53280" w:rsidRPr="00426BC5" w:rsidRDefault="00A53280" w:rsidP="00A53280">
      <w:pPr>
        <w:jc w:val="center"/>
        <w:rPr>
          <w:rFonts w:ascii="Times New Roman" w:hAnsi="Times New Roman" w:cs="Times New Roman"/>
          <w:b/>
          <w:sz w:val="24"/>
          <w:szCs w:val="24"/>
        </w:rPr>
      </w:pPr>
    </w:p>
    <w:p w:rsidR="00A53280" w:rsidRPr="00426BC5" w:rsidRDefault="00A53280" w:rsidP="00A53280">
      <w:pPr>
        <w:numPr>
          <w:ilvl w:val="0"/>
          <w:numId w:val="68"/>
        </w:numPr>
        <w:spacing w:after="0" w:line="240" w:lineRule="auto"/>
        <w:rPr>
          <w:rFonts w:ascii="Times New Roman" w:hAnsi="Times New Roman" w:cs="Times New Roman"/>
          <w:b/>
          <w:sz w:val="24"/>
          <w:szCs w:val="24"/>
        </w:rPr>
      </w:pPr>
      <w:r w:rsidRPr="00426BC5">
        <w:rPr>
          <w:rFonts w:ascii="Times New Roman" w:hAnsi="Times New Roman" w:cs="Times New Roman"/>
          <w:b/>
          <w:sz w:val="24"/>
          <w:szCs w:val="24"/>
        </w:rPr>
        <w:t>Obrót kasowy</w:t>
      </w:r>
    </w:p>
    <w:p w:rsidR="00A53280" w:rsidRPr="00426BC5" w:rsidRDefault="00A53280" w:rsidP="00426BC5">
      <w:pPr>
        <w:rPr>
          <w:rFonts w:ascii="Times New Roman" w:hAnsi="Times New Roman" w:cs="Times New Roman"/>
          <w:b/>
          <w:sz w:val="24"/>
          <w:szCs w:val="24"/>
        </w:rPr>
      </w:pPr>
    </w:p>
    <w:p w:rsidR="00A53280" w:rsidRPr="00426BC5" w:rsidRDefault="00A53280" w:rsidP="00A53280">
      <w:pPr>
        <w:ind w:left="720"/>
        <w:rPr>
          <w:rFonts w:ascii="Times New Roman" w:hAnsi="Times New Roman" w:cs="Times New Roman"/>
          <w:b/>
          <w:sz w:val="24"/>
          <w:szCs w:val="24"/>
        </w:rPr>
      </w:pPr>
      <w:r w:rsidRPr="00426BC5">
        <w:rPr>
          <w:rFonts w:ascii="Times New Roman" w:hAnsi="Times New Roman" w:cs="Times New Roman"/>
          <w:b/>
          <w:sz w:val="24"/>
          <w:szCs w:val="24"/>
        </w:rPr>
        <w:t>Wpłaty kasowe</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Wpłaty gotówki mogą być dokonywane wyłącznie na przychodowych dowodach kasowych – „KP” podpisanych przez kasjera lub inną upoważnioną osobę.</w:t>
      </w:r>
    </w:p>
    <w:p w:rsidR="00A53280" w:rsidRPr="00426BC5" w:rsidRDefault="00A53280" w:rsidP="00A53280">
      <w:pPr>
        <w:tabs>
          <w:tab w:val="num" w:pos="1260"/>
        </w:tabs>
        <w:ind w:left="1260" w:hanging="360"/>
        <w:jc w:val="both"/>
        <w:rPr>
          <w:rFonts w:ascii="Times New Roman" w:hAnsi="Times New Roman" w:cs="Times New Roman"/>
          <w:sz w:val="24"/>
          <w:szCs w:val="24"/>
        </w:rPr>
      </w:pPr>
      <w:r w:rsidRPr="00426BC5">
        <w:rPr>
          <w:rFonts w:ascii="Times New Roman" w:hAnsi="Times New Roman" w:cs="Times New Roman"/>
          <w:sz w:val="24"/>
          <w:szCs w:val="24"/>
        </w:rPr>
        <w:t>Dowód wpłaty winien zawierać:</w:t>
      </w:r>
    </w:p>
    <w:p w:rsidR="00A53280" w:rsidRPr="00426BC5" w:rsidRDefault="00A53280" w:rsidP="00A53280">
      <w:pPr>
        <w:tabs>
          <w:tab w:val="num" w:pos="1260"/>
        </w:tabs>
        <w:ind w:left="1260" w:hanging="360"/>
        <w:jc w:val="both"/>
        <w:rPr>
          <w:rFonts w:ascii="Times New Roman" w:hAnsi="Times New Roman" w:cs="Times New Roman"/>
          <w:sz w:val="24"/>
          <w:szCs w:val="24"/>
        </w:rPr>
      </w:pPr>
      <w:r w:rsidRPr="00426BC5">
        <w:rPr>
          <w:rFonts w:ascii="Times New Roman" w:hAnsi="Times New Roman" w:cs="Times New Roman"/>
          <w:sz w:val="24"/>
          <w:szCs w:val="24"/>
        </w:rPr>
        <w:t>- datę wpłaty,</w:t>
      </w:r>
    </w:p>
    <w:p w:rsidR="00A53280" w:rsidRPr="00426BC5" w:rsidRDefault="00A53280" w:rsidP="00A53280">
      <w:pPr>
        <w:tabs>
          <w:tab w:val="num" w:pos="1260"/>
        </w:tabs>
        <w:ind w:left="1260" w:hanging="360"/>
        <w:jc w:val="both"/>
        <w:rPr>
          <w:rFonts w:ascii="Times New Roman" w:hAnsi="Times New Roman" w:cs="Times New Roman"/>
          <w:sz w:val="24"/>
          <w:szCs w:val="24"/>
        </w:rPr>
      </w:pPr>
      <w:r w:rsidRPr="00426BC5">
        <w:rPr>
          <w:rFonts w:ascii="Times New Roman" w:hAnsi="Times New Roman" w:cs="Times New Roman"/>
          <w:sz w:val="24"/>
          <w:szCs w:val="24"/>
        </w:rPr>
        <w:t>- imię i nazwisko,</w:t>
      </w:r>
    </w:p>
    <w:p w:rsidR="00A53280" w:rsidRPr="00426BC5" w:rsidRDefault="00A53280" w:rsidP="00A53280">
      <w:pPr>
        <w:tabs>
          <w:tab w:val="num" w:pos="1260"/>
        </w:tabs>
        <w:ind w:left="1260" w:hanging="360"/>
        <w:jc w:val="both"/>
        <w:rPr>
          <w:rFonts w:ascii="Times New Roman" w:hAnsi="Times New Roman" w:cs="Times New Roman"/>
          <w:sz w:val="24"/>
          <w:szCs w:val="24"/>
        </w:rPr>
      </w:pPr>
      <w:r w:rsidRPr="00426BC5">
        <w:rPr>
          <w:rFonts w:ascii="Times New Roman" w:hAnsi="Times New Roman" w:cs="Times New Roman"/>
          <w:sz w:val="24"/>
          <w:szCs w:val="24"/>
        </w:rPr>
        <w:t>- adres,</w:t>
      </w:r>
    </w:p>
    <w:p w:rsidR="00A53280" w:rsidRPr="00426BC5" w:rsidRDefault="00A53280" w:rsidP="00A53280">
      <w:pPr>
        <w:tabs>
          <w:tab w:val="num" w:pos="1260"/>
        </w:tabs>
        <w:ind w:left="1260" w:hanging="360"/>
        <w:jc w:val="both"/>
        <w:rPr>
          <w:rFonts w:ascii="Times New Roman" w:hAnsi="Times New Roman" w:cs="Times New Roman"/>
          <w:sz w:val="24"/>
          <w:szCs w:val="24"/>
        </w:rPr>
      </w:pPr>
      <w:r w:rsidRPr="00426BC5">
        <w:rPr>
          <w:rFonts w:ascii="Times New Roman" w:hAnsi="Times New Roman" w:cs="Times New Roman"/>
          <w:sz w:val="24"/>
          <w:szCs w:val="24"/>
        </w:rPr>
        <w:t>- rodzaj wpłacanej należności,</w:t>
      </w:r>
    </w:p>
    <w:p w:rsidR="00A53280" w:rsidRPr="00426BC5" w:rsidRDefault="00A53280" w:rsidP="00A53280">
      <w:pPr>
        <w:tabs>
          <w:tab w:val="num" w:pos="1260"/>
        </w:tabs>
        <w:ind w:left="1260" w:hanging="360"/>
        <w:jc w:val="both"/>
        <w:rPr>
          <w:rFonts w:ascii="Times New Roman" w:hAnsi="Times New Roman" w:cs="Times New Roman"/>
          <w:sz w:val="24"/>
          <w:szCs w:val="24"/>
        </w:rPr>
      </w:pPr>
      <w:r w:rsidRPr="00426BC5">
        <w:rPr>
          <w:rFonts w:ascii="Times New Roman" w:hAnsi="Times New Roman" w:cs="Times New Roman"/>
          <w:sz w:val="24"/>
          <w:szCs w:val="24"/>
        </w:rPr>
        <w:t>- kwota wpłaty ogółem cyframi i słownie.</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Kasjer prowadzi księgę druków ścisłego zarachowania – książki czeków gotówkowych, kwitariuszy przychodowych.</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Kwitariusz powinien być zatwierdzony przez osoby do tego upoważnione.</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Na okładce każdego bloczku dowodów kasowych należy odnotować:</w:t>
      </w:r>
    </w:p>
    <w:p w:rsidR="00A53280" w:rsidRPr="00426BC5" w:rsidRDefault="00A53280" w:rsidP="00A53280">
      <w:pPr>
        <w:tabs>
          <w:tab w:val="num" w:pos="1080"/>
        </w:tabs>
        <w:ind w:left="900"/>
        <w:jc w:val="both"/>
        <w:rPr>
          <w:rFonts w:ascii="Times New Roman" w:hAnsi="Times New Roman" w:cs="Times New Roman"/>
          <w:sz w:val="24"/>
          <w:szCs w:val="24"/>
        </w:rPr>
      </w:pPr>
      <w:r w:rsidRPr="00426BC5">
        <w:rPr>
          <w:rFonts w:ascii="Times New Roman" w:hAnsi="Times New Roman" w:cs="Times New Roman"/>
          <w:sz w:val="24"/>
          <w:szCs w:val="24"/>
        </w:rPr>
        <w:t>- serię i numer blankietów pokwitowań,</w:t>
      </w:r>
    </w:p>
    <w:p w:rsidR="00A53280" w:rsidRPr="00426BC5" w:rsidRDefault="00A53280" w:rsidP="00A53280">
      <w:pPr>
        <w:tabs>
          <w:tab w:val="num" w:pos="1080"/>
        </w:tabs>
        <w:ind w:left="900"/>
        <w:jc w:val="both"/>
        <w:rPr>
          <w:rFonts w:ascii="Times New Roman" w:hAnsi="Times New Roman" w:cs="Times New Roman"/>
          <w:sz w:val="24"/>
          <w:szCs w:val="24"/>
        </w:rPr>
      </w:pPr>
      <w:r w:rsidRPr="00426BC5">
        <w:rPr>
          <w:rFonts w:ascii="Times New Roman" w:hAnsi="Times New Roman" w:cs="Times New Roman"/>
          <w:sz w:val="24"/>
          <w:szCs w:val="24"/>
        </w:rPr>
        <w:t>- imię i nazwisko otrzymującego kwitariusz,</w:t>
      </w:r>
    </w:p>
    <w:p w:rsidR="00A53280" w:rsidRPr="00426BC5" w:rsidRDefault="00A53280" w:rsidP="00A53280">
      <w:pPr>
        <w:tabs>
          <w:tab w:val="num" w:pos="1080"/>
        </w:tabs>
        <w:ind w:left="900"/>
        <w:jc w:val="both"/>
        <w:rPr>
          <w:rFonts w:ascii="Times New Roman" w:hAnsi="Times New Roman" w:cs="Times New Roman"/>
          <w:sz w:val="24"/>
          <w:szCs w:val="24"/>
        </w:rPr>
      </w:pPr>
      <w:r w:rsidRPr="00426BC5">
        <w:rPr>
          <w:rFonts w:ascii="Times New Roman" w:hAnsi="Times New Roman" w:cs="Times New Roman"/>
          <w:sz w:val="24"/>
          <w:szCs w:val="24"/>
        </w:rPr>
        <w:t>- stanowisko służbowe,</w:t>
      </w:r>
    </w:p>
    <w:p w:rsidR="00A53280" w:rsidRPr="00426BC5" w:rsidRDefault="00A53280" w:rsidP="00A53280">
      <w:pPr>
        <w:tabs>
          <w:tab w:val="num" w:pos="1080"/>
        </w:tabs>
        <w:ind w:left="900"/>
        <w:jc w:val="both"/>
        <w:rPr>
          <w:rFonts w:ascii="Times New Roman" w:hAnsi="Times New Roman" w:cs="Times New Roman"/>
          <w:sz w:val="24"/>
          <w:szCs w:val="24"/>
        </w:rPr>
      </w:pPr>
      <w:r w:rsidRPr="00426BC5">
        <w:rPr>
          <w:rFonts w:ascii="Times New Roman" w:hAnsi="Times New Roman" w:cs="Times New Roman"/>
          <w:sz w:val="24"/>
          <w:szCs w:val="24"/>
        </w:rPr>
        <w:t>- datę wydania i zwrotu kwitariusza,</w:t>
      </w:r>
    </w:p>
    <w:p w:rsidR="00A53280" w:rsidRPr="00426BC5" w:rsidRDefault="00A53280" w:rsidP="00A53280">
      <w:pPr>
        <w:tabs>
          <w:tab w:val="num" w:pos="1080"/>
        </w:tabs>
        <w:ind w:left="900"/>
        <w:jc w:val="both"/>
        <w:rPr>
          <w:rFonts w:ascii="Times New Roman" w:hAnsi="Times New Roman" w:cs="Times New Roman"/>
          <w:sz w:val="24"/>
          <w:szCs w:val="24"/>
        </w:rPr>
      </w:pPr>
      <w:r w:rsidRPr="00426BC5">
        <w:rPr>
          <w:rFonts w:ascii="Times New Roman" w:hAnsi="Times New Roman" w:cs="Times New Roman"/>
          <w:sz w:val="24"/>
          <w:szCs w:val="24"/>
        </w:rPr>
        <w:lastRenderedPageBreak/>
        <w:t>- w przypadku przeprowadzonych kontroli kwitariuszy należy wpisać: imię i nazwisko kontrolującego, datę przeprowadzenia kontroli, kopie pokwitowań od nr … do nr …</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Przychodowe dowody kasowe „KP” wystawiane są w systemie komputerowym z automatycznie nadawanym kolejnym numerem w trzech egzemplarzach:</w:t>
      </w:r>
    </w:p>
    <w:p w:rsidR="00A53280" w:rsidRPr="00426BC5" w:rsidRDefault="00A53280" w:rsidP="00A53280">
      <w:pPr>
        <w:tabs>
          <w:tab w:val="num" w:pos="900"/>
        </w:tabs>
        <w:ind w:left="900"/>
        <w:jc w:val="both"/>
        <w:rPr>
          <w:rFonts w:ascii="Times New Roman" w:hAnsi="Times New Roman" w:cs="Times New Roman"/>
          <w:sz w:val="24"/>
          <w:szCs w:val="24"/>
        </w:rPr>
      </w:pPr>
      <w:r w:rsidRPr="00426BC5">
        <w:rPr>
          <w:rFonts w:ascii="Times New Roman" w:hAnsi="Times New Roman" w:cs="Times New Roman"/>
          <w:sz w:val="24"/>
          <w:szCs w:val="24"/>
        </w:rPr>
        <w:t xml:space="preserve">- oryginał stanowi pokwitowanie dla wpłacającego, </w:t>
      </w:r>
    </w:p>
    <w:p w:rsidR="00A53280" w:rsidRPr="00426BC5" w:rsidRDefault="00A53280" w:rsidP="00A53280">
      <w:pPr>
        <w:tabs>
          <w:tab w:val="num" w:pos="900"/>
        </w:tabs>
        <w:ind w:left="900"/>
        <w:jc w:val="both"/>
        <w:rPr>
          <w:rFonts w:ascii="Times New Roman" w:hAnsi="Times New Roman" w:cs="Times New Roman"/>
          <w:sz w:val="24"/>
          <w:szCs w:val="24"/>
        </w:rPr>
      </w:pPr>
      <w:r w:rsidRPr="00426BC5">
        <w:rPr>
          <w:rFonts w:ascii="Times New Roman" w:hAnsi="Times New Roman" w:cs="Times New Roman"/>
          <w:sz w:val="24"/>
          <w:szCs w:val="24"/>
        </w:rPr>
        <w:t>- kopia dołączana do raportu kasowego  przeznaczona jest dla referatu finansowego,</w:t>
      </w:r>
    </w:p>
    <w:p w:rsidR="00A53280" w:rsidRPr="00426BC5" w:rsidRDefault="00A53280" w:rsidP="00A53280">
      <w:pPr>
        <w:tabs>
          <w:tab w:val="num" w:pos="900"/>
        </w:tabs>
        <w:ind w:left="900"/>
        <w:jc w:val="both"/>
        <w:rPr>
          <w:rFonts w:ascii="Times New Roman" w:hAnsi="Times New Roman" w:cs="Times New Roman"/>
          <w:sz w:val="24"/>
          <w:szCs w:val="24"/>
        </w:rPr>
      </w:pPr>
      <w:r w:rsidRPr="00426BC5">
        <w:rPr>
          <w:rFonts w:ascii="Times New Roman" w:hAnsi="Times New Roman" w:cs="Times New Roman"/>
          <w:sz w:val="24"/>
          <w:szCs w:val="24"/>
        </w:rPr>
        <w:t>- kopia (druga) pozostaje w kasie.</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Kasjer wystawiając dowód „KP” określa w nim:</w:t>
      </w:r>
    </w:p>
    <w:p w:rsidR="00A53280" w:rsidRPr="00426BC5" w:rsidRDefault="00A53280" w:rsidP="00A53280">
      <w:pPr>
        <w:tabs>
          <w:tab w:val="num" w:pos="900"/>
        </w:tabs>
        <w:ind w:left="900"/>
        <w:jc w:val="both"/>
        <w:rPr>
          <w:rFonts w:ascii="Times New Roman" w:hAnsi="Times New Roman" w:cs="Times New Roman"/>
          <w:sz w:val="24"/>
          <w:szCs w:val="24"/>
        </w:rPr>
      </w:pPr>
      <w:r w:rsidRPr="00426BC5">
        <w:rPr>
          <w:rFonts w:ascii="Times New Roman" w:hAnsi="Times New Roman" w:cs="Times New Roman"/>
          <w:sz w:val="24"/>
          <w:szCs w:val="24"/>
        </w:rPr>
        <w:t>- datę wpłaty,</w:t>
      </w:r>
    </w:p>
    <w:p w:rsidR="00A53280" w:rsidRPr="00426BC5" w:rsidRDefault="00A53280" w:rsidP="00A53280">
      <w:pPr>
        <w:tabs>
          <w:tab w:val="num" w:pos="900"/>
        </w:tabs>
        <w:ind w:left="900"/>
        <w:jc w:val="both"/>
        <w:rPr>
          <w:rFonts w:ascii="Times New Roman" w:hAnsi="Times New Roman" w:cs="Times New Roman"/>
          <w:sz w:val="24"/>
          <w:szCs w:val="24"/>
        </w:rPr>
      </w:pPr>
      <w:r w:rsidRPr="00426BC5">
        <w:rPr>
          <w:rFonts w:ascii="Times New Roman" w:hAnsi="Times New Roman" w:cs="Times New Roman"/>
          <w:sz w:val="24"/>
          <w:szCs w:val="24"/>
        </w:rPr>
        <w:t>- nazwisko i imię osoby dokonującej wpłaty lub nazwę firmy,</w:t>
      </w:r>
    </w:p>
    <w:p w:rsidR="00A53280" w:rsidRPr="00426BC5" w:rsidRDefault="00A53280" w:rsidP="00A53280">
      <w:pPr>
        <w:tabs>
          <w:tab w:val="num" w:pos="900"/>
        </w:tabs>
        <w:ind w:left="900"/>
        <w:jc w:val="both"/>
        <w:rPr>
          <w:rFonts w:ascii="Times New Roman" w:hAnsi="Times New Roman" w:cs="Times New Roman"/>
          <w:sz w:val="24"/>
          <w:szCs w:val="24"/>
        </w:rPr>
      </w:pPr>
      <w:r w:rsidRPr="00426BC5">
        <w:rPr>
          <w:rFonts w:ascii="Times New Roman" w:hAnsi="Times New Roman" w:cs="Times New Roman"/>
          <w:sz w:val="24"/>
          <w:szCs w:val="24"/>
        </w:rPr>
        <w:t>- dokładne określenie tytułu wpłaty,</w:t>
      </w:r>
    </w:p>
    <w:p w:rsidR="00A53280" w:rsidRPr="00426BC5" w:rsidRDefault="00A53280" w:rsidP="00A53280">
      <w:pPr>
        <w:tabs>
          <w:tab w:val="num" w:pos="900"/>
        </w:tabs>
        <w:ind w:left="900"/>
        <w:jc w:val="both"/>
        <w:rPr>
          <w:rFonts w:ascii="Times New Roman" w:hAnsi="Times New Roman" w:cs="Times New Roman"/>
          <w:sz w:val="24"/>
          <w:szCs w:val="24"/>
        </w:rPr>
      </w:pPr>
      <w:r w:rsidRPr="00426BC5">
        <w:rPr>
          <w:rFonts w:ascii="Times New Roman" w:hAnsi="Times New Roman" w:cs="Times New Roman"/>
          <w:sz w:val="24"/>
          <w:szCs w:val="24"/>
        </w:rPr>
        <w:t>- kwotę wpłaty cyframi i słownie.</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Na dowodzie „KP” nie można dokonywać żadnych skreśleń ani poprawek kwot wpłaty gotówki wyrażonej cyframi i słownie. Błędy popełnione w tym zakresie poprawia się przez anulowanie błędnego dowodu i wystawienie nowego, prawidłowego dowodu.</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Na wystawionym dowodzie „KP” kasjer składa własnoręczny podpis oraz przystawia pieczęć, w której są ujęte następujące elementy: „KASA, URZĄD MIEJSKI w Sępólnie Krajeńskim”</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Przyjęta gotówka odprowadzana jest na odpowiedni rachunek bankowy –„bankowy dowód wpłaty”, który sporządza się w trzech egzemplarzach.</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Jako potwierdzenie przyjęcia wpłaty kasjer otrzymuje pierwszą kopię „pokwitowanie”.</w:t>
      </w:r>
    </w:p>
    <w:p w:rsidR="00A53280" w:rsidRPr="00426BC5" w:rsidRDefault="00A53280" w:rsidP="00A53280">
      <w:pPr>
        <w:numPr>
          <w:ilvl w:val="1"/>
          <w:numId w:val="60"/>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W przypadku otrzymania fałszywego znaku pieniężnego, kasjer postępuje następująco:</w:t>
      </w:r>
    </w:p>
    <w:p w:rsidR="00A53280" w:rsidRPr="00426BC5" w:rsidRDefault="00A53280" w:rsidP="00A53280">
      <w:pPr>
        <w:numPr>
          <w:ilvl w:val="2"/>
          <w:numId w:val="60"/>
        </w:numPr>
        <w:tabs>
          <w:tab w:val="clear" w:pos="2340"/>
          <w:tab w:val="num" w:pos="1260"/>
        </w:tabs>
        <w:spacing w:after="0" w:line="240" w:lineRule="auto"/>
        <w:ind w:left="1260"/>
        <w:jc w:val="both"/>
        <w:rPr>
          <w:rFonts w:ascii="Times New Roman" w:hAnsi="Times New Roman" w:cs="Times New Roman"/>
          <w:sz w:val="24"/>
          <w:szCs w:val="24"/>
        </w:rPr>
      </w:pPr>
      <w:r w:rsidRPr="00426BC5">
        <w:rPr>
          <w:rFonts w:ascii="Times New Roman" w:hAnsi="Times New Roman" w:cs="Times New Roman"/>
          <w:sz w:val="24"/>
          <w:szCs w:val="24"/>
        </w:rPr>
        <w:t>Wręczony znak pieniężny (moneta lub banknot), co do którego kasjer powziął podejrzenie, że jest sfałszowany, zatrzymuje i żąda dowodu osobistego od osoby wpłacającej.</w:t>
      </w:r>
    </w:p>
    <w:p w:rsidR="00A53280" w:rsidRPr="00426BC5" w:rsidRDefault="00A53280" w:rsidP="00A53280">
      <w:pPr>
        <w:numPr>
          <w:ilvl w:val="2"/>
          <w:numId w:val="60"/>
        </w:numPr>
        <w:tabs>
          <w:tab w:val="clear" w:pos="2340"/>
          <w:tab w:val="num" w:pos="1260"/>
        </w:tabs>
        <w:spacing w:after="0" w:line="240" w:lineRule="auto"/>
        <w:ind w:left="1260"/>
        <w:jc w:val="both"/>
        <w:rPr>
          <w:rFonts w:ascii="Times New Roman" w:hAnsi="Times New Roman" w:cs="Times New Roman"/>
          <w:sz w:val="24"/>
          <w:szCs w:val="24"/>
        </w:rPr>
      </w:pPr>
      <w:r w:rsidRPr="00426BC5">
        <w:rPr>
          <w:rFonts w:ascii="Times New Roman" w:hAnsi="Times New Roman" w:cs="Times New Roman"/>
          <w:sz w:val="24"/>
          <w:szCs w:val="24"/>
        </w:rPr>
        <w:t>Sporządza protokół w 3 egzemplarzach opisując w nim następujące dane:</w:t>
      </w:r>
    </w:p>
    <w:p w:rsidR="00A53280" w:rsidRPr="00426BC5" w:rsidRDefault="00A53280" w:rsidP="00A53280">
      <w:pPr>
        <w:tabs>
          <w:tab w:val="num" w:pos="1800"/>
        </w:tabs>
        <w:ind w:left="1440" w:hanging="180"/>
        <w:jc w:val="both"/>
        <w:rPr>
          <w:rFonts w:ascii="Times New Roman" w:hAnsi="Times New Roman" w:cs="Times New Roman"/>
          <w:sz w:val="24"/>
          <w:szCs w:val="24"/>
        </w:rPr>
      </w:pPr>
      <w:r w:rsidRPr="00426BC5">
        <w:rPr>
          <w:rFonts w:ascii="Times New Roman" w:hAnsi="Times New Roman" w:cs="Times New Roman"/>
          <w:sz w:val="24"/>
          <w:szCs w:val="24"/>
        </w:rPr>
        <w:t>- numer protokołu, datę oraz miejsce sporządzenia,</w:t>
      </w:r>
    </w:p>
    <w:p w:rsidR="00A53280" w:rsidRPr="00426BC5" w:rsidRDefault="00A53280" w:rsidP="00A53280">
      <w:pPr>
        <w:tabs>
          <w:tab w:val="num" w:pos="1800"/>
        </w:tabs>
        <w:ind w:left="1440" w:hanging="180"/>
        <w:jc w:val="both"/>
        <w:rPr>
          <w:rFonts w:ascii="Times New Roman" w:hAnsi="Times New Roman" w:cs="Times New Roman"/>
          <w:sz w:val="24"/>
          <w:szCs w:val="24"/>
        </w:rPr>
      </w:pPr>
      <w:r w:rsidRPr="00426BC5">
        <w:rPr>
          <w:rFonts w:ascii="Times New Roman" w:hAnsi="Times New Roman" w:cs="Times New Roman"/>
          <w:sz w:val="24"/>
          <w:szCs w:val="24"/>
        </w:rPr>
        <w:t>- nazwę i adres siedziby jednostki obcej przedstawiającej znak pieniężny z równoczesnym wpisaniem nazwiska i imienia, adresu i stanowiska służbowego osoby reprezentującej tę jednostkę, zaś w przypadku wpłaty przez osobę fizyczną tylko dane jw. oraz numer i serię dowodu osobistego,</w:t>
      </w:r>
    </w:p>
    <w:p w:rsidR="00A53280" w:rsidRPr="00426BC5" w:rsidRDefault="00A53280" w:rsidP="00A53280">
      <w:pPr>
        <w:tabs>
          <w:tab w:val="num" w:pos="1800"/>
        </w:tabs>
        <w:ind w:left="1440" w:hanging="180"/>
        <w:jc w:val="both"/>
        <w:rPr>
          <w:rFonts w:ascii="Times New Roman" w:hAnsi="Times New Roman" w:cs="Times New Roman"/>
          <w:sz w:val="24"/>
          <w:szCs w:val="24"/>
        </w:rPr>
      </w:pPr>
      <w:r w:rsidRPr="00426BC5">
        <w:rPr>
          <w:rFonts w:ascii="Times New Roman" w:hAnsi="Times New Roman" w:cs="Times New Roman"/>
          <w:sz w:val="24"/>
          <w:szCs w:val="24"/>
        </w:rPr>
        <w:t>- wartość nominalną i datę emisji zatrzymanego znaku pieniężnego i dodatkowo (dot. banknotu) nr i serię znaku,</w:t>
      </w:r>
    </w:p>
    <w:p w:rsidR="00A53280" w:rsidRPr="00426BC5" w:rsidRDefault="00A53280" w:rsidP="00A53280">
      <w:pPr>
        <w:tabs>
          <w:tab w:val="num" w:pos="1800"/>
        </w:tabs>
        <w:ind w:left="1440" w:hanging="180"/>
        <w:jc w:val="both"/>
        <w:rPr>
          <w:rFonts w:ascii="Times New Roman" w:hAnsi="Times New Roman" w:cs="Times New Roman"/>
          <w:sz w:val="24"/>
          <w:szCs w:val="24"/>
        </w:rPr>
      </w:pPr>
      <w:r w:rsidRPr="00426BC5">
        <w:rPr>
          <w:rFonts w:ascii="Times New Roman" w:hAnsi="Times New Roman" w:cs="Times New Roman"/>
          <w:sz w:val="24"/>
          <w:szCs w:val="24"/>
        </w:rPr>
        <w:t>- protokół sporządzony podpisuje osoba przedstawiająca sfałszowane znaki pieniężne oraz kasjer z podaniem numeru i serii dowodu osobistego.</w:t>
      </w:r>
    </w:p>
    <w:p w:rsidR="00A53280" w:rsidRPr="00426BC5" w:rsidRDefault="00A53280" w:rsidP="00A53280">
      <w:pPr>
        <w:numPr>
          <w:ilvl w:val="1"/>
          <w:numId w:val="60"/>
        </w:numPr>
        <w:tabs>
          <w:tab w:val="clear" w:pos="1440"/>
          <w:tab w:val="left"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lastRenderedPageBreak/>
        <w:t>Jedną kopię protokołu wręcza osobie przedstawiającej sfałszowany znak pieniężny.</w:t>
      </w:r>
    </w:p>
    <w:p w:rsidR="00A53280" w:rsidRPr="00426BC5" w:rsidRDefault="00A53280" w:rsidP="00A53280">
      <w:pPr>
        <w:numPr>
          <w:ilvl w:val="1"/>
          <w:numId w:val="60"/>
        </w:numPr>
        <w:tabs>
          <w:tab w:val="clear" w:pos="1440"/>
          <w:tab w:val="left"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Fakt zatrzymania sfałszowanego znaku, kasjer natychmiast zgłasza kierownikowi swej jednostki, do którego należy dalsze postępowanie.</w:t>
      </w:r>
    </w:p>
    <w:p w:rsidR="00A53280" w:rsidRPr="00426BC5" w:rsidRDefault="00A53280" w:rsidP="00A53280">
      <w:pPr>
        <w:numPr>
          <w:ilvl w:val="1"/>
          <w:numId w:val="60"/>
        </w:numPr>
        <w:tabs>
          <w:tab w:val="clear" w:pos="1440"/>
          <w:tab w:val="left"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Sfałszowane znaki pieniężne są jedynie depozytem i nie stanowią podstawy wystawiania dowodu wpłaty.</w:t>
      </w:r>
    </w:p>
    <w:p w:rsidR="00A53280" w:rsidRPr="00426BC5" w:rsidRDefault="00A53280" w:rsidP="00A53280">
      <w:pPr>
        <w:numPr>
          <w:ilvl w:val="1"/>
          <w:numId w:val="60"/>
        </w:numPr>
        <w:tabs>
          <w:tab w:val="clear" w:pos="1440"/>
          <w:tab w:val="left"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Jeżeli Bank potwierdzi iż moneta lub banknot jest fałszywy powiadamia się policję.</w:t>
      </w:r>
    </w:p>
    <w:p w:rsidR="00A53280" w:rsidRPr="00426BC5" w:rsidRDefault="00A53280" w:rsidP="00A53280">
      <w:pPr>
        <w:jc w:val="both"/>
        <w:rPr>
          <w:rFonts w:ascii="Times New Roman" w:hAnsi="Times New Roman" w:cs="Times New Roman"/>
          <w:b/>
          <w:sz w:val="24"/>
          <w:szCs w:val="24"/>
        </w:rPr>
      </w:pPr>
    </w:p>
    <w:p w:rsidR="00A53280" w:rsidRPr="00426BC5" w:rsidRDefault="00A53280" w:rsidP="00A53280">
      <w:pPr>
        <w:ind w:left="720"/>
        <w:jc w:val="both"/>
        <w:rPr>
          <w:rFonts w:ascii="Times New Roman" w:hAnsi="Times New Roman" w:cs="Times New Roman"/>
          <w:b/>
          <w:sz w:val="24"/>
          <w:szCs w:val="24"/>
        </w:rPr>
      </w:pPr>
      <w:r w:rsidRPr="00426BC5">
        <w:rPr>
          <w:rFonts w:ascii="Times New Roman" w:hAnsi="Times New Roman" w:cs="Times New Roman"/>
          <w:b/>
          <w:sz w:val="24"/>
          <w:szCs w:val="24"/>
        </w:rPr>
        <w:t>Wypłaty kasowe</w:t>
      </w:r>
    </w:p>
    <w:p w:rsidR="00A53280" w:rsidRPr="00426BC5" w:rsidRDefault="00A53280" w:rsidP="00A53280">
      <w:pPr>
        <w:numPr>
          <w:ilvl w:val="0"/>
          <w:numId w:val="61"/>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Wypłata gotówki z kasy może nastąpić na podstawie źródłowych dowodów uzasadniających wypłatę. Są to między innymi:</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 xml:space="preserve">                - dowody wpłat na własne rachunki bankowe, które powinny być potwierdzone stemplem banku,</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 xml:space="preserve">               - rachunki, faktury,</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 xml:space="preserve">               - listy wypłat dotyczących wynagrodzeń, diet,</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 xml:space="preserve">               - własne źródłowe dowody kasowe (np. wnioski o zaliczkę, rozliczenie delegacji służbowej i inne).</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ab/>
        <w:t>Dowód wypłaty – „Polecenie wypłaty” – „KW” – wystawia się w przypadku:</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ab/>
        <w:t>- wypłaty będącej wynikiem rozliczenia zaliczki,</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ab/>
        <w:t>- w innych przypadkach, np. na podstawie dowodu źródłowego.</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br/>
        <w:t>Dokument „Polecenia wypłaty” – wystawia upoważniony pracownik, wpisując następujące dane:</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ab/>
        <w:t>- datę wystawienia,</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ab/>
        <w:t xml:space="preserve">- nazwisko i imię (nazwę) oraz adres osoby, na rzecz której dokonuje się wypłaty, </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ab/>
        <w:t>- tytuł wypłaty,</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ab/>
        <w:t>- kwotę wypłaty cyframi i słownie.</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br/>
        <w:t xml:space="preserve">Dowody wypłat gotówkowych muszą być sprawdzone pod względem merytorycznym i </w:t>
      </w:r>
      <w:proofErr w:type="spellStart"/>
      <w:r w:rsidRPr="00426BC5">
        <w:rPr>
          <w:rFonts w:ascii="Times New Roman" w:hAnsi="Times New Roman" w:cs="Times New Roman"/>
          <w:sz w:val="24"/>
          <w:szCs w:val="24"/>
        </w:rPr>
        <w:t>formalno</w:t>
      </w:r>
      <w:proofErr w:type="spellEnd"/>
      <w:r w:rsidRPr="00426BC5">
        <w:rPr>
          <w:rFonts w:ascii="Times New Roman" w:hAnsi="Times New Roman" w:cs="Times New Roman"/>
          <w:sz w:val="24"/>
          <w:szCs w:val="24"/>
        </w:rPr>
        <w:t xml:space="preserve"> – rachunkowym.</w:t>
      </w:r>
    </w:p>
    <w:p w:rsidR="00A53280" w:rsidRPr="00426BC5" w:rsidRDefault="00A53280" w:rsidP="00A53280">
      <w:pPr>
        <w:numPr>
          <w:ilvl w:val="0"/>
          <w:numId w:val="61"/>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Gotówkę wypłaca się osobie wymienionej w rozchodowym dowodzie kasowym. Odbiorca gotówki potwierdza jej odbiór własnoręcznym podpisem.</w:t>
      </w:r>
    </w:p>
    <w:p w:rsidR="00A53280" w:rsidRPr="00426BC5" w:rsidRDefault="00A53280" w:rsidP="00A53280">
      <w:pPr>
        <w:numPr>
          <w:ilvl w:val="0"/>
          <w:numId w:val="61"/>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Przy wypłacie gotówki osobom nieznanym, kasjer zobowiązany jest zażądać okazania dowodu osobistego, wpisać na rozchodowym dowodzie kasowym numer, datę oraz określenie wystawcy dokumentu.</w:t>
      </w:r>
    </w:p>
    <w:p w:rsidR="00A53280" w:rsidRPr="00426BC5" w:rsidRDefault="00A53280" w:rsidP="00A53280">
      <w:pPr>
        <w:numPr>
          <w:ilvl w:val="0"/>
          <w:numId w:val="61"/>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 xml:space="preserve">Przy wypłacie gotówki osobie nie mogącej się podpisać, na jej prośbę może podpisać inna osoba z wyjątkiem kasjera, stwierdzając jako świadek swoim podpisem fakt </w:t>
      </w:r>
      <w:r w:rsidRPr="00426BC5">
        <w:rPr>
          <w:rFonts w:ascii="Times New Roman" w:hAnsi="Times New Roman" w:cs="Times New Roman"/>
          <w:sz w:val="24"/>
          <w:szCs w:val="24"/>
        </w:rPr>
        <w:lastRenderedPageBreak/>
        <w:t>wypłaty gotówki osobie wymienionej w rozchodowym dowodzie kasowym. Na rozchodowym dowodzie kasowym zamieszcza się numer, datę i określenie wystawcy dowodu potwierdzającego tożsamość osoby otrzymującej gotówkę oraz imię i nazwisko osoby podpisującej jako świadek. Kwotę wypłaca się osobie nie mogącej się podpisać.</w:t>
      </w:r>
    </w:p>
    <w:p w:rsidR="00A53280" w:rsidRPr="00426BC5" w:rsidRDefault="00A53280" w:rsidP="00A53280">
      <w:pPr>
        <w:numPr>
          <w:ilvl w:val="0"/>
          <w:numId w:val="61"/>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Jeżeli wypłata nastąpi na podstawie upoważnienia wystawionego przez osobę wymienioną w rozchodowym dowodzie kasowym, w dowodzie tym należy określić, że wypłata została dokonana osobie do tego upoważnionej. Upoważnienie winno zawierać potwierdzenie własnoręczności podpisu osoby wystawiającej upoważnienie. Potwierdzenie to może być dokonane przez pracowników referatów merytorycznych Urzędu Miejskiego w Sępólnie Krajeńskim.</w:t>
      </w:r>
    </w:p>
    <w:p w:rsidR="00A53280" w:rsidRPr="00426BC5" w:rsidRDefault="00A53280" w:rsidP="00A53280">
      <w:pPr>
        <w:numPr>
          <w:ilvl w:val="0"/>
          <w:numId w:val="61"/>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Wszystkie dowody kasowe dotyczące wypłaty i wpłaty gotówki, są rejestrowane przez kasjera w systemie elektronicznym do raportu kasowego w danym dniu.</w:t>
      </w:r>
    </w:p>
    <w:p w:rsidR="00A53280" w:rsidRPr="00426BC5" w:rsidRDefault="00A53280" w:rsidP="00A53280">
      <w:pPr>
        <w:numPr>
          <w:ilvl w:val="0"/>
          <w:numId w:val="61"/>
        </w:numPr>
        <w:tabs>
          <w:tab w:val="clear" w:pos="1440"/>
          <w:tab w:val="num" w:pos="900"/>
        </w:tabs>
        <w:spacing w:after="0" w:line="240" w:lineRule="auto"/>
        <w:ind w:left="900" w:hanging="540"/>
        <w:jc w:val="both"/>
        <w:rPr>
          <w:rFonts w:ascii="Times New Roman" w:hAnsi="Times New Roman" w:cs="Times New Roman"/>
          <w:sz w:val="24"/>
          <w:szCs w:val="24"/>
        </w:rPr>
      </w:pPr>
      <w:r w:rsidRPr="00426BC5">
        <w:rPr>
          <w:rFonts w:ascii="Times New Roman" w:hAnsi="Times New Roman" w:cs="Times New Roman"/>
          <w:sz w:val="24"/>
          <w:szCs w:val="24"/>
        </w:rPr>
        <w:t>Wypłaty częściowe z list wypłat ewidencjonowane są w raporcie kasowym na podstawie polecenia księgowania PK w kwocie obejmującej sumę poszczególnych wypłat.</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ind w:left="720"/>
        <w:rPr>
          <w:rFonts w:ascii="Times New Roman" w:hAnsi="Times New Roman" w:cs="Times New Roman"/>
          <w:b/>
          <w:sz w:val="24"/>
          <w:szCs w:val="24"/>
        </w:rPr>
      </w:pPr>
      <w:r w:rsidRPr="00426BC5">
        <w:rPr>
          <w:rFonts w:ascii="Times New Roman" w:hAnsi="Times New Roman" w:cs="Times New Roman"/>
          <w:b/>
          <w:sz w:val="24"/>
          <w:szCs w:val="24"/>
        </w:rPr>
        <w:t>Czek gotówkowy</w:t>
      </w:r>
    </w:p>
    <w:p w:rsidR="00A53280" w:rsidRPr="00426BC5" w:rsidRDefault="00A53280" w:rsidP="00A53280">
      <w:pPr>
        <w:numPr>
          <w:ilvl w:val="0"/>
          <w:numId w:val="62"/>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Czek gotówkowy jest formą realizowania obrotu gotówkowego.</w:t>
      </w:r>
    </w:p>
    <w:p w:rsidR="00A53280" w:rsidRPr="00426BC5" w:rsidRDefault="00A53280" w:rsidP="00A53280">
      <w:pPr>
        <w:numPr>
          <w:ilvl w:val="0"/>
          <w:numId w:val="62"/>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Czek gotówkowy jest drukiem ścisłego zarachowania, który ewidencjonuje się po pobraniu z banku. Ewidencję czeków prowadzi kasjer.</w:t>
      </w:r>
    </w:p>
    <w:p w:rsidR="00A53280" w:rsidRPr="00426BC5" w:rsidRDefault="00A53280" w:rsidP="00A53280">
      <w:pPr>
        <w:numPr>
          <w:ilvl w:val="0"/>
          <w:numId w:val="62"/>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Czek podpisywany jest przez upoważnione osoby zgodnie ze złożoną bankową kartą wzorów podpisów.</w:t>
      </w:r>
    </w:p>
    <w:p w:rsidR="00A53280" w:rsidRPr="00426BC5" w:rsidRDefault="00A53280" w:rsidP="00A53280">
      <w:pPr>
        <w:numPr>
          <w:ilvl w:val="0"/>
          <w:numId w:val="62"/>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Nie dozwolone są żadne poprawki dokonywane na czeku. W razie popełnienia pomyłki w jego wypełnieniu, blankiet danego czeku należy anulować.</w:t>
      </w:r>
    </w:p>
    <w:p w:rsidR="00A53280" w:rsidRPr="00426BC5" w:rsidRDefault="00A53280" w:rsidP="00426BC5">
      <w:pPr>
        <w:rPr>
          <w:rFonts w:ascii="Times New Roman" w:hAnsi="Times New Roman" w:cs="Times New Roman"/>
          <w:b/>
          <w:sz w:val="24"/>
          <w:szCs w:val="24"/>
        </w:rPr>
      </w:pPr>
    </w:p>
    <w:p w:rsidR="00A53280" w:rsidRPr="00426BC5" w:rsidRDefault="00A53280" w:rsidP="00A53280">
      <w:pPr>
        <w:numPr>
          <w:ilvl w:val="0"/>
          <w:numId w:val="68"/>
        </w:numPr>
        <w:spacing w:after="0" w:line="240" w:lineRule="auto"/>
        <w:rPr>
          <w:rFonts w:ascii="Times New Roman" w:hAnsi="Times New Roman" w:cs="Times New Roman"/>
          <w:b/>
          <w:sz w:val="24"/>
          <w:szCs w:val="24"/>
        </w:rPr>
      </w:pPr>
      <w:r w:rsidRPr="00426BC5">
        <w:rPr>
          <w:rFonts w:ascii="Times New Roman" w:hAnsi="Times New Roman" w:cs="Times New Roman"/>
          <w:b/>
          <w:sz w:val="24"/>
          <w:szCs w:val="24"/>
        </w:rPr>
        <w:t>Raport kasowy</w:t>
      </w:r>
      <w:r w:rsidRPr="00426BC5">
        <w:rPr>
          <w:rFonts w:ascii="Times New Roman" w:hAnsi="Times New Roman" w:cs="Times New Roman"/>
          <w:b/>
          <w:sz w:val="24"/>
          <w:szCs w:val="24"/>
        </w:rPr>
        <w:br/>
      </w:r>
    </w:p>
    <w:p w:rsidR="00A53280" w:rsidRPr="00426BC5" w:rsidRDefault="00A53280" w:rsidP="00A53280">
      <w:pPr>
        <w:numPr>
          <w:ilvl w:val="0"/>
          <w:numId w:val="6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Raporty kasowe sporządza się w systemie komputerowym.</w:t>
      </w:r>
    </w:p>
    <w:p w:rsidR="00A53280" w:rsidRPr="00426BC5" w:rsidRDefault="00A53280" w:rsidP="00A53280">
      <w:pPr>
        <w:numPr>
          <w:ilvl w:val="0"/>
          <w:numId w:val="6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Wszystkie dowody kasowe dotyczące wpłat i wypłat gotówkowych dokonanych w danym dniu winny być w tym samym dniu ujęte w raporcie kasowym.</w:t>
      </w:r>
    </w:p>
    <w:p w:rsidR="00A53280" w:rsidRPr="00426BC5" w:rsidRDefault="00A53280" w:rsidP="00A53280">
      <w:pPr>
        <w:numPr>
          <w:ilvl w:val="0"/>
          <w:numId w:val="6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Raporty kasowe sporządza się odrębnie dla każdej kasjerki.</w:t>
      </w:r>
    </w:p>
    <w:p w:rsidR="00A53280" w:rsidRPr="00426BC5" w:rsidRDefault="00A53280" w:rsidP="00A53280">
      <w:pPr>
        <w:numPr>
          <w:ilvl w:val="0"/>
          <w:numId w:val="6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Raporty kasowe są prowadzone w systemie komputerowym, p</w:t>
      </w:r>
      <w:r w:rsidRPr="00426BC5">
        <w:rPr>
          <w:rFonts w:ascii="Times New Roman" w:hAnsi="Times New Roman" w:cs="Times New Roman"/>
          <w:spacing w:val="-1"/>
          <w:sz w:val="24"/>
          <w:szCs w:val="24"/>
        </w:rPr>
        <w:t>rogramy serwisowane przez Ośrodek Informatyki w Bydgoszczy – Centrum Edukacyjne Sp. z o.o.:</w:t>
      </w:r>
      <w:r w:rsidRPr="00426BC5">
        <w:rPr>
          <w:rFonts w:ascii="Times New Roman" w:hAnsi="Times New Roman" w:cs="Times New Roman"/>
          <w:sz w:val="24"/>
          <w:szCs w:val="24"/>
        </w:rPr>
        <w:t xml:space="preserve"> </w:t>
      </w:r>
      <w:r w:rsidRPr="00426BC5">
        <w:rPr>
          <w:rFonts w:ascii="Times New Roman" w:hAnsi="Times New Roman" w:cs="Times New Roman"/>
          <w:spacing w:val="1"/>
          <w:sz w:val="24"/>
          <w:szCs w:val="24"/>
        </w:rPr>
        <w:t>obsługa kasowa - program „Kasa"</w:t>
      </w:r>
      <w:r w:rsidRPr="00426BC5">
        <w:rPr>
          <w:rFonts w:ascii="Times New Roman" w:hAnsi="Times New Roman" w:cs="Times New Roman"/>
          <w:spacing w:val="6"/>
          <w:sz w:val="24"/>
          <w:szCs w:val="24"/>
        </w:rPr>
        <w:t xml:space="preserve"> U.I. Info-System Roman i Tadeusz Groszek. </w:t>
      </w:r>
    </w:p>
    <w:p w:rsidR="00A53280" w:rsidRPr="00426BC5" w:rsidRDefault="00A53280" w:rsidP="00A53280">
      <w:pPr>
        <w:numPr>
          <w:ilvl w:val="0"/>
          <w:numId w:val="6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Raport kasowy zamyka się poprzez sumowanie wpłat i wypłat gotówkowych, dodaniu salda końcowego z dnia poprzedniego i wyliczeniu salda końcowego na dzień zamknięcia raportu. </w:t>
      </w:r>
    </w:p>
    <w:p w:rsidR="00A53280" w:rsidRPr="00426BC5" w:rsidRDefault="00A53280" w:rsidP="00A53280">
      <w:pPr>
        <w:numPr>
          <w:ilvl w:val="0"/>
          <w:numId w:val="6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Raport kasowy sporządza i zamyka kasjer codziennie.</w:t>
      </w:r>
    </w:p>
    <w:p w:rsidR="00A53280" w:rsidRPr="00426BC5" w:rsidRDefault="00A53280" w:rsidP="00A53280">
      <w:pPr>
        <w:numPr>
          <w:ilvl w:val="0"/>
          <w:numId w:val="63"/>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Raport kasowy sporządzany jest w dwóch egzemplarzach. Oryginał wraz ze wszystkimi załącznikami (dowodami przychodowymi i rozchodowymi) ułożonymi chronologicznie kasjer przekazuje do referatu finansowego. Kopia raportu kasowego pozostaje w kasie.</w:t>
      </w:r>
    </w:p>
    <w:p w:rsidR="00A53280" w:rsidRPr="00426BC5" w:rsidRDefault="00A53280" w:rsidP="00426BC5">
      <w:pPr>
        <w:jc w:val="both"/>
        <w:rPr>
          <w:rFonts w:ascii="Times New Roman" w:hAnsi="Times New Roman" w:cs="Times New Roman"/>
          <w:sz w:val="24"/>
          <w:szCs w:val="24"/>
        </w:rPr>
      </w:pPr>
    </w:p>
    <w:p w:rsidR="00A53280" w:rsidRPr="00426BC5" w:rsidRDefault="00A53280" w:rsidP="00A53280">
      <w:pPr>
        <w:numPr>
          <w:ilvl w:val="0"/>
          <w:numId w:val="63"/>
        </w:numPr>
        <w:spacing w:after="0" w:line="240" w:lineRule="auto"/>
        <w:rPr>
          <w:rFonts w:ascii="Times New Roman" w:hAnsi="Times New Roman" w:cs="Times New Roman"/>
          <w:b/>
          <w:sz w:val="24"/>
          <w:szCs w:val="24"/>
        </w:rPr>
      </w:pPr>
      <w:r w:rsidRPr="00426BC5">
        <w:rPr>
          <w:rFonts w:ascii="Times New Roman" w:hAnsi="Times New Roman" w:cs="Times New Roman"/>
          <w:b/>
          <w:sz w:val="24"/>
          <w:szCs w:val="24"/>
        </w:rPr>
        <w:t>Obrót bezgotówkowy w kasie</w:t>
      </w:r>
    </w:p>
    <w:p w:rsidR="00A53280" w:rsidRPr="00426BC5" w:rsidRDefault="00A53280" w:rsidP="00A53280">
      <w:pPr>
        <w:tabs>
          <w:tab w:val="num" w:pos="900"/>
        </w:tabs>
        <w:ind w:left="900" w:hanging="900"/>
        <w:jc w:val="both"/>
        <w:rPr>
          <w:rFonts w:ascii="Times New Roman" w:hAnsi="Times New Roman" w:cs="Times New Roman"/>
          <w:sz w:val="24"/>
          <w:szCs w:val="24"/>
        </w:rPr>
      </w:pPr>
      <w:r w:rsidRPr="00426BC5">
        <w:rPr>
          <w:rFonts w:ascii="Times New Roman" w:hAnsi="Times New Roman" w:cs="Times New Roman"/>
          <w:sz w:val="24"/>
          <w:szCs w:val="24"/>
        </w:rPr>
        <w:tab/>
      </w:r>
    </w:p>
    <w:p w:rsidR="00A53280" w:rsidRPr="00426BC5" w:rsidRDefault="00A53280" w:rsidP="00A53280">
      <w:pPr>
        <w:numPr>
          <w:ilvl w:val="0"/>
          <w:numId w:val="69"/>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lastRenderedPageBreak/>
        <w:t>W kasie Urzędu dokonywane są wpłaty za pośrednictwem karty płatniczej zgodnie z regulaminem stanowiącym załącznik nr 2.</w:t>
      </w:r>
    </w:p>
    <w:p w:rsidR="00A53280" w:rsidRPr="00426BC5" w:rsidRDefault="00A53280" w:rsidP="00A53280">
      <w:pPr>
        <w:numPr>
          <w:ilvl w:val="0"/>
          <w:numId w:val="69"/>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W przypadku zapłaty podatków stanowiących dochody gminy za pośrednictwem karty płatniczej, jednostkowe pokwitowanie wpłaty stanowi dowód księgowy do zaewidencjonowania wpłaty podatku na koncie podatnika.</w:t>
      </w:r>
    </w:p>
    <w:p w:rsidR="00A53280" w:rsidRPr="00426BC5" w:rsidRDefault="00A53280" w:rsidP="00A53280">
      <w:pPr>
        <w:numPr>
          <w:ilvl w:val="0"/>
          <w:numId w:val="69"/>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Potwierdzenie transakcji z terminala płatniczego drukowane jest w 2 egzemplarzach, oryginał potwierdzenia transakcji pozostaje w kasie, a kopię otrzymuje wpłacający. Wydruk rozliczenia transakcji z danego dnia stanowi potwierdzenie przekazania danych o zrealizowanych transakcjach zapłaty kartą płatniczą. </w:t>
      </w:r>
    </w:p>
    <w:p w:rsidR="00A53280" w:rsidRPr="00426BC5" w:rsidRDefault="00A53280" w:rsidP="00A53280">
      <w:pPr>
        <w:numPr>
          <w:ilvl w:val="0"/>
          <w:numId w:val="69"/>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Otrzymany wyciąg z rachunku bankowego Urzędu, pokazujący wpływy na ten rachunek środków pieniężnych z zapłaty podatków kartą płatniczą, jest podstawą do zapisów księgowych na rachunku bankowym jednostki.</w:t>
      </w:r>
    </w:p>
    <w:p w:rsidR="00A53280" w:rsidRPr="00426BC5" w:rsidRDefault="00A53280" w:rsidP="00426BC5">
      <w:pPr>
        <w:rPr>
          <w:rFonts w:ascii="Times New Roman" w:hAnsi="Times New Roman" w:cs="Times New Roman"/>
          <w:b/>
          <w:sz w:val="24"/>
          <w:szCs w:val="24"/>
        </w:rPr>
      </w:pPr>
    </w:p>
    <w:p w:rsidR="00A53280" w:rsidRPr="00426BC5" w:rsidRDefault="00A53280" w:rsidP="00A53280">
      <w:pPr>
        <w:numPr>
          <w:ilvl w:val="0"/>
          <w:numId w:val="63"/>
        </w:numPr>
        <w:spacing w:after="0" w:line="240" w:lineRule="auto"/>
        <w:rPr>
          <w:rFonts w:ascii="Times New Roman" w:hAnsi="Times New Roman" w:cs="Times New Roman"/>
          <w:b/>
          <w:sz w:val="24"/>
          <w:szCs w:val="24"/>
        </w:rPr>
      </w:pPr>
      <w:r w:rsidRPr="00426BC5">
        <w:rPr>
          <w:rFonts w:ascii="Times New Roman" w:hAnsi="Times New Roman" w:cs="Times New Roman"/>
          <w:b/>
          <w:sz w:val="24"/>
          <w:szCs w:val="24"/>
        </w:rPr>
        <w:t>Niedobory i nadwyżki w kasie</w:t>
      </w:r>
    </w:p>
    <w:p w:rsidR="00A53280" w:rsidRPr="00426BC5" w:rsidRDefault="00A53280" w:rsidP="00A53280">
      <w:pPr>
        <w:rPr>
          <w:rFonts w:ascii="Times New Roman" w:hAnsi="Times New Roman" w:cs="Times New Roman"/>
          <w:b/>
          <w:sz w:val="24"/>
          <w:szCs w:val="24"/>
        </w:rPr>
      </w:pPr>
    </w:p>
    <w:p w:rsidR="00A53280" w:rsidRPr="00426BC5" w:rsidRDefault="00A53280" w:rsidP="00A53280">
      <w:pPr>
        <w:numPr>
          <w:ilvl w:val="0"/>
          <w:numId w:val="64"/>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Gotówka w kasie nieudokumentowana przychodowymi dowodami kasowymi stanowi nadwyżkę kasową, która następnie zostaje przekazana na dochody budżetowe natomiast nieudokumentowane rozchody gotówki w kasie są niedoborem kasowym i obciążają kasjera.</w:t>
      </w:r>
    </w:p>
    <w:p w:rsidR="00A53280" w:rsidRPr="00426BC5" w:rsidRDefault="00A53280" w:rsidP="00A53280">
      <w:pPr>
        <w:numPr>
          <w:ilvl w:val="0"/>
          <w:numId w:val="64"/>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W kasie nie może być przechowywana gotówka lub inne rzeczy nie należące do jednostki, z wyjątkiem przekazanych do kasy depozytów.</w:t>
      </w:r>
    </w:p>
    <w:p w:rsidR="00A53280" w:rsidRPr="00426BC5" w:rsidRDefault="00A53280" w:rsidP="00426BC5">
      <w:pPr>
        <w:rPr>
          <w:rFonts w:ascii="Times New Roman" w:hAnsi="Times New Roman" w:cs="Times New Roman"/>
          <w:b/>
          <w:sz w:val="24"/>
          <w:szCs w:val="24"/>
        </w:rPr>
      </w:pPr>
    </w:p>
    <w:p w:rsidR="00A53280" w:rsidRPr="00426BC5" w:rsidRDefault="00A53280" w:rsidP="00A53280">
      <w:pPr>
        <w:numPr>
          <w:ilvl w:val="0"/>
          <w:numId w:val="63"/>
        </w:numPr>
        <w:spacing w:after="0" w:line="240" w:lineRule="auto"/>
        <w:rPr>
          <w:rFonts w:ascii="Times New Roman" w:hAnsi="Times New Roman" w:cs="Times New Roman"/>
          <w:b/>
          <w:sz w:val="24"/>
          <w:szCs w:val="24"/>
        </w:rPr>
      </w:pPr>
      <w:r w:rsidRPr="00426BC5">
        <w:rPr>
          <w:rFonts w:ascii="Times New Roman" w:hAnsi="Times New Roman" w:cs="Times New Roman"/>
          <w:b/>
          <w:sz w:val="24"/>
          <w:szCs w:val="24"/>
        </w:rPr>
        <w:t>Depozyty</w:t>
      </w:r>
    </w:p>
    <w:p w:rsidR="00A53280" w:rsidRPr="00426BC5" w:rsidRDefault="00A53280" w:rsidP="00A53280">
      <w:pPr>
        <w:ind w:left="360"/>
        <w:jc w:val="center"/>
        <w:rPr>
          <w:rFonts w:ascii="Times New Roman" w:hAnsi="Times New Roman" w:cs="Times New Roman"/>
          <w:b/>
          <w:sz w:val="24"/>
          <w:szCs w:val="24"/>
        </w:rPr>
      </w:pPr>
    </w:p>
    <w:p w:rsidR="00A53280" w:rsidRPr="00426BC5" w:rsidRDefault="00A53280" w:rsidP="00A53280">
      <w:pPr>
        <w:numPr>
          <w:ilvl w:val="0"/>
          <w:numId w:val="65"/>
        </w:numPr>
        <w:spacing w:after="0" w:line="240" w:lineRule="auto"/>
        <w:ind w:hanging="796"/>
        <w:jc w:val="both"/>
        <w:rPr>
          <w:rFonts w:ascii="Times New Roman" w:hAnsi="Times New Roman" w:cs="Times New Roman"/>
          <w:sz w:val="24"/>
          <w:szCs w:val="24"/>
        </w:rPr>
      </w:pPr>
      <w:r w:rsidRPr="00426BC5">
        <w:rPr>
          <w:rFonts w:ascii="Times New Roman" w:hAnsi="Times New Roman" w:cs="Times New Roman"/>
          <w:sz w:val="24"/>
          <w:szCs w:val="24"/>
        </w:rPr>
        <w:t>Ewidencję przekazanych do kasy depozytów prowadzi kasjer.</w:t>
      </w:r>
    </w:p>
    <w:p w:rsidR="00A53280" w:rsidRPr="00426BC5" w:rsidRDefault="00A53280" w:rsidP="00A53280">
      <w:pPr>
        <w:numPr>
          <w:ilvl w:val="0"/>
          <w:numId w:val="65"/>
        </w:numPr>
        <w:spacing w:after="0" w:line="240" w:lineRule="auto"/>
        <w:ind w:hanging="796"/>
        <w:jc w:val="both"/>
        <w:rPr>
          <w:rFonts w:ascii="Times New Roman" w:hAnsi="Times New Roman" w:cs="Times New Roman"/>
          <w:sz w:val="24"/>
          <w:szCs w:val="24"/>
        </w:rPr>
      </w:pPr>
      <w:r w:rsidRPr="00426BC5">
        <w:rPr>
          <w:rFonts w:ascii="Times New Roman" w:hAnsi="Times New Roman" w:cs="Times New Roman"/>
          <w:sz w:val="24"/>
          <w:szCs w:val="24"/>
        </w:rPr>
        <w:t>Ewidencja musi zawierać:</w:t>
      </w:r>
    </w:p>
    <w:p w:rsidR="00A53280" w:rsidRPr="00426BC5" w:rsidRDefault="00A53280" w:rsidP="00A53280">
      <w:pPr>
        <w:ind w:left="708"/>
        <w:rPr>
          <w:rFonts w:ascii="Times New Roman" w:hAnsi="Times New Roman" w:cs="Times New Roman"/>
          <w:sz w:val="24"/>
          <w:szCs w:val="24"/>
        </w:rPr>
      </w:pPr>
      <w:r w:rsidRPr="00426BC5">
        <w:rPr>
          <w:rFonts w:ascii="Times New Roman" w:hAnsi="Times New Roman" w:cs="Times New Roman"/>
          <w:sz w:val="24"/>
          <w:szCs w:val="24"/>
        </w:rPr>
        <w:t>- numer kolejny depozytu,</w:t>
      </w:r>
    </w:p>
    <w:p w:rsidR="00A53280" w:rsidRPr="00426BC5" w:rsidRDefault="00A53280" w:rsidP="00A53280">
      <w:pPr>
        <w:ind w:left="708"/>
        <w:jc w:val="both"/>
        <w:rPr>
          <w:rFonts w:ascii="Times New Roman" w:hAnsi="Times New Roman" w:cs="Times New Roman"/>
          <w:sz w:val="24"/>
          <w:szCs w:val="24"/>
        </w:rPr>
      </w:pPr>
      <w:r w:rsidRPr="00426BC5">
        <w:rPr>
          <w:rFonts w:ascii="Times New Roman" w:hAnsi="Times New Roman" w:cs="Times New Roman"/>
          <w:sz w:val="24"/>
          <w:szCs w:val="24"/>
        </w:rPr>
        <w:t>- określenie jednostki, której własność stanowi depozyt,</w:t>
      </w:r>
    </w:p>
    <w:p w:rsidR="00A53280" w:rsidRPr="00426BC5" w:rsidRDefault="00A53280" w:rsidP="00A53280">
      <w:pPr>
        <w:ind w:left="708"/>
        <w:rPr>
          <w:rFonts w:ascii="Times New Roman" w:hAnsi="Times New Roman" w:cs="Times New Roman"/>
          <w:sz w:val="24"/>
          <w:szCs w:val="24"/>
        </w:rPr>
      </w:pPr>
      <w:r w:rsidRPr="00426BC5">
        <w:rPr>
          <w:rFonts w:ascii="Times New Roman" w:hAnsi="Times New Roman" w:cs="Times New Roman"/>
          <w:sz w:val="24"/>
          <w:szCs w:val="24"/>
        </w:rPr>
        <w:t>- datę przyjęcia depozytu,</w:t>
      </w:r>
    </w:p>
    <w:p w:rsidR="00A53280" w:rsidRPr="00426BC5" w:rsidRDefault="00A53280" w:rsidP="00A53280">
      <w:pPr>
        <w:ind w:left="708"/>
        <w:rPr>
          <w:rFonts w:ascii="Times New Roman" w:hAnsi="Times New Roman" w:cs="Times New Roman"/>
          <w:sz w:val="24"/>
          <w:szCs w:val="24"/>
        </w:rPr>
      </w:pPr>
      <w:r w:rsidRPr="00426BC5">
        <w:rPr>
          <w:rFonts w:ascii="Times New Roman" w:hAnsi="Times New Roman" w:cs="Times New Roman"/>
          <w:sz w:val="24"/>
          <w:szCs w:val="24"/>
        </w:rPr>
        <w:t>- datę zwrotu depozytu oraz podpis osoby odbierającej depozyt i podpis kasjera.</w:t>
      </w:r>
    </w:p>
    <w:p w:rsidR="00A53280" w:rsidRPr="00426BC5" w:rsidRDefault="00A53280" w:rsidP="00A53280">
      <w:pPr>
        <w:numPr>
          <w:ilvl w:val="0"/>
          <w:numId w:val="65"/>
        </w:numPr>
        <w:spacing w:after="0" w:line="240" w:lineRule="auto"/>
        <w:ind w:left="709" w:hanging="425"/>
        <w:jc w:val="both"/>
        <w:rPr>
          <w:rFonts w:ascii="Times New Roman" w:hAnsi="Times New Roman" w:cs="Times New Roman"/>
          <w:sz w:val="24"/>
          <w:szCs w:val="24"/>
        </w:rPr>
      </w:pPr>
      <w:r w:rsidRPr="00426BC5">
        <w:rPr>
          <w:rFonts w:ascii="Times New Roman" w:hAnsi="Times New Roman" w:cs="Times New Roman"/>
          <w:sz w:val="24"/>
          <w:szCs w:val="24"/>
        </w:rPr>
        <w:t>Depozyt musi być odpowiednio zabezpieczony w taki sposób aby przy zwrocie można stwierdzić nietykalność depozytu.</w:t>
      </w:r>
    </w:p>
    <w:p w:rsidR="00A53280" w:rsidRPr="00426BC5" w:rsidRDefault="00A53280" w:rsidP="00A53280">
      <w:pPr>
        <w:numPr>
          <w:ilvl w:val="0"/>
          <w:numId w:val="65"/>
        </w:numPr>
        <w:spacing w:after="0" w:line="240" w:lineRule="auto"/>
        <w:ind w:left="709" w:hanging="425"/>
        <w:jc w:val="both"/>
        <w:rPr>
          <w:rFonts w:ascii="Times New Roman" w:hAnsi="Times New Roman" w:cs="Times New Roman"/>
          <w:sz w:val="24"/>
          <w:szCs w:val="24"/>
        </w:rPr>
      </w:pPr>
      <w:r w:rsidRPr="00426BC5">
        <w:rPr>
          <w:rFonts w:ascii="Times New Roman" w:hAnsi="Times New Roman" w:cs="Times New Roman"/>
          <w:sz w:val="24"/>
          <w:szCs w:val="24"/>
        </w:rPr>
        <w:t>Kasjer prowadzi ewidencję bezgotówkowych wpłat wadium oraz gwarancji należytego wykonania umowy określonych ustawą o zamówieniach publicznych.</w:t>
      </w:r>
    </w:p>
    <w:p w:rsidR="00A53280" w:rsidRPr="00426BC5" w:rsidRDefault="00A53280" w:rsidP="00A53280">
      <w:pPr>
        <w:jc w:val="both"/>
        <w:rPr>
          <w:rFonts w:ascii="Times New Roman" w:hAnsi="Times New Roman" w:cs="Times New Roman"/>
          <w:sz w:val="24"/>
          <w:szCs w:val="24"/>
        </w:rPr>
      </w:pPr>
    </w:p>
    <w:p w:rsidR="00A53280" w:rsidRPr="00426BC5" w:rsidRDefault="00A53280" w:rsidP="00A53280">
      <w:pPr>
        <w:numPr>
          <w:ilvl w:val="0"/>
          <w:numId w:val="63"/>
        </w:numPr>
        <w:spacing w:after="0" w:line="240" w:lineRule="auto"/>
        <w:rPr>
          <w:rFonts w:ascii="Times New Roman" w:hAnsi="Times New Roman" w:cs="Times New Roman"/>
          <w:b/>
          <w:sz w:val="24"/>
          <w:szCs w:val="24"/>
        </w:rPr>
      </w:pPr>
      <w:r w:rsidRPr="00426BC5">
        <w:rPr>
          <w:rFonts w:ascii="Times New Roman" w:hAnsi="Times New Roman" w:cs="Times New Roman"/>
          <w:b/>
          <w:sz w:val="24"/>
          <w:szCs w:val="24"/>
        </w:rPr>
        <w:t>Inwentaryzacja kasy</w:t>
      </w:r>
    </w:p>
    <w:p w:rsidR="00A53280" w:rsidRPr="00426BC5" w:rsidRDefault="00A53280" w:rsidP="00A53280">
      <w:pPr>
        <w:rPr>
          <w:rFonts w:ascii="Times New Roman" w:hAnsi="Times New Roman" w:cs="Times New Roman"/>
          <w:b/>
          <w:sz w:val="24"/>
          <w:szCs w:val="24"/>
        </w:rPr>
      </w:pPr>
    </w:p>
    <w:p w:rsidR="00A53280" w:rsidRPr="00426BC5" w:rsidRDefault="00A53280" w:rsidP="00A53280">
      <w:pPr>
        <w:numPr>
          <w:ilvl w:val="0"/>
          <w:numId w:val="6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Obowiązek kontroli wewnętrznej kasy spoczywa na Skarbniku Gminy lub osobie przez niego upoważnionej.</w:t>
      </w:r>
    </w:p>
    <w:p w:rsidR="00A53280" w:rsidRPr="00426BC5" w:rsidRDefault="00A53280" w:rsidP="00A53280">
      <w:pPr>
        <w:numPr>
          <w:ilvl w:val="0"/>
          <w:numId w:val="6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 xml:space="preserve">Z kontroli kasy sporządza się protokół w obecności kasjera, który jest osobą materialnie odpowiedzialną. Rozliczeń gotówki i ewentualnie innych walorów znajdujących się w </w:t>
      </w:r>
      <w:r w:rsidRPr="00426BC5">
        <w:rPr>
          <w:rFonts w:ascii="Times New Roman" w:hAnsi="Times New Roman" w:cs="Times New Roman"/>
          <w:sz w:val="24"/>
          <w:szCs w:val="24"/>
        </w:rPr>
        <w:lastRenderedPageBreak/>
        <w:t>kasie dokonuje kasjer w obecności kontrolującego i pod jego nadzorem. W razie zdarzeń losowych w czasie nieobecności kasjera dokonuje się inwentaryzacji kasy przez komisję, którą powołuje kierownik jednostki.</w:t>
      </w:r>
    </w:p>
    <w:p w:rsidR="00A53280" w:rsidRPr="00426BC5" w:rsidRDefault="00A53280" w:rsidP="00A53280">
      <w:pPr>
        <w:numPr>
          <w:ilvl w:val="0"/>
          <w:numId w:val="66"/>
        </w:numPr>
        <w:spacing w:after="0" w:line="240" w:lineRule="auto"/>
        <w:jc w:val="both"/>
        <w:rPr>
          <w:rFonts w:ascii="Times New Roman" w:hAnsi="Times New Roman" w:cs="Times New Roman"/>
          <w:sz w:val="24"/>
          <w:szCs w:val="24"/>
        </w:rPr>
      </w:pPr>
      <w:r w:rsidRPr="00426BC5">
        <w:rPr>
          <w:rFonts w:ascii="Times New Roman" w:hAnsi="Times New Roman" w:cs="Times New Roman"/>
          <w:sz w:val="24"/>
          <w:szCs w:val="24"/>
        </w:rPr>
        <w:t>Kasjer ma obowiązek udzielenia kontrolującemu wyjaśnień oraz przedkładania dowodów, na podstawie których formuje się ustalenia zamieszczone w protokole albo w sprawozdaniu z kontroli.</w:t>
      </w:r>
    </w:p>
    <w:p w:rsidR="00A53280" w:rsidRPr="00426BC5" w:rsidRDefault="00A53280" w:rsidP="00A53280">
      <w:pPr>
        <w:numPr>
          <w:ilvl w:val="0"/>
          <w:numId w:val="66"/>
        </w:numPr>
        <w:spacing w:after="0" w:line="240" w:lineRule="auto"/>
        <w:ind w:left="495"/>
        <w:jc w:val="both"/>
        <w:rPr>
          <w:rFonts w:ascii="Times New Roman" w:hAnsi="Times New Roman" w:cs="Times New Roman"/>
          <w:sz w:val="24"/>
          <w:szCs w:val="24"/>
        </w:rPr>
      </w:pPr>
      <w:r w:rsidRPr="00426BC5">
        <w:rPr>
          <w:rFonts w:ascii="Times New Roman" w:hAnsi="Times New Roman" w:cs="Times New Roman"/>
          <w:sz w:val="24"/>
          <w:szCs w:val="24"/>
        </w:rPr>
        <w:t>Inwentaryzację kasy przeprowadza się w ostatnim dniu roboczym roku obrotowego.</w:t>
      </w:r>
    </w:p>
    <w:p w:rsidR="00426BC5" w:rsidRDefault="00A53280" w:rsidP="00A53280">
      <w:pPr>
        <w:pStyle w:val="Nagwek4"/>
        <w:rPr>
          <w:b w:val="0"/>
          <w:sz w:val="24"/>
          <w:szCs w:val="24"/>
        </w:rPr>
      </w:pPr>
      <w:r w:rsidRPr="00CC42DB">
        <w:rPr>
          <w:b w:val="0"/>
          <w:sz w:val="24"/>
          <w:szCs w:val="24"/>
        </w:rPr>
        <w:t xml:space="preserve">                              </w:t>
      </w:r>
      <w:r>
        <w:rPr>
          <w:b w:val="0"/>
          <w:sz w:val="24"/>
          <w:szCs w:val="24"/>
        </w:rPr>
        <w:t xml:space="preserve">                                                </w:t>
      </w: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rsidP="00426BC5">
      <w:pPr>
        <w:pStyle w:val="Nagwek4"/>
        <w:jc w:val="center"/>
        <w:rPr>
          <w:b w:val="0"/>
          <w:sz w:val="24"/>
          <w:szCs w:val="24"/>
        </w:rPr>
      </w:pPr>
    </w:p>
    <w:p w:rsidR="00426BC5" w:rsidRDefault="00426BC5">
      <w:pPr>
        <w:spacing w:after="160" w:line="259" w:lineRule="auto"/>
        <w:rPr>
          <w:rFonts w:ascii="Calibri" w:eastAsia="Times New Roman" w:hAnsi="Calibri" w:cs="Times New Roman"/>
          <w:bCs/>
          <w:sz w:val="24"/>
          <w:szCs w:val="24"/>
          <w:lang w:eastAsia="pl-PL"/>
        </w:rPr>
      </w:pPr>
      <w:r>
        <w:rPr>
          <w:b/>
          <w:sz w:val="24"/>
          <w:szCs w:val="24"/>
        </w:rPr>
        <w:br w:type="page"/>
      </w:r>
    </w:p>
    <w:p w:rsidR="00A53280" w:rsidRPr="004351DC" w:rsidRDefault="00A53280" w:rsidP="00426BC5">
      <w:pPr>
        <w:pStyle w:val="Nagwek4"/>
        <w:jc w:val="center"/>
        <w:rPr>
          <w:b w:val="0"/>
          <w:sz w:val="24"/>
          <w:szCs w:val="24"/>
        </w:rPr>
      </w:pPr>
      <w:r>
        <w:rPr>
          <w:sz w:val="24"/>
          <w:szCs w:val="24"/>
        </w:rPr>
        <w:lastRenderedPageBreak/>
        <w:t>Załącznik  Nr 1</w:t>
      </w:r>
    </w:p>
    <w:p w:rsidR="00A53280" w:rsidRPr="005D3747" w:rsidRDefault="00A53280" w:rsidP="00A53280">
      <w:pPr>
        <w:ind w:left="4253" w:hanging="4042"/>
      </w:pPr>
      <w:r>
        <w:t xml:space="preserve">                                                                    do instrukcji </w:t>
      </w:r>
      <w:r w:rsidRPr="005D3747">
        <w:t>w sprawie go</w:t>
      </w:r>
      <w:r>
        <w:t xml:space="preserve">spodarki kasowej </w:t>
      </w:r>
    </w:p>
    <w:p w:rsidR="00A53280" w:rsidRDefault="00A53280" w:rsidP="00A53280">
      <w:pPr>
        <w:spacing w:line="360" w:lineRule="auto"/>
        <w:ind w:left="720"/>
        <w:rPr>
          <w:b/>
          <w:i/>
          <w:sz w:val="28"/>
          <w:szCs w:val="28"/>
        </w:rPr>
      </w:pPr>
    </w:p>
    <w:p w:rsidR="00A53280" w:rsidRPr="005D5199" w:rsidRDefault="00A53280" w:rsidP="00A53280">
      <w:pPr>
        <w:spacing w:line="360" w:lineRule="auto"/>
        <w:ind w:left="720"/>
        <w:jc w:val="center"/>
        <w:rPr>
          <w:b/>
          <w:i/>
          <w:sz w:val="28"/>
          <w:szCs w:val="28"/>
        </w:rPr>
      </w:pPr>
      <w:r w:rsidRPr="005D5199">
        <w:rPr>
          <w:b/>
          <w:i/>
          <w:sz w:val="28"/>
          <w:szCs w:val="28"/>
        </w:rPr>
        <w:t>OŚWIADCZENIE KASJERA/KASJERKI</w:t>
      </w:r>
    </w:p>
    <w:p w:rsidR="00A53280" w:rsidRPr="00681764" w:rsidRDefault="00A53280" w:rsidP="00A53280">
      <w:pPr>
        <w:spacing w:line="360" w:lineRule="auto"/>
        <w:ind w:left="720"/>
        <w:jc w:val="center"/>
        <w:rPr>
          <w:b/>
          <w:i/>
        </w:rPr>
      </w:pPr>
      <w:r w:rsidRPr="00681764">
        <w:rPr>
          <w:b/>
          <w:i/>
        </w:rPr>
        <w:t>o przejęciu kasy z pełną odpowiedzialnością materialną</w:t>
      </w:r>
    </w:p>
    <w:p w:rsidR="00A53280" w:rsidRDefault="00A53280" w:rsidP="00A53280">
      <w:pPr>
        <w:jc w:val="both"/>
      </w:pPr>
    </w:p>
    <w:p w:rsidR="00A53280" w:rsidRDefault="00A53280" w:rsidP="00A53280">
      <w:pPr>
        <w:jc w:val="both"/>
      </w:pPr>
      <w:r>
        <w:t>Ja, niżej podpisany(a) …………………………………………………………………………...</w:t>
      </w:r>
    </w:p>
    <w:p w:rsidR="00A53280" w:rsidRPr="00681764" w:rsidRDefault="00A53280" w:rsidP="00A53280">
      <w:pPr>
        <w:jc w:val="center"/>
        <w:rPr>
          <w:i/>
          <w:sz w:val="18"/>
          <w:szCs w:val="18"/>
        </w:rPr>
      </w:pPr>
      <w:r w:rsidRPr="00681764">
        <w:rPr>
          <w:i/>
          <w:sz w:val="18"/>
          <w:szCs w:val="18"/>
        </w:rPr>
        <w:t>(imię i nazwisko)</w:t>
      </w:r>
    </w:p>
    <w:p w:rsidR="00A53280" w:rsidRDefault="00A53280" w:rsidP="00A53280">
      <w:pPr>
        <w:jc w:val="both"/>
      </w:pPr>
    </w:p>
    <w:p w:rsidR="00A53280" w:rsidRDefault="00A53280" w:rsidP="00A53280">
      <w:pPr>
        <w:jc w:val="both"/>
      </w:pPr>
      <w:r>
        <w:t>zam. w …………………………………………………………………………………………..</w:t>
      </w:r>
    </w:p>
    <w:p w:rsidR="00A53280" w:rsidRPr="00681764" w:rsidRDefault="00A53280" w:rsidP="00A53280">
      <w:pPr>
        <w:jc w:val="center"/>
        <w:rPr>
          <w:i/>
          <w:sz w:val="18"/>
          <w:szCs w:val="18"/>
        </w:rPr>
      </w:pPr>
      <w:r w:rsidRPr="00681764">
        <w:rPr>
          <w:i/>
          <w:sz w:val="18"/>
          <w:szCs w:val="18"/>
        </w:rPr>
        <w:t>(adres zamieszkania)</w:t>
      </w:r>
    </w:p>
    <w:p w:rsidR="00A53280" w:rsidRDefault="00A53280" w:rsidP="00A53280">
      <w:pPr>
        <w:jc w:val="both"/>
      </w:pPr>
    </w:p>
    <w:p w:rsidR="00A53280" w:rsidRDefault="00A53280" w:rsidP="00A53280">
      <w:r>
        <w:t xml:space="preserve">Zatrudniony(na) jako kasjer (kasjerka) w ………………………………………………………      </w:t>
      </w:r>
    </w:p>
    <w:p w:rsidR="00A53280" w:rsidRDefault="00A53280" w:rsidP="00A53280"/>
    <w:p w:rsidR="00A53280" w:rsidRDefault="00A53280" w:rsidP="00A53280">
      <w:r>
        <w:t>.………………………………………………………………………….………………………</w:t>
      </w:r>
    </w:p>
    <w:p w:rsidR="00A53280" w:rsidRPr="00681764" w:rsidRDefault="00A53280" w:rsidP="00A53280">
      <w:pPr>
        <w:jc w:val="center"/>
        <w:rPr>
          <w:i/>
          <w:sz w:val="18"/>
          <w:szCs w:val="18"/>
        </w:rPr>
      </w:pPr>
      <w:r w:rsidRPr="00681764">
        <w:rPr>
          <w:i/>
          <w:sz w:val="18"/>
          <w:szCs w:val="18"/>
        </w:rPr>
        <w:t>(nazwa jednostki, miejscowość)</w:t>
      </w:r>
    </w:p>
    <w:p w:rsidR="00A53280" w:rsidRDefault="00A53280" w:rsidP="00A53280"/>
    <w:p w:rsidR="00A53280" w:rsidRDefault="00A53280" w:rsidP="00A53280">
      <w:r>
        <w:t>od dnia ……………… na podstawie umowy o pracę zawartej na czas ………...……………...</w:t>
      </w:r>
    </w:p>
    <w:p w:rsidR="00A53280" w:rsidRDefault="00A53280" w:rsidP="00A53280">
      <w:pPr>
        <w:rPr>
          <w:i/>
          <w:sz w:val="18"/>
          <w:szCs w:val="18"/>
        </w:rPr>
      </w:pPr>
      <w:r w:rsidRPr="00681764">
        <w:rPr>
          <w:i/>
          <w:sz w:val="18"/>
          <w:szCs w:val="18"/>
        </w:rPr>
        <w:t xml:space="preserve">                                                                                                                </w:t>
      </w:r>
      <w:r>
        <w:rPr>
          <w:i/>
          <w:sz w:val="18"/>
          <w:szCs w:val="18"/>
        </w:rPr>
        <w:t xml:space="preserve">                                </w:t>
      </w:r>
      <w:r w:rsidRPr="00681764">
        <w:rPr>
          <w:i/>
          <w:sz w:val="18"/>
          <w:szCs w:val="18"/>
        </w:rPr>
        <w:t xml:space="preserve">   (nieokreślony, określony do dnia)</w:t>
      </w:r>
    </w:p>
    <w:p w:rsidR="00A53280" w:rsidRDefault="00A53280" w:rsidP="00A53280"/>
    <w:p w:rsidR="00A53280" w:rsidRDefault="00A53280" w:rsidP="00A53280">
      <w:r>
        <w:t>Oświadczam co następuje:</w:t>
      </w:r>
      <w:r>
        <w:br/>
      </w:r>
    </w:p>
    <w:p w:rsidR="00A53280" w:rsidRPr="005E7E20" w:rsidRDefault="00A53280" w:rsidP="00A53280">
      <w:pPr>
        <w:numPr>
          <w:ilvl w:val="0"/>
          <w:numId w:val="67"/>
        </w:numPr>
        <w:spacing w:after="0" w:line="360" w:lineRule="auto"/>
        <w:ind w:left="284" w:hanging="284"/>
        <w:jc w:val="both"/>
        <w:rPr>
          <w:sz w:val="20"/>
          <w:szCs w:val="20"/>
        </w:rPr>
      </w:pPr>
      <w:r w:rsidRPr="005E7E20">
        <w:rPr>
          <w:sz w:val="20"/>
          <w:szCs w:val="20"/>
        </w:rPr>
        <w:t>Przyjmuję na siebie odpowiedzialność materialną z obowiązkiem wyliczenia się za powierzone mi składniki majątkowe, przyjęte protokołem przekazania – przyjęcia z dnia ………………….. oraz za wszelkie składniki mienia przyjęte w czasie wykonywania obowiązków kasjera (kasjerki). W szczególności przyjmuję całkowitą odpowiedzialność materialną za powierzone mi pieniądze, papiery wartościowe i inne kosztowności, z których zobowiązuje się rozliczyć w każdym czasie na żądanie pracodawcy.</w:t>
      </w:r>
    </w:p>
    <w:p w:rsidR="00A53280" w:rsidRPr="005E7E20" w:rsidRDefault="00A53280" w:rsidP="00A53280">
      <w:pPr>
        <w:numPr>
          <w:ilvl w:val="0"/>
          <w:numId w:val="67"/>
        </w:numPr>
        <w:spacing w:after="0" w:line="360" w:lineRule="auto"/>
        <w:ind w:left="284" w:hanging="284"/>
        <w:jc w:val="both"/>
        <w:rPr>
          <w:sz w:val="20"/>
          <w:szCs w:val="20"/>
        </w:rPr>
      </w:pPr>
      <w:r w:rsidRPr="005E7E20">
        <w:rPr>
          <w:sz w:val="20"/>
          <w:szCs w:val="20"/>
        </w:rPr>
        <w:t xml:space="preserve">Przyjmuję obowiązek pokrycia wszelkiej straty, jaka wyniknie dla jednostki na skutek powstałego niedoboru, zniszczenia lub uszkodzenia środków pieniężnych i innych powierzonych mi składników majątkowych. Od obowiązku pokrycia straty będę zwolniony (zwolniona) w takim zakresie, w jakim udowodnię, że niedobór </w:t>
      </w:r>
      <w:r w:rsidRPr="005E7E20">
        <w:rPr>
          <w:sz w:val="20"/>
          <w:szCs w:val="20"/>
        </w:rPr>
        <w:lastRenderedPageBreak/>
        <w:t>zniszczenie lub uszkodzenie powstały nie z mojej winy, ale na skutek zdarzeń i okoliczności, za które stosownie do ogólnych przepisów prawa nie może mi być przypisana wina.</w:t>
      </w:r>
    </w:p>
    <w:p w:rsidR="00A53280" w:rsidRPr="005E7E20" w:rsidRDefault="00A53280" w:rsidP="00A53280">
      <w:pPr>
        <w:numPr>
          <w:ilvl w:val="0"/>
          <w:numId w:val="67"/>
        </w:numPr>
        <w:spacing w:after="0" w:line="360" w:lineRule="auto"/>
        <w:ind w:left="284" w:hanging="284"/>
        <w:jc w:val="both"/>
        <w:rPr>
          <w:sz w:val="20"/>
          <w:szCs w:val="20"/>
        </w:rPr>
      </w:pPr>
      <w:r w:rsidRPr="005E7E20">
        <w:rPr>
          <w:sz w:val="20"/>
          <w:szCs w:val="20"/>
        </w:rPr>
        <w:t>Nie zgłaszam żadnych zastrzeżeń do warunków pracy i zabezpieczeń w kasie, w której mam wykonywać czynności kasjera (kasjerki) jako osoba materialnie odpowiedzialna.</w:t>
      </w:r>
    </w:p>
    <w:p w:rsidR="00A53280" w:rsidRPr="005E7E20" w:rsidRDefault="00A53280" w:rsidP="00A53280">
      <w:pPr>
        <w:numPr>
          <w:ilvl w:val="0"/>
          <w:numId w:val="67"/>
        </w:numPr>
        <w:spacing w:after="0" w:line="360" w:lineRule="auto"/>
        <w:ind w:left="284" w:hanging="284"/>
        <w:jc w:val="both"/>
        <w:rPr>
          <w:sz w:val="20"/>
          <w:szCs w:val="20"/>
        </w:rPr>
      </w:pPr>
      <w:r w:rsidRPr="005E7E20">
        <w:rPr>
          <w:sz w:val="20"/>
          <w:szCs w:val="20"/>
        </w:rPr>
        <w:t>Zobowiązuję się do niezwłocznego powiadomienia pracodawcy o wszelkich przeszkodach, zdarzeniach i okolicznościach, mających wpływ na wykonywanie pracy kasjera (kasjerki).</w:t>
      </w:r>
    </w:p>
    <w:p w:rsidR="00A53280" w:rsidRPr="005E7E20" w:rsidRDefault="00A53280" w:rsidP="00A53280">
      <w:pPr>
        <w:numPr>
          <w:ilvl w:val="0"/>
          <w:numId w:val="67"/>
        </w:numPr>
        <w:spacing w:after="0" w:line="360" w:lineRule="auto"/>
        <w:ind w:left="284" w:hanging="284"/>
        <w:jc w:val="both"/>
        <w:rPr>
          <w:sz w:val="20"/>
          <w:szCs w:val="20"/>
        </w:rPr>
      </w:pPr>
      <w:r w:rsidRPr="005E7E20">
        <w:rPr>
          <w:sz w:val="20"/>
          <w:szCs w:val="20"/>
        </w:rPr>
        <w:t>Zobowiązuję się, w razie niedoboru lub szkody w kasie, do niezwłocznego wpłacenia równowartości w gotówce, jeżeli nie udowodnię braku mojej winy.</w:t>
      </w:r>
    </w:p>
    <w:p w:rsidR="00A53280" w:rsidRPr="005E7E20" w:rsidRDefault="00A53280" w:rsidP="00A53280">
      <w:pPr>
        <w:ind w:left="284"/>
        <w:rPr>
          <w:sz w:val="20"/>
          <w:szCs w:val="20"/>
        </w:rPr>
      </w:pPr>
    </w:p>
    <w:p w:rsidR="00A53280" w:rsidRPr="005E7E20" w:rsidRDefault="00A53280" w:rsidP="00A53280">
      <w:pPr>
        <w:ind w:left="284"/>
        <w:rPr>
          <w:sz w:val="20"/>
          <w:szCs w:val="20"/>
        </w:rPr>
      </w:pPr>
      <w:r w:rsidRPr="005E7E20">
        <w:rPr>
          <w:sz w:val="20"/>
          <w:szCs w:val="20"/>
        </w:rPr>
        <w:t>……………………… dnia…………………</w:t>
      </w:r>
      <w:r w:rsidRPr="005E7E20">
        <w:rPr>
          <w:sz w:val="20"/>
          <w:szCs w:val="20"/>
        </w:rPr>
        <w:tab/>
      </w:r>
      <w:r w:rsidR="00426BC5">
        <w:rPr>
          <w:sz w:val="20"/>
          <w:szCs w:val="20"/>
        </w:rPr>
        <w:t xml:space="preserve">                                                </w:t>
      </w:r>
      <w:r w:rsidRPr="005E7E20">
        <w:rPr>
          <w:sz w:val="20"/>
          <w:szCs w:val="20"/>
        </w:rPr>
        <w:tab/>
        <w:t>……………………………………</w:t>
      </w:r>
    </w:p>
    <w:p w:rsidR="00A53280" w:rsidRPr="005E7E20" w:rsidRDefault="00A53280" w:rsidP="00A53280">
      <w:pPr>
        <w:ind w:left="284"/>
        <w:rPr>
          <w:i/>
          <w:sz w:val="20"/>
          <w:szCs w:val="20"/>
        </w:rPr>
      </w:pPr>
      <w:r w:rsidRPr="005E7E20">
        <w:rPr>
          <w:sz w:val="20"/>
          <w:szCs w:val="20"/>
        </w:rPr>
        <w:tab/>
      </w:r>
      <w:r w:rsidRPr="005E7E20">
        <w:rPr>
          <w:sz w:val="20"/>
          <w:szCs w:val="20"/>
        </w:rPr>
        <w:tab/>
      </w:r>
      <w:r w:rsidRPr="005E7E20">
        <w:rPr>
          <w:sz w:val="20"/>
          <w:szCs w:val="20"/>
        </w:rPr>
        <w:tab/>
      </w:r>
      <w:r w:rsidRPr="005E7E20">
        <w:rPr>
          <w:sz w:val="20"/>
          <w:szCs w:val="20"/>
        </w:rPr>
        <w:tab/>
      </w:r>
      <w:r w:rsidRPr="005E7E20">
        <w:rPr>
          <w:sz w:val="20"/>
          <w:szCs w:val="20"/>
        </w:rPr>
        <w:tab/>
      </w:r>
      <w:r w:rsidRPr="005E7E20">
        <w:rPr>
          <w:sz w:val="20"/>
          <w:szCs w:val="20"/>
        </w:rPr>
        <w:tab/>
      </w:r>
      <w:r w:rsidRPr="005E7E20">
        <w:rPr>
          <w:sz w:val="20"/>
          <w:szCs w:val="20"/>
        </w:rPr>
        <w:tab/>
      </w:r>
      <w:r w:rsidRPr="005E7E20">
        <w:rPr>
          <w:sz w:val="20"/>
          <w:szCs w:val="20"/>
        </w:rPr>
        <w:tab/>
        <w:t xml:space="preserve">                   </w:t>
      </w:r>
      <w:r w:rsidRPr="005E7E20">
        <w:rPr>
          <w:i/>
          <w:sz w:val="20"/>
          <w:szCs w:val="20"/>
        </w:rPr>
        <w:t>czytelny podpis</w:t>
      </w:r>
    </w:p>
    <w:p w:rsidR="00A53280" w:rsidRPr="005E7E20" w:rsidRDefault="00A53280" w:rsidP="00A53280">
      <w:pPr>
        <w:ind w:left="284"/>
        <w:rPr>
          <w:i/>
          <w:sz w:val="20"/>
          <w:szCs w:val="20"/>
        </w:rPr>
      </w:pPr>
    </w:p>
    <w:p w:rsidR="00A53280" w:rsidRPr="005E7E20" w:rsidRDefault="00A53280" w:rsidP="00A53280">
      <w:pPr>
        <w:ind w:left="284"/>
        <w:rPr>
          <w:sz w:val="20"/>
          <w:szCs w:val="20"/>
        </w:rPr>
      </w:pPr>
      <w:r w:rsidRPr="005E7E20">
        <w:rPr>
          <w:sz w:val="20"/>
          <w:szCs w:val="20"/>
        </w:rPr>
        <w:t>Potwierdzam przyjęcie oświadczenia:</w:t>
      </w:r>
    </w:p>
    <w:p w:rsidR="00A53280" w:rsidRPr="005E7E20" w:rsidRDefault="00A53280" w:rsidP="00A53280">
      <w:pPr>
        <w:ind w:left="284"/>
        <w:rPr>
          <w:sz w:val="20"/>
          <w:szCs w:val="20"/>
        </w:rPr>
      </w:pPr>
      <w:r w:rsidRPr="005E7E20">
        <w:rPr>
          <w:sz w:val="20"/>
          <w:szCs w:val="20"/>
        </w:rPr>
        <w:br/>
        <w:t>Data …………………………………………</w:t>
      </w:r>
      <w:r w:rsidRPr="005E7E20">
        <w:rPr>
          <w:sz w:val="20"/>
          <w:szCs w:val="20"/>
        </w:rPr>
        <w:tab/>
      </w:r>
      <w:r w:rsidRPr="005E7E20">
        <w:rPr>
          <w:sz w:val="20"/>
          <w:szCs w:val="20"/>
        </w:rPr>
        <w:tab/>
      </w:r>
      <w:r w:rsidR="00426BC5">
        <w:rPr>
          <w:sz w:val="20"/>
          <w:szCs w:val="20"/>
        </w:rPr>
        <w:t xml:space="preserve">                                            </w:t>
      </w:r>
      <w:r w:rsidRPr="005E7E20">
        <w:rPr>
          <w:sz w:val="20"/>
          <w:szCs w:val="20"/>
        </w:rPr>
        <w:t>……………………………………</w:t>
      </w:r>
    </w:p>
    <w:p w:rsidR="00A53280" w:rsidRPr="005E7E20" w:rsidRDefault="00A53280" w:rsidP="00A53280">
      <w:pPr>
        <w:tabs>
          <w:tab w:val="left" w:pos="7655"/>
        </w:tabs>
        <w:ind w:left="284"/>
        <w:rPr>
          <w:sz w:val="20"/>
          <w:szCs w:val="20"/>
        </w:rPr>
      </w:pPr>
      <w:r w:rsidRPr="005E7E20">
        <w:rPr>
          <w:i/>
          <w:sz w:val="20"/>
          <w:szCs w:val="20"/>
        </w:rPr>
        <w:t xml:space="preserve">                                                                                                                                  </w:t>
      </w:r>
      <w:r w:rsidR="00426BC5">
        <w:rPr>
          <w:i/>
          <w:sz w:val="20"/>
          <w:szCs w:val="20"/>
        </w:rPr>
        <w:t xml:space="preserve">      </w:t>
      </w:r>
      <w:r w:rsidRPr="005E7E20">
        <w:rPr>
          <w:i/>
          <w:sz w:val="20"/>
          <w:szCs w:val="20"/>
        </w:rPr>
        <w:t xml:space="preserve"> czytelny podpis</w:t>
      </w:r>
    </w:p>
    <w:p w:rsidR="00A53280" w:rsidRDefault="00A53280"/>
    <w:p w:rsidR="00A53280" w:rsidRDefault="00A53280"/>
    <w:p w:rsidR="00A53280" w:rsidRDefault="00A53280"/>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FC701C" w:rsidRDefault="00FC701C" w:rsidP="00A53280">
      <w:pPr>
        <w:autoSpaceDE w:val="0"/>
        <w:autoSpaceDN w:val="0"/>
        <w:adjustRightInd w:val="0"/>
        <w:spacing w:after="0" w:line="240" w:lineRule="auto"/>
        <w:rPr>
          <w:rFonts w:ascii="Times New Roman" w:eastAsia="ArialNarrow,Bold" w:hAnsi="Times New Roman"/>
          <w:b/>
          <w:bCs/>
          <w:sz w:val="32"/>
          <w:szCs w:val="32"/>
        </w:rPr>
      </w:pPr>
    </w:p>
    <w:p w:rsidR="00A53280" w:rsidRDefault="00A53280" w:rsidP="00A53280">
      <w:pPr>
        <w:autoSpaceDE w:val="0"/>
        <w:autoSpaceDN w:val="0"/>
        <w:adjustRightInd w:val="0"/>
        <w:spacing w:after="0" w:line="240" w:lineRule="auto"/>
        <w:rPr>
          <w:rFonts w:ascii="Times New Roman" w:eastAsia="ArialNarrow,Bold" w:hAnsi="Times New Roman"/>
          <w:b/>
          <w:bCs/>
          <w:sz w:val="24"/>
          <w:szCs w:val="24"/>
        </w:rPr>
      </w:pPr>
      <w:r w:rsidRPr="00AE53DE">
        <w:rPr>
          <w:rFonts w:ascii="Times New Roman" w:eastAsia="ArialNarrow,Bold" w:hAnsi="Times New Roman"/>
          <w:b/>
          <w:bCs/>
          <w:sz w:val="32"/>
          <w:szCs w:val="32"/>
        </w:rPr>
        <w:lastRenderedPageBreak/>
        <w:t>8. Instrukcja inwentaryzacyjna</w:t>
      </w:r>
      <w:r>
        <w:rPr>
          <w:rFonts w:ascii="Times New Roman" w:eastAsia="ArialNarrow,Bold" w:hAnsi="Times New Roman"/>
          <w:b/>
          <w:bCs/>
          <w:sz w:val="32"/>
          <w:szCs w:val="32"/>
        </w:rPr>
        <w:t xml:space="preserve"> </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 1</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(Cel i istota inwentaryzacji)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 Inwentaryzację przeprowadza się na mocy zarządzenia wewnętrznego.</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2. Celem inwentaryzacji jest ustalenie faktycznego stanu pasywów i aktywów, a na tej podstawie:</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 doprowadzenie danych wynikających z ksiąg rachunkowych do zgodności ze stanem</w:t>
      </w:r>
      <w:r>
        <w:rPr>
          <w:rFonts w:ascii="Times New Roman" w:eastAsia="ArialNarrow" w:hAnsi="Times New Roman"/>
          <w:sz w:val="24"/>
          <w:szCs w:val="24"/>
        </w:rPr>
        <w:t xml:space="preserve"> </w:t>
      </w:r>
      <w:r w:rsidRPr="005836A7">
        <w:rPr>
          <w:rFonts w:ascii="Times New Roman" w:eastAsia="ArialNarrow" w:hAnsi="Times New Roman"/>
          <w:sz w:val="24"/>
          <w:szCs w:val="24"/>
        </w:rPr>
        <w:t>rzeczywistym, a tym samym zapewnienie realności wnikających z nich informacji</w:t>
      </w:r>
      <w:r>
        <w:rPr>
          <w:rFonts w:ascii="Times New Roman" w:eastAsia="ArialNarrow" w:hAnsi="Times New Roman"/>
          <w:sz w:val="24"/>
          <w:szCs w:val="24"/>
        </w:rPr>
        <w:t xml:space="preserve"> </w:t>
      </w:r>
      <w:r w:rsidRPr="005836A7">
        <w:rPr>
          <w:rFonts w:ascii="Times New Roman" w:eastAsia="ArialNarrow" w:hAnsi="Times New Roman"/>
          <w:sz w:val="24"/>
          <w:szCs w:val="24"/>
        </w:rPr>
        <w:t>ekonomicznych,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2) rozliczenie osób materialnie odpowiedzialnych za powierzone im mienie,</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 dokonanie oceny gospodarczej przydatności składników majątku,</w:t>
      </w:r>
    </w:p>
    <w:p w:rsidR="00A53280" w:rsidRDefault="00A53280" w:rsidP="00A53280">
      <w:pPr>
        <w:jc w:val="both"/>
        <w:rPr>
          <w:rFonts w:ascii="Times New Roman" w:eastAsia="ArialNarrow" w:hAnsi="Times New Roman"/>
          <w:sz w:val="24"/>
          <w:szCs w:val="24"/>
        </w:rPr>
      </w:pPr>
      <w:r w:rsidRPr="005836A7">
        <w:rPr>
          <w:rFonts w:ascii="Times New Roman" w:eastAsia="ArialNarrow" w:hAnsi="Times New Roman"/>
          <w:sz w:val="24"/>
          <w:szCs w:val="24"/>
        </w:rPr>
        <w:t>4) przeciwdziałanie nieprawidłowościom w gospodarce majątkowej.</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 2</w:t>
      </w:r>
    </w:p>
    <w:p w:rsidR="00A53280"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(Techniki inwentaryzacyjne i ich przedmiotowy zakres)</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 Inwentaryzacji stanu aktywów, pasywów oraz innych składników dokonuje się w drodze: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spisu z natury,</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2) uzgodnienia sald z bankami,</w:t>
      </w:r>
      <w:r>
        <w:rPr>
          <w:rFonts w:ascii="Times New Roman" w:eastAsia="ArialNarrow" w:hAnsi="Times New Roman"/>
          <w:sz w:val="24"/>
          <w:szCs w:val="24"/>
        </w:rPr>
        <w:t xml:space="preserve"> </w:t>
      </w:r>
      <w:r w:rsidRPr="005836A7">
        <w:rPr>
          <w:rFonts w:ascii="Times New Roman" w:eastAsia="ArialNarrow" w:hAnsi="Times New Roman"/>
          <w:sz w:val="24"/>
          <w:szCs w:val="24"/>
        </w:rPr>
        <w:t>odbiorcami oraz innymi kontrahentami jednostki,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 porównania stanów wynikających z ksiąg rachunkowych z danymi wynikającymi ze</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stosownych dokumentów oraz ewentualnej weryfikacji danych ewidencyjnych,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A040A4">
        <w:rPr>
          <w:rFonts w:ascii="Times New Roman" w:eastAsia="ArialNarrow" w:hAnsi="Times New Roman"/>
          <w:sz w:val="24"/>
          <w:szCs w:val="24"/>
        </w:rPr>
        <w:t>4) porównania danych wynikających z ewidencji księgowej z ewidencją gminnego zasobu nieruchomości.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W drodze spisu z natury ustala się stan następujących składników aktywów: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xml:space="preserve">1) znajdujących się w kasie krajowych i zagranicznych </w:t>
      </w:r>
      <w:r>
        <w:rPr>
          <w:rFonts w:ascii="Times New Roman" w:eastAsia="ArialNarrow" w:hAnsi="Times New Roman"/>
          <w:sz w:val="24"/>
          <w:szCs w:val="24"/>
        </w:rPr>
        <w:t>śro</w:t>
      </w:r>
      <w:r w:rsidRPr="005836A7">
        <w:rPr>
          <w:rFonts w:ascii="Times New Roman" w:eastAsia="ArialNarrow" w:hAnsi="Times New Roman"/>
          <w:sz w:val="24"/>
          <w:szCs w:val="24"/>
        </w:rPr>
        <w:t>dków pieniężnych,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akcji, obligacji, czeków, weksli, bonów i innych papierów wartościowych,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 xml:space="preserve">3) środków trwałych własnych i obcych, z wyłączeniem gruntów oraz środków trwałych </w:t>
      </w:r>
      <w:r>
        <w:rPr>
          <w:rFonts w:ascii="Times New Roman" w:eastAsia="ArialNarrow" w:hAnsi="Times New Roman"/>
          <w:sz w:val="24"/>
          <w:szCs w:val="24"/>
        </w:rPr>
        <w:t xml:space="preserve"> t</w:t>
      </w:r>
      <w:r w:rsidRPr="005836A7">
        <w:rPr>
          <w:rFonts w:ascii="Times New Roman" w:eastAsia="ArialNarrow" w:hAnsi="Times New Roman"/>
          <w:sz w:val="24"/>
          <w:szCs w:val="24"/>
        </w:rPr>
        <w:t>rudno</w:t>
      </w:r>
      <w:r>
        <w:rPr>
          <w:rFonts w:ascii="Times New Roman" w:eastAsia="ArialNarrow" w:hAnsi="Times New Roman"/>
          <w:sz w:val="24"/>
          <w:szCs w:val="24"/>
        </w:rPr>
        <w:t xml:space="preserve"> </w:t>
      </w:r>
      <w:r w:rsidRPr="005836A7">
        <w:rPr>
          <w:rFonts w:ascii="Times New Roman" w:eastAsia="ArialNarrow" w:hAnsi="Times New Roman"/>
          <w:sz w:val="24"/>
          <w:szCs w:val="24"/>
        </w:rPr>
        <w:t>dostępnych oglądowi,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4) maszyn i urządzeń stanowiących element środków trwałych w budowie,</w:t>
      </w:r>
    </w:p>
    <w:p w:rsidR="00A53280"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xml:space="preserve">5) rzeczowych składników aktywów obrotowych </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6) innych składników, w tym objętych jedynie ewidencją ilościową</w:t>
      </w:r>
      <w:r>
        <w:rPr>
          <w:rFonts w:ascii="Times New Roman" w:eastAsia="ArialNarrow" w:hAnsi="Times New Roman"/>
          <w:sz w:val="24"/>
          <w:szCs w:val="24"/>
        </w:rPr>
        <w:t>.</w:t>
      </w:r>
      <w:r>
        <w:rPr>
          <w:rFonts w:ascii="Times New Roman" w:eastAsia="ArialNarrow" w:hAnsi="Times New Roman"/>
          <w:sz w:val="24"/>
          <w:szCs w:val="24"/>
        </w:rPr>
        <w:br/>
      </w:r>
      <w:r w:rsidRPr="005836A7">
        <w:rPr>
          <w:rFonts w:ascii="Times New Roman" w:eastAsia="ArialNarrow" w:hAnsi="Times New Roman"/>
          <w:sz w:val="24"/>
          <w:szCs w:val="24"/>
        </w:rPr>
        <w:t>3. Uzgodnienie stanów składników majątkowych (aktywów), źródeł ich pochodzenia (pasywów) oraz</w:t>
      </w:r>
      <w:r>
        <w:rPr>
          <w:rFonts w:ascii="Times New Roman" w:eastAsia="ArialNarrow" w:hAnsi="Times New Roman"/>
          <w:sz w:val="24"/>
          <w:szCs w:val="24"/>
        </w:rPr>
        <w:t xml:space="preserve"> </w:t>
      </w:r>
      <w:r w:rsidRPr="005836A7">
        <w:rPr>
          <w:rFonts w:ascii="Times New Roman" w:eastAsia="ArialNarrow" w:hAnsi="Times New Roman"/>
          <w:sz w:val="24"/>
          <w:szCs w:val="24"/>
        </w:rPr>
        <w:t>pozostałych sald, w formie uzyskania od banków i kontrahentów (dostawców, itp.) potwierdzeń</w:t>
      </w:r>
      <w:r>
        <w:rPr>
          <w:rFonts w:ascii="Times New Roman" w:eastAsia="ArialNarrow" w:hAnsi="Times New Roman"/>
          <w:sz w:val="24"/>
          <w:szCs w:val="24"/>
        </w:rPr>
        <w:t xml:space="preserve"> </w:t>
      </w:r>
      <w:r w:rsidRPr="005836A7">
        <w:rPr>
          <w:rFonts w:ascii="Times New Roman" w:eastAsia="ArialNarrow" w:hAnsi="Times New Roman"/>
          <w:sz w:val="24"/>
          <w:szCs w:val="24"/>
        </w:rPr>
        <w:t>poprawności wykazanych w księgach rachunkowych danych na określony dzień, odnosi się do:</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 środków pieniężnych wyrażonych w złotych pols</w:t>
      </w:r>
      <w:r>
        <w:rPr>
          <w:rFonts w:ascii="Times New Roman" w:eastAsia="ArialNarrow" w:hAnsi="Times New Roman"/>
          <w:sz w:val="24"/>
          <w:szCs w:val="24"/>
        </w:rPr>
        <w:t>kich i w walutach obcych, a takż</w:t>
      </w:r>
      <w:r w:rsidRPr="005836A7">
        <w:rPr>
          <w:rFonts w:ascii="Times New Roman" w:eastAsia="ArialNarrow" w:hAnsi="Times New Roman"/>
          <w:sz w:val="24"/>
          <w:szCs w:val="24"/>
        </w:rPr>
        <w:t>e lokat</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pieniężnych znajdujących się na r</w:t>
      </w:r>
      <w:r>
        <w:rPr>
          <w:rFonts w:ascii="Times New Roman" w:eastAsia="ArialNarrow" w:hAnsi="Times New Roman"/>
          <w:sz w:val="24"/>
          <w:szCs w:val="24"/>
        </w:rPr>
        <w:t>achunkach bankowych, jak również</w:t>
      </w:r>
      <w:r w:rsidRPr="005836A7">
        <w:rPr>
          <w:rFonts w:ascii="Times New Roman" w:eastAsia="ArialNarrow" w:hAnsi="Times New Roman"/>
          <w:sz w:val="24"/>
          <w:szCs w:val="24"/>
        </w:rPr>
        <w:t xml:space="preserve"> stanów kredytów 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pożyczek zaciągniętych w bankach,</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2) rozrachunków (należności) oraz pożyczek, z wyłączeniem rozrachunków</w:t>
      </w:r>
      <w:r>
        <w:rPr>
          <w:rFonts w:ascii="Times New Roman" w:eastAsia="ArialNarrow" w:hAnsi="Times New Roman"/>
          <w:sz w:val="24"/>
          <w:szCs w:val="24"/>
        </w:rPr>
        <w:t xml:space="preserve"> </w:t>
      </w:r>
      <w:r w:rsidRPr="005836A7">
        <w:rPr>
          <w:rFonts w:ascii="Times New Roman" w:eastAsia="ArialNarrow" w:hAnsi="Times New Roman"/>
          <w:sz w:val="24"/>
          <w:szCs w:val="24"/>
        </w:rPr>
        <w:t>publicznoprawnych,</w:t>
      </w:r>
      <w:r>
        <w:rPr>
          <w:rFonts w:ascii="Times New Roman" w:eastAsia="ArialNarrow" w:hAnsi="Times New Roman"/>
          <w:sz w:val="24"/>
          <w:szCs w:val="24"/>
        </w:rPr>
        <w:t xml:space="preserve"> </w:t>
      </w:r>
      <w:r w:rsidRPr="005836A7">
        <w:rPr>
          <w:rFonts w:ascii="Times New Roman" w:eastAsia="ArialNarrow" w:hAnsi="Times New Roman"/>
          <w:sz w:val="24"/>
          <w:szCs w:val="24"/>
        </w:rPr>
        <w:t>rozrachunków z osobami nieprowadzącymi ksią</w:t>
      </w:r>
      <w:r>
        <w:rPr>
          <w:rFonts w:ascii="Times New Roman" w:eastAsia="ArialNarrow" w:hAnsi="Times New Roman"/>
          <w:sz w:val="24"/>
          <w:szCs w:val="24"/>
        </w:rPr>
        <w:t>g, a w tym z pracownikami</w:t>
      </w:r>
      <w:r w:rsidRPr="005836A7">
        <w:rPr>
          <w:rFonts w:ascii="Times New Roman" w:eastAsia="ArialNarrow" w:hAnsi="Times New Roman"/>
          <w:sz w:val="24"/>
          <w:szCs w:val="24"/>
        </w:rPr>
        <w:t xml:space="preserve"> oraz należności</w:t>
      </w:r>
      <w:r>
        <w:rPr>
          <w:rFonts w:ascii="Times New Roman" w:eastAsia="ArialNarrow" w:hAnsi="Times New Roman"/>
          <w:sz w:val="24"/>
          <w:szCs w:val="24"/>
        </w:rPr>
        <w:t xml:space="preserve"> </w:t>
      </w:r>
      <w:r w:rsidRPr="005836A7">
        <w:rPr>
          <w:rFonts w:ascii="Times New Roman" w:eastAsia="ArialNarrow" w:hAnsi="Times New Roman"/>
          <w:sz w:val="24"/>
          <w:szCs w:val="24"/>
        </w:rPr>
        <w:t>spornych i wątpliwych,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 powierzonych kontrahentom własnych składników aktywów oraz innych znajdujących się</w:t>
      </w:r>
      <w:r>
        <w:rPr>
          <w:rFonts w:ascii="Times New Roman" w:eastAsia="ArialNarrow" w:hAnsi="Times New Roman"/>
          <w:sz w:val="24"/>
          <w:szCs w:val="24"/>
        </w:rPr>
        <w:t xml:space="preserve"> </w:t>
      </w:r>
      <w:r w:rsidRPr="005836A7">
        <w:rPr>
          <w:rFonts w:ascii="Times New Roman" w:eastAsia="ArialNarrow" w:hAnsi="Times New Roman"/>
          <w:sz w:val="24"/>
          <w:szCs w:val="24"/>
        </w:rPr>
        <w:t>poza jednostką, z wyjątkiem przekazanych do przechowania wyspecjalizowanym firmom,</w:t>
      </w:r>
      <w:r>
        <w:rPr>
          <w:rFonts w:ascii="Times New Roman" w:eastAsia="ArialNarrow" w:hAnsi="Times New Roman"/>
          <w:sz w:val="24"/>
          <w:szCs w:val="24"/>
        </w:rPr>
        <w:t xml:space="preserve"> </w:t>
      </w:r>
      <w:r w:rsidRPr="005836A7">
        <w:rPr>
          <w:rFonts w:ascii="Times New Roman" w:eastAsia="ArialNarrow" w:hAnsi="Times New Roman"/>
          <w:sz w:val="24"/>
          <w:szCs w:val="24"/>
        </w:rPr>
        <w:t>przewoźnikom (do przewozu) lub poczcie (do wysłania).</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 xml:space="preserve">4. W drodze porównania z odpowiednimi dokumentami i weryfikacji sald (stanów) </w:t>
      </w:r>
      <w:r>
        <w:rPr>
          <w:rFonts w:ascii="Times New Roman" w:eastAsia="ArialNarrow" w:hAnsi="Times New Roman"/>
          <w:sz w:val="24"/>
          <w:szCs w:val="24"/>
        </w:rPr>
        <w:t>w</w:t>
      </w:r>
      <w:r w:rsidRPr="005836A7">
        <w:rPr>
          <w:rFonts w:ascii="Times New Roman" w:eastAsia="ArialNarrow" w:hAnsi="Times New Roman"/>
          <w:sz w:val="24"/>
          <w:szCs w:val="24"/>
        </w:rPr>
        <w:t>ynikających z</w:t>
      </w:r>
      <w:r>
        <w:rPr>
          <w:rFonts w:ascii="Times New Roman" w:eastAsia="ArialNarrow" w:hAnsi="Times New Roman"/>
          <w:sz w:val="24"/>
          <w:szCs w:val="24"/>
        </w:rPr>
        <w:t xml:space="preserve"> </w:t>
      </w:r>
      <w:r w:rsidRPr="005836A7">
        <w:rPr>
          <w:rFonts w:ascii="Times New Roman" w:eastAsia="ArialNarrow" w:hAnsi="Times New Roman"/>
          <w:sz w:val="24"/>
          <w:szCs w:val="24"/>
        </w:rPr>
        <w:t>ewidencji księgowej inwentaryzuje się następujące aktywa i pasywa oraz inne składniki (obce, ujęte</w:t>
      </w:r>
      <w:r>
        <w:rPr>
          <w:rFonts w:ascii="Times New Roman" w:eastAsia="ArialNarrow" w:hAnsi="Times New Roman"/>
          <w:sz w:val="24"/>
          <w:szCs w:val="24"/>
        </w:rPr>
        <w:t xml:space="preserve"> </w:t>
      </w:r>
      <w:r w:rsidRPr="005836A7">
        <w:rPr>
          <w:rFonts w:ascii="Times New Roman" w:eastAsia="ArialNarrow" w:hAnsi="Times New Roman"/>
          <w:sz w:val="24"/>
          <w:szCs w:val="24"/>
        </w:rPr>
        <w:t>tylko ilościowo, zobowiązania warunkowe itp.):</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trudno dostępne oglądowi środki trwałe,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wartości niematerialne i prawne,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3) udziały w obcych jednostkach,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lastRenderedPageBreak/>
        <w:t>4) należności sporne i wątpliwe,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5) rozrachunki o charakterze publicznoprawnym,</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6) rozrachunki z pracownikami,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7) rozliczenia międzyokresowe kosztów (czynne i bierne) oraz przychodów,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Pr>
          <w:rFonts w:ascii="Times New Roman" w:eastAsia="ArialNarrow" w:hAnsi="Times New Roman"/>
          <w:sz w:val="24"/>
          <w:szCs w:val="24"/>
        </w:rPr>
        <w:t>8) kapitały, fundusze i rezerwy</w:t>
      </w:r>
      <w:r w:rsidRPr="005836A7">
        <w:rPr>
          <w:rFonts w:ascii="Times New Roman" w:eastAsia="ArialNarrow" w:hAnsi="Times New Roman"/>
          <w:sz w:val="24"/>
          <w:szCs w:val="24"/>
        </w:rPr>
        <w:t>,</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9) środki trwałe w budowie z wyjątkiem stanowiących ich element maszyn i urządzeń,</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10) ulepszenia w obcych środkach trwałych,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11) przychody przyszłych okresów</w:t>
      </w:r>
      <w:r>
        <w:rPr>
          <w:rFonts w:ascii="Times New Roman" w:eastAsia="ArialNarrow" w:hAnsi="Times New Roman"/>
          <w:sz w:val="24"/>
          <w:szCs w:val="24"/>
        </w:rPr>
        <w:t>, a takż</w:t>
      </w:r>
      <w:r w:rsidRPr="005836A7">
        <w:rPr>
          <w:rFonts w:ascii="Times New Roman" w:eastAsia="ArialNarrow" w:hAnsi="Times New Roman"/>
          <w:sz w:val="24"/>
          <w:szCs w:val="24"/>
        </w:rPr>
        <w:t>e wszystkie pozostałe niewymienione wyżej składniki</w:t>
      </w:r>
      <w:r>
        <w:rPr>
          <w:rFonts w:ascii="Times New Roman" w:eastAsia="ArialNarrow" w:hAnsi="Times New Roman"/>
          <w:sz w:val="24"/>
          <w:szCs w:val="24"/>
        </w:rPr>
        <w:t xml:space="preserve"> </w:t>
      </w:r>
      <w:r w:rsidRPr="005836A7">
        <w:rPr>
          <w:rFonts w:ascii="Times New Roman" w:eastAsia="ArialNarrow" w:hAnsi="Times New Roman"/>
          <w:sz w:val="24"/>
          <w:szCs w:val="24"/>
        </w:rPr>
        <w:t>aktywów i pasywów (w tym również wszystkich zobowiązań).</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5. W drodze porównania danych wynikających z ewidencji księgowej z ewidencją gminnego,</w:t>
      </w:r>
      <w:r>
        <w:rPr>
          <w:rFonts w:ascii="Times New Roman" w:eastAsia="ArialNarrow" w:hAnsi="Times New Roman"/>
          <w:sz w:val="24"/>
          <w:szCs w:val="24"/>
        </w:rPr>
        <w:t xml:space="preserve"> </w:t>
      </w:r>
      <w:r w:rsidRPr="005836A7">
        <w:rPr>
          <w:rFonts w:ascii="Times New Roman" w:eastAsia="ArialNarrow" w:hAnsi="Times New Roman"/>
          <w:sz w:val="24"/>
          <w:szCs w:val="24"/>
        </w:rPr>
        <w:t>powiatowego i wojewódzkiego zasobu nieruchomości inwentaryzuje się:</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grunty,</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budynki,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Pr>
          <w:rFonts w:ascii="Times New Roman" w:eastAsia="ArialNarrow" w:hAnsi="Times New Roman"/>
          <w:sz w:val="24"/>
          <w:szCs w:val="24"/>
        </w:rPr>
        <w:t>3) prawo wieczystego uż</w:t>
      </w:r>
      <w:r w:rsidRPr="005836A7">
        <w:rPr>
          <w:rFonts w:ascii="Times New Roman" w:eastAsia="ArialNarrow" w:hAnsi="Times New Roman"/>
          <w:sz w:val="24"/>
          <w:szCs w:val="24"/>
        </w:rPr>
        <w:t>ytkowania gruntu.</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6. Inwentaryzacji w drodze porównania z dokumentacją oraz weryfikacji podlegają również stany</w:t>
      </w:r>
      <w:r>
        <w:rPr>
          <w:rFonts w:ascii="Times New Roman" w:eastAsia="ArialNarrow" w:hAnsi="Times New Roman"/>
          <w:sz w:val="24"/>
          <w:szCs w:val="24"/>
        </w:rPr>
        <w:t xml:space="preserve"> </w:t>
      </w:r>
      <w:r w:rsidRPr="005836A7">
        <w:rPr>
          <w:rFonts w:ascii="Times New Roman" w:eastAsia="ArialNarrow" w:hAnsi="Times New Roman"/>
          <w:sz w:val="24"/>
          <w:szCs w:val="24"/>
        </w:rPr>
        <w:t>aktywów lub pasywów, których nie udało się lub nie było obowiązku zinwentaryzować za pomocą spisu</w:t>
      </w:r>
      <w:r>
        <w:rPr>
          <w:rFonts w:ascii="Times New Roman" w:eastAsia="ArialNarrow" w:hAnsi="Times New Roman"/>
          <w:sz w:val="24"/>
          <w:szCs w:val="24"/>
        </w:rPr>
        <w:t xml:space="preserve"> </w:t>
      </w:r>
      <w:r w:rsidRPr="005836A7">
        <w:rPr>
          <w:rFonts w:ascii="Times New Roman" w:eastAsia="ArialNarrow" w:hAnsi="Times New Roman"/>
          <w:sz w:val="24"/>
          <w:szCs w:val="24"/>
        </w:rPr>
        <w:t>z natury lub potwierdzenia sald.</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 3</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(Formy inwentaryzacji)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Inwentaryzacja mo</w:t>
      </w:r>
      <w:r>
        <w:rPr>
          <w:rFonts w:ascii="Times New Roman" w:eastAsia="ArialNarrow" w:hAnsi="Times New Roman"/>
          <w:sz w:val="24"/>
          <w:szCs w:val="24"/>
        </w:rPr>
        <w:t>ż</w:t>
      </w:r>
      <w:r w:rsidRPr="005836A7">
        <w:rPr>
          <w:rFonts w:ascii="Times New Roman" w:eastAsia="ArialNarrow" w:hAnsi="Times New Roman"/>
          <w:sz w:val="24"/>
          <w:szCs w:val="24"/>
        </w:rPr>
        <w:t>e być przeprowadzona w formie: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okresowej (np. rocznej),</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doraźnej (okolicznościowej), zasadniczo w drodze spisu z natury.</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Okolicznościami wymagającymi dokonania inwentaryzacji doraźnej mogą być:</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 wypadki losowe (w szczególności</w:t>
      </w:r>
      <w:r>
        <w:rPr>
          <w:rFonts w:ascii="Times New Roman" w:eastAsia="ArialNarrow" w:hAnsi="Times New Roman"/>
          <w:sz w:val="24"/>
          <w:szCs w:val="24"/>
        </w:rPr>
        <w:t xml:space="preserve"> pożar, powó</w:t>
      </w:r>
      <w:r w:rsidRPr="005836A7">
        <w:rPr>
          <w:rFonts w:ascii="Times New Roman" w:eastAsia="ArialNarrow" w:hAnsi="Times New Roman"/>
          <w:sz w:val="24"/>
          <w:szCs w:val="24"/>
        </w:rPr>
        <w:t>dź, zalanie lub kradzież z włamaniem),</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2) zmiana osób materialnie odpowiedzialnych (współodpowiedzialnych) za powierzone im</w:t>
      </w:r>
      <w:r>
        <w:rPr>
          <w:rFonts w:ascii="Times New Roman" w:eastAsia="ArialNarrow" w:hAnsi="Times New Roman"/>
          <w:sz w:val="24"/>
          <w:szCs w:val="24"/>
        </w:rPr>
        <w:t xml:space="preserve"> </w:t>
      </w:r>
      <w:r w:rsidRPr="005836A7">
        <w:rPr>
          <w:rFonts w:ascii="Times New Roman" w:eastAsia="ArialNarrow" w:hAnsi="Times New Roman"/>
          <w:sz w:val="24"/>
          <w:szCs w:val="24"/>
        </w:rPr>
        <w:t>składniki majątkowe (również w przypadku urlopu czy choroby),</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 kontrola i rozliczenie osób materialnie odpowiedzialnych (zwykle w terminach</w:t>
      </w:r>
      <w:r>
        <w:rPr>
          <w:rFonts w:ascii="Times New Roman" w:eastAsia="ArialNarrow" w:hAnsi="Times New Roman"/>
          <w:sz w:val="24"/>
          <w:szCs w:val="24"/>
        </w:rPr>
        <w:t xml:space="preserve"> </w:t>
      </w:r>
      <w:r w:rsidRPr="005836A7">
        <w:rPr>
          <w:rFonts w:ascii="Times New Roman" w:eastAsia="ArialNarrow" w:hAnsi="Times New Roman"/>
          <w:sz w:val="24"/>
          <w:szCs w:val="24"/>
        </w:rPr>
        <w:t>niezapowiedzianych),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4) kontrola zewnętrzna, a zwłaszcza kontrola skarbowa,</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5) likwidacja jednostki lub jej części, w tym stanowiska.</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 Na dzień zmiany osoby odpow</w:t>
      </w:r>
      <w:r>
        <w:rPr>
          <w:rFonts w:ascii="Times New Roman" w:eastAsia="ArialNarrow" w:hAnsi="Times New Roman"/>
          <w:sz w:val="24"/>
          <w:szCs w:val="24"/>
        </w:rPr>
        <w:t>iedzialnej materialnie moż</w:t>
      </w:r>
      <w:r w:rsidRPr="005836A7">
        <w:rPr>
          <w:rFonts w:ascii="Times New Roman" w:eastAsia="ArialNarrow" w:hAnsi="Times New Roman"/>
          <w:sz w:val="24"/>
          <w:szCs w:val="24"/>
        </w:rPr>
        <w:t>na nie przeprowadzać inwentaryzacji</w:t>
      </w:r>
      <w:r>
        <w:rPr>
          <w:rFonts w:ascii="Times New Roman" w:eastAsia="ArialNarrow" w:hAnsi="Times New Roman"/>
          <w:sz w:val="24"/>
          <w:szCs w:val="24"/>
        </w:rPr>
        <w:t xml:space="preserve"> </w:t>
      </w:r>
      <w:r w:rsidRPr="005836A7">
        <w:rPr>
          <w:rFonts w:ascii="Times New Roman" w:eastAsia="ArialNarrow" w:hAnsi="Times New Roman"/>
          <w:sz w:val="24"/>
          <w:szCs w:val="24"/>
        </w:rPr>
        <w:t>składników majątkowych, jeżeli</w:t>
      </w:r>
      <w:r>
        <w:rPr>
          <w:rFonts w:ascii="Times New Roman" w:eastAsia="ArialNarrow" w:hAnsi="Times New Roman"/>
          <w:sz w:val="24"/>
          <w:szCs w:val="24"/>
        </w:rPr>
        <w:t xml:space="preserve"> zmiana następuje na kró</w:t>
      </w:r>
      <w:r w:rsidRPr="005836A7">
        <w:rPr>
          <w:rFonts w:ascii="Times New Roman" w:eastAsia="ArialNarrow" w:hAnsi="Times New Roman"/>
          <w:sz w:val="24"/>
          <w:szCs w:val="24"/>
        </w:rPr>
        <w:t>tki czas ( krótszy</w:t>
      </w:r>
      <w:r>
        <w:rPr>
          <w:rFonts w:ascii="Times New Roman" w:eastAsia="ArialNarrow" w:hAnsi="Times New Roman"/>
          <w:sz w:val="24"/>
          <w:szCs w:val="24"/>
        </w:rPr>
        <w:t xml:space="preserve"> niż</w:t>
      </w:r>
      <w:r w:rsidRPr="005836A7">
        <w:rPr>
          <w:rFonts w:ascii="Times New Roman" w:eastAsia="ArialNarrow" w:hAnsi="Times New Roman"/>
          <w:sz w:val="24"/>
          <w:szCs w:val="24"/>
        </w:rPr>
        <w:t xml:space="preserve"> 35 dni) a osoby</w:t>
      </w:r>
      <w:r>
        <w:rPr>
          <w:rFonts w:ascii="Times New Roman" w:eastAsia="ArialNarrow" w:hAnsi="Times New Roman"/>
          <w:sz w:val="24"/>
          <w:szCs w:val="24"/>
        </w:rPr>
        <w:t xml:space="preserve"> </w:t>
      </w:r>
      <w:r w:rsidRPr="005836A7">
        <w:rPr>
          <w:rFonts w:ascii="Times New Roman" w:eastAsia="ArialNarrow" w:hAnsi="Times New Roman"/>
          <w:sz w:val="24"/>
          <w:szCs w:val="24"/>
        </w:rPr>
        <w:t>ponoszące odpowiedzialność wyraziły pisemną zgodę na dalsze ponoszenie wspólnej</w:t>
      </w:r>
      <w:r>
        <w:rPr>
          <w:rFonts w:ascii="Times New Roman" w:eastAsia="ArialNarrow" w:hAnsi="Times New Roman"/>
          <w:sz w:val="24"/>
          <w:szCs w:val="24"/>
        </w:rPr>
        <w:t xml:space="preserve"> </w:t>
      </w:r>
      <w:r w:rsidRPr="005836A7">
        <w:rPr>
          <w:rFonts w:ascii="Times New Roman" w:eastAsia="ArialNarrow" w:hAnsi="Times New Roman"/>
          <w:sz w:val="24"/>
          <w:szCs w:val="24"/>
        </w:rPr>
        <w:t>odpowiedzialności materialnej za powierzone im mienie.</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 4</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(Metody inwentaryzacji)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Metody inwentaryzacji obejmują:</w:t>
      </w:r>
    </w:p>
    <w:p w:rsidR="00A53280" w:rsidRPr="00902635"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pełną – polegającą na ustaleniu na dany moment stanu wszystkich aktywów i pasywów,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ciągłą – polegającą na sukcesywnym ustalaniu rzeczywistego stanu aktywów i pasywów,</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 uproszczoną – polegającą na ustalaniu stanu faktycznego w sposób pośredni poprzez</w:t>
      </w:r>
      <w:r>
        <w:rPr>
          <w:rFonts w:ascii="Times New Roman" w:eastAsia="ArialNarrow" w:hAnsi="Times New Roman"/>
          <w:sz w:val="24"/>
          <w:szCs w:val="24"/>
        </w:rPr>
        <w:t xml:space="preserve"> </w:t>
      </w:r>
      <w:r w:rsidRPr="005836A7">
        <w:rPr>
          <w:rFonts w:ascii="Times New Roman" w:eastAsia="ArialNarrow" w:hAnsi="Times New Roman"/>
          <w:sz w:val="24"/>
          <w:szCs w:val="24"/>
        </w:rPr>
        <w:t>wykorzystanie metod zastępczych, np. pomiar, szacunek, porównania weryfikacyjne.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Pr>
          <w:rFonts w:ascii="Times New Roman" w:eastAsia="ArialNarrow" w:hAnsi="Times New Roman"/>
          <w:sz w:val="24"/>
          <w:szCs w:val="24"/>
        </w:rPr>
        <w:t>2. Inwentaryzację ciągłą moż</w:t>
      </w:r>
      <w:r w:rsidRPr="005836A7">
        <w:rPr>
          <w:rFonts w:ascii="Times New Roman" w:eastAsia="ArialNarrow" w:hAnsi="Times New Roman"/>
          <w:sz w:val="24"/>
          <w:szCs w:val="24"/>
        </w:rPr>
        <w:t>na przeprowadzać pod warunkiem:</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zachowania cyklu ustalonego w ustawie o rachunkowości,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objęcia inwentaryzacją składników danego rodzaju,</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 prowadzenia dla obejmowanych nią składników ewidencji ilościowo-wartościowej, (w</w:t>
      </w:r>
      <w:r>
        <w:rPr>
          <w:rFonts w:ascii="Times New Roman" w:eastAsia="ArialNarrow" w:hAnsi="Times New Roman"/>
          <w:sz w:val="24"/>
          <w:szCs w:val="24"/>
        </w:rPr>
        <w:t xml:space="preserve"> </w:t>
      </w:r>
      <w:r w:rsidRPr="005836A7">
        <w:rPr>
          <w:rFonts w:ascii="Times New Roman" w:eastAsia="ArialNarrow" w:hAnsi="Times New Roman"/>
          <w:sz w:val="24"/>
          <w:szCs w:val="24"/>
        </w:rPr>
        <w:t>przypadku prowadzenia jej tylko wartościowo – obejmowania nią na dany dzień całego</w:t>
      </w:r>
      <w:r>
        <w:rPr>
          <w:rFonts w:ascii="Times New Roman" w:eastAsia="ArialNarrow" w:hAnsi="Times New Roman"/>
          <w:sz w:val="24"/>
          <w:szCs w:val="24"/>
        </w:rPr>
        <w:t xml:space="preserve"> </w:t>
      </w:r>
      <w:r w:rsidRPr="005836A7">
        <w:rPr>
          <w:rFonts w:ascii="Times New Roman" w:eastAsia="ArialNarrow" w:hAnsi="Times New Roman"/>
          <w:sz w:val="24"/>
          <w:szCs w:val="24"/>
        </w:rPr>
        <w:t>pola spisowego).</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w:t>
      </w:r>
      <w:r>
        <w:rPr>
          <w:rFonts w:ascii="Times New Roman" w:eastAsia="ArialNarrow" w:hAnsi="Times New Roman"/>
          <w:sz w:val="24"/>
          <w:szCs w:val="24"/>
        </w:rPr>
        <w:t>. Inwentaryzacja uproszczona może być przeprowadzona, jeż</w:t>
      </w:r>
      <w:r w:rsidRPr="005836A7">
        <w:rPr>
          <w:rFonts w:ascii="Times New Roman" w:eastAsia="ArialNarrow" w:hAnsi="Times New Roman"/>
          <w:sz w:val="24"/>
          <w:szCs w:val="24"/>
        </w:rPr>
        <w:t>eli skutki tego uproszczenia nie wywrą</w:t>
      </w:r>
      <w:r>
        <w:rPr>
          <w:rFonts w:ascii="Times New Roman" w:eastAsia="ArialNarrow" w:hAnsi="Times New Roman"/>
          <w:sz w:val="24"/>
          <w:szCs w:val="24"/>
        </w:rPr>
        <w:t xml:space="preserve"> </w:t>
      </w:r>
      <w:r w:rsidRPr="005836A7">
        <w:rPr>
          <w:rFonts w:ascii="Times New Roman" w:eastAsia="ArialNarrow" w:hAnsi="Times New Roman"/>
          <w:sz w:val="24"/>
          <w:szCs w:val="24"/>
        </w:rPr>
        <w:t>istotnego negatywnego wpływu na zapewnienie prawidłowego, jasnego i rzetelnego przedstawienia</w:t>
      </w:r>
      <w:r>
        <w:rPr>
          <w:rFonts w:ascii="Times New Roman" w:eastAsia="ArialNarrow" w:hAnsi="Times New Roman"/>
          <w:sz w:val="24"/>
          <w:szCs w:val="24"/>
        </w:rPr>
        <w:t xml:space="preserve"> </w:t>
      </w:r>
      <w:r w:rsidRPr="005836A7">
        <w:rPr>
          <w:rFonts w:ascii="Times New Roman" w:eastAsia="ArialNarrow" w:hAnsi="Times New Roman"/>
          <w:sz w:val="24"/>
          <w:szCs w:val="24"/>
        </w:rPr>
        <w:t>sytuacji majątkowej i finansowej oraz wyniku finansowego jednostki).</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 5</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(Terminarz i częstotliwość inwentaryzacji)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Inwentaryzację przeprowadza się w następujących terminach: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na ostatni dzień roku obrotowego metodą spisu z natury materiałów odpisanych w koszty w</w:t>
      </w:r>
      <w:r>
        <w:rPr>
          <w:rFonts w:ascii="Times New Roman" w:eastAsia="ArialNarrow" w:hAnsi="Times New Roman"/>
          <w:sz w:val="24"/>
          <w:szCs w:val="24"/>
        </w:rPr>
        <w:t xml:space="preserve"> </w:t>
      </w:r>
      <w:r w:rsidRPr="005836A7">
        <w:rPr>
          <w:rFonts w:ascii="Times New Roman" w:eastAsia="ArialNarrow" w:hAnsi="Times New Roman"/>
          <w:sz w:val="24"/>
          <w:szCs w:val="24"/>
        </w:rPr>
        <w:t>momencie zakupu, gotówki, krótkoterminowych papierów wartościowych;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na ostatni</w:t>
      </w:r>
      <w:r>
        <w:rPr>
          <w:rFonts w:ascii="Times New Roman" w:eastAsia="ArialNarrow" w:hAnsi="Times New Roman"/>
          <w:sz w:val="24"/>
          <w:szCs w:val="24"/>
        </w:rPr>
        <w:t xml:space="preserve"> dzień roku obrotowego, z tym, że inwentaryzację rozpocząć moż</w:t>
      </w:r>
      <w:r w:rsidRPr="005836A7">
        <w:rPr>
          <w:rFonts w:ascii="Times New Roman" w:eastAsia="ArialNarrow" w:hAnsi="Times New Roman"/>
          <w:sz w:val="24"/>
          <w:szCs w:val="24"/>
        </w:rPr>
        <w:t>na w ciągu IV</w:t>
      </w:r>
      <w:r>
        <w:rPr>
          <w:rFonts w:ascii="Times New Roman" w:eastAsia="ArialNarrow" w:hAnsi="Times New Roman"/>
          <w:sz w:val="24"/>
          <w:szCs w:val="24"/>
        </w:rPr>
        <w:t xml:space="preserve"> </w:t>
      </w:r>
      <w:r w:rsidRPr="005836A7">
        <w:rPr>
          <w:rFonts w:ascii="Times New Roman" w:eastAsia="ArialNarrow" w:hAnsi="Times New Roman"/>
          <w:sz w:val="24"/>
          <w:szCs w:val="24"/>
        </w:rPr>
        <w:t>kwartału i zakończyć do 15 stycznia roku następnego:</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a) w drodze uzyskania potwierdzenia salda:</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Bold" w:hAnsi="Times New Roman"/>
          <w:sz w:val="24"/>
          <w:szCs w:val="24"/>
        </w:rPr>
        <w:t xml:space="preserve">- </w:t>
      </w:r>
      <w:r w:rsidRPr="005836A7">
        <w:rPr>
          <w:rFonts w:ascii="Times New Roman" w:eastAsia="ArialNarrow" w:hAnsi="Times New Roman"/>
          <w:sz w:val="24"/>
          <w:szCs w:val="24"/>
        </w:rPr>
        <w:t>środków pieniężnych zgromadzonych na rachunkach bankowych,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sz w:val="24"/>
          <w:szCs w:val="24"/>
        </w:rPr>
        <w:t xml:space="preserve">- </w:t>
      </w:r>
      <w:r w:rsidRPr="005836A7">
        <w:rPr>
          <w:rFonts w:ascii="Times New Roman" w:eastAsia="ArialNarrow" w:hAnsi="Times New Roman"/>
          <w:sz w:val="24"/>
          <w:szCs w:val="24"/>
        </w:rPr>
        <w:t xml:space="preserve">należności (z wyjątkiem tytułów publicznoprawnych, spornych, należności od </w:t>
      </w:r>
      <w:r>
        <w:rPr>
          <w:rFonts w:ascii="Times New Roman" w:eastAsia="ArialNarrow" w:hAnsi="Times New Roman"/>
          <w:sz w:val="24"/>
          <w:szCs w:val="24"/>
        </w:rPr>
        <w:t>p</w:t>
      </w:r>
      <w:r w:rsidRPr="005836A7">
        <w:rPr>
          <w:rFonts w:ascii="Times New Roman" w:eastAsia="ArialNarrow" w:hAnsi="Times New Roman"/>
          <w:sz w:val="24"/>
          <w:szCs w:val="24"/>
        </w:rPr>
        <w:t>racowników,</w:t>
      </w:r>
      <w:r>
        <w:rPr>
          <w:rFonts w:ascii="Times New Roman" w:eastAsia="ArialNarrow" w:hAnsi="Times New Roman"/>
          <w:sz w:val="24"/>
          <w:szCs w:val="24"/>
        </w:rPr>
        <w:t xml:space="preserve"> </w:t>
      </w:r>
      <w:r w:rsidRPr="005836A7">
        <w:rPr>
          <w:rFonts w:ascii="Times New Roman" w:eastAsia="ArialNarrow" w:hAnsi="Times New Roman"/>
          <w:sz w:val="24"/>
          <w:szCs w:val="24"/>
        </w:rPr>
        <w:t>należności wobec osób nieprowadzących ksiąg rachunkowych oraz innych aktywów i</w:t>
      </w:r>
      <w:r>
        <w:rPr>
          <w:rFonts w:ascii="Times New Roman" w:eastAsia="ArialNarrow" w:hAnsi="Times New Roman"/>
          <w:sz w:val="24"/>
          <w:szCs w:val="24"/>
        </w:rPr>
        <w:t xml:space="preserve"> </w:t>
      </w:r>
      <w:r w:rsidRPr="005836A7">
        <w:rPr>
          <w:rFonts w:ascii="Times New Roman" w:eastAsia="ArialNarrow" w:hAnsi="Times New Roman"/>
          <w:sz w:val="24"/>
          <w:szCs w:val="24"/>
        </w:rPr>
        <w:t>pasywów o ile przeprowadzenie ich spisu z natury lub uzgodnienie z przyczyn</w:t>
      </w:r>
      <w:r>
        <w:rPr>
          <w:rFonts w:ascii="Times New Roman" w:eastAsia="ArialNarrow" w:hAnsi="Times New Roman"/>
          <w:sz w:val="24"/>
          <w:szCs w:val="24"/>
        </w:rPr>
        <w:t xml:space="preserve"> </w:t>
      </w:r>
      <w:r w:rsidRPr="005836A7">
        <w:rPr>
          <w:rFonts w:ascii="Times New Roman" w:eastAsia="ArialNarrow" w:hAnsi="Times New Roman"/>
          <w:sz w:val="24"/>
          <w:szCs w:val="24"/>
        </w:rPr>
        <w:t>uzasadnionych nie było możliwe),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Bold" w:hAnsi="Times New Roman"/>
          <w:sz w:val="24"/>
          <w:szCs w:val="24"/>
        </w:rPr>
        <w:t xml:space="preserve">- </w:t>
      </w:r>
      <w:r w:rsidRPr="005836A7">
        <w:rPr>
          <w:rFonts w:ascii="Times New Roman" w:eastAsia="ArialNarrow" w:hAnsi="Times New Roman"/>
          <w:sz w:val="24"/>
          <w:szCs w:val="24"/>
        </w:rPr>
        <w:t>pożyczek i kredytów,</w:t>
      </w:r>
    </w:p>
    <w:p w:rsidR="00A53280" w:rsidRDefault="00A53280" w:rsidP="00A53280">
      <w:pPr>
        <w:spacing w:after="0" w:line="240" w:lineRule="auto"/>
        <w:rPr>
          <w:rFonts w:ascii="Times New Roman" w:eastAsia="ArialNarrow" w:hAnsi="Times New Roman"/>
          <w:sz w:val="24"/>
          <w:szCs w:val="24"/>
        </w:rPr>
      </w:pPr>
      <w:r w:rsidRPr="005836A7">
        <w:rPr>
          <w:rFonts w:ascii="Times New Roman" w:eastAsia="ArialNarrow,Bold" w:hAnsi="Times New Roman"/>
          <w:sz w:val="24"/>
          <w:szCs w:val="24"/>
        </w:rPr>
        <w:t xml:space="preserve">- </w:t>
      </w:r>
      <w:r w:rsidRPr="005836A7">
        <w:rPr>
          <w:rFonts w:ascii="Times New Roman" w:eastAsia="ArialNarrow" w:hAnsi="Times New Roman"/>
          <w:sz w:val="24"/>
          <w:szCs w:val="24"/>
        </w:rPr>
        <w:t>własnych składników majątkowych powierzonych kontrahentom,</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b) w drodze weryfikacji: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gruntów i środków trwałych, do których dostęp jest znacznie utrudniony,</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należności spornych i wątpliwych,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należności i zobowiązań wobec pracowników,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należności i zobowiązań z tytułów publicznoprawnych,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inwestycji rozpoczętych,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wartości niematerialnych i prawnych,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udziałów w obcych podmiotach,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funduszy specjalnych,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zobowiązań i rezerw,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przychodów przyszłych okresów,</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 aktywów i pasywów ewidencjonowanych na kontach pozabilansowych (np. zobowiązania</w:t>
      </w:r>
      <w:r>
        <w:rPr>
          <w:rFonts w:ascii="Times New Roman" w:eastAsia="ArialNarrow" w:hAnsi="Times New Roman"/>
          <w:sz w:val="24"/>
          <w:szCs w:val="24"/>
        </w:rPr>
        <w:t xml:space="preserve"> </w:t>
      </w:r>
      <w:r w:rsidRPr="005836A7">
        <w:rPr>
          <w:rFonts w:ascii="Times New Roman" w:eastAsia="ArialNarrow" w:hAnsi="Times New Roman"/>
          <w:sz w:val="24"/>
          <w:szCs w:val="24"/>
        </w:rPr>
        <w:t>warunkowe);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3) na ostatni kwartał roku obrotowego do 15 dnia następnego roku – w drodze spisu z natury:</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 znajdujących się na terenie niestrzeżonym lub znajdujących się na terenie strzeżonym, lecz</w:t>
      </w:r>
      <w:r>
        <w:rPr>
          <w:rFonts w:ascii="Times New Roman" w:eastAsia="ArialNarrow" w:hAnsi="Times New Roman"/>
          <w:sz w:val="24"/>
          <w:szCs w:val="24"/>
        </w:rPr>
        <w:t xml:space="preserve"> </w:t>
      </w:r>
      <w:r w:rsidRPr="005836A7">
        <w:rPr>
          <w:rFonts w:ascii="Times New Roman" w:eastAsia="ArialNarrow" w:hAnsi="Times New Roman"/>
          <w:sz w:val="24"/>
          <w:szCs w:val="24"/>
        </w:rPr>
        <w:t>nieobjętych ewidencją ilościowo-wartościową zapasów materiałów,</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 xml:space="preserve">- środków trwałych (z wyjątkiem gruntów i środków trwałych, do których dostęp jest </w:t>
      </w:r>
      <w:r>
        <w:rPr>
          <w:rFonts w:ascii="Times New Roman" w:eastAsia="ArialNarrow" w:hAnsi="Times New Roman"/>
          <w:sz w:val="24"/>
          <w:szCs w:val="24"/>
        </w:rPr>
        <w:t>z</w:t>
      </w:r>
      <w:r w:rsidRPr="005836A7">
        <w:rPr>
          <w:rFonts w:ascii="Times New Roman" w:eastAsia="ArialNarrow" w:hAnsi="Times New Roman"/>
          <w:sz w:val="24"/>
          <w:szCs w:val="24"/>
        </w:rPr>
        <w:t>nacznie</w:t>
      </w:r>
      <w:r>
        <w:rPr>
          <w:rFonts w:ascii="Times New Roman" w:eastAsia="ArialNarrow" w:hAnsi="Times New Roman"/>
          <w:sz w:val="24"/>
          <w:szCs w:val="24"/>
        </w:rPr>
        <w:t xml:space="preserve"> </w:t>
      </w:r>
      <w:r w:rsidRPr="005836A7">
        <w:rPr>
          <w:rFonts w:ascii="Times New Roman" w:eastAsia="ArialNarrow" w:hAnsi="Times New Roman"/>
          <w:sz w:val="24"/>
          <w:szCs w:val="24"/>
        </w:rPr>
        <w:t>utrudniony) znajdujących się na terenie niestrzeżonym,</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 maszyn i urządzeń objętych inwestycją rozpoczętą znajdujących się na terenie</w:t>
      </w:r>
      <w:r>
        <w:rPr>
          <w:rFonts w:ascii="Times New Roman" w:eastAsia="ArialNarrow" w:hAnsi="Times New Roman"/>
          <w:sz w:val="24"/>
          <w:szCs w:val="24"/>
        </w:rPr>
        <w:t xml:space="preserve"> </w:t>
      </w:r>
      <w:r w:rsidRPr="005836A7">
        <w:rPr>
          <w:rFonts w:ascii="Times New Roman" w:eastAsia="ArialNarrow" w:hAnsi="Times New Roman"/>
          <w:sz w:val="24"/>
          <w:szCs w:val="24"/>
        </w:rPr>
        <w:t>niestrzeżonym,</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składników majątkowych objętych ewidencją ilościową,</w:t>
      </w:r>
    </w:p>
    <w:p w:rsidR="00A53280" w:rsidRDefault="00A53280" w:rsidP="00A53280">
      <w:pPr>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 składników majątkowych będących własnością obcych jednostek;</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4) raz w ciągu dwóch lat – w drodze spisu z natury znajdujących się na terenie strzeżonym 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objętych ewidencją ilościowo-wartościową zapasów materiałów,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5) raz w ciągu czterech lat – w drodze spisu z natury znajdujących się na terenie strzeżonym:</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środków trwałych (za wyjątkiem gruntów i tych, do których dostęp jest znacznie utrudniony),</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maszyn i urządzeń objętych inwestycją rozpoczęta.</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2. Stan składników określonych w ust. 1 pkt. 2 i 3 ustalony w drodze inwentaryzacji podlega porównaniu</w:t>
      </w:r>
      <w:r>
        <w:rPr>
          <w:rFonts w:ascii="Times New Roman" w:eastAsia="ArialNarrow" w:hAnsi="Times New Roman"/>
          <w:sz w:val="24"/>
          <w:szCs w:val="24"/>
        </w:rPr>
        <w:t xml:space="preserve"> </w:t>
      </w:r>
      <w:r w:rsidRPr="005836A7">
        <w:rPr>
          <w:rFonts w:ascii="Times New Roman" w:eastAsia="ArialNarrow" w:hAnsi="Times New Roman"/>
          <w:sz w:val="24"/>
          <w:szCs w:val="24"/>
        </w:rPr>
        <w:t>ze stanem wynikającym z ewidencji księgowej z dnia, na jaki przypadła data spisu (uzgodnienie salda,</w:t>
      </w:r>
      <w:r>
        <w:rPr>
          <w:rFonts w:ascii="Times New Roman" w:eastAsia="ArialNarrow" w:hAnsi="Times New Roman"/>
          <w:sz w:val="24"/>
          <w:szCs w:val="24"/>
        </w:rPr>
        <w:t xml:space="preserve"> </w:t>
      </w:r>
      <w:r w:rsidRPr="005836A7">
        <w:rPr>
          <w:rFonts w:ascii="Times New Roman" w:eastAsia="ArialNarrow" w:hAnsi="Times New Roman"/>
          <w:sz w:val="24"/>
          <w:szCs w:val="24"/>
        </w:rPr>
        <w:t>porównanie dokumentacji z ewidencją), nie późniejszy</w:t>
      </w:r>
      <w:r>
        <w:rPr>
          <w:rFonts w:ascii="Times New Roman" w:eastAsia="ArialNarrow" w:hAnsi="Times New Roman"/>
          <w:sz w:val="24"/>
          <w:szCs w:val="24"/>
        </w:rPr>
        <w:t xml:space="preserve"> jednak niż</w:t>
      </w:r>
      <w:r w:rsidRPr="005836A7">
        <w:rPr>
          <w:rFonts w:ascii="Times New Roman" w:eastAsia="ArialNarrow" w:hAnsi="Times New Roman"/>
          <w:sz w:val="24"/>
          <w:szCs w:val="24"/>
        </w:rPr>
        <w:t xml:space="preserve"> ostatni dzień roku obrotowego. W</w:t>
      </w:r>
      <w:r>
        <w:rPr>
          <w:rFonts w:ascii="Times New Roman" w:eastAsia="ArialNarrow" w:hAnsi="Times New Roman"/>
          <w:sz w:val="24"/>
          <w:szCs w:val="24"/>
        </w:rPr>
        <w:t xml:space="preserve"> </w:t>
      </w:r>
      <w:r w:rsidRPr="005836A7">
        <w:rPr>
          <w:rFonts w:ascii="Times New Roman" w:eastAsia="ArialNarrow" w:hAnsi="Times New Roman"/>
          <w:sz w:val="24"/>
          <w:szCs w:val="24"/>
        </w:rPr>
        <w:t xml:space="preserve">przypadku inwentaryzowania składników po dniu </w:t>
      </w:r>
      <w:r>
        <w:rPr>
          <w:rFonts w:ascii="Times New Roman" w:eastAsia="ArialNarrow" w:hAnsi="Times New Roman"/>
          <w:sz w:val="24"/>
          <w:szCs w:val="24"/>
        </w:rPr>
        <w:t>b</w:t>
      </w:r>
      <w:r w:rsidRPr="005836A7">
        <w:rPr>
          <w:rFonts w:ascii="Times New Roman" w:eastAsia="ArialNarrow" w:hAnsi="Times New Roman"/>
          <w:sz w:val="24"/>
          <w:szCs w:val="24"/>
        </w:rPr>
        <w:t>ilansowym stan składników ustalony w drodze spisu</w:t>
      </w:r>
      <w:r>
        <w:rPr>
          <w:rFonts w:ascii="Times New Roman" w:eastAsia="ArialNarrow" w:hAnsi="Times New Roman"/>
          <w:sz w:val="24"/>
          <w:szCs w:val="24"/>
        </w:rPr>
        <w:t xml:space="preserve"> </w:t>
      </w:r>
      <w:r w:rsidRPr="005836A7">
        <w:rPr>
          <w:rFonts w:ascii="Times New Roman" w:eastAsia="ArialNarrow" w:hAnsi="Times New Roman"/>
          <w:sz w:val="24"/>
          <w:szCs w:val="24"/>
        </w:rPr>
        <w:t>(uzgodnień, porównań) koryguje się odpowiednio o obroty zaistniałe między dniem kończącym rok</w:t>
      </w:r>
      <w:r>
        <w:rPr>
          <w:rFonts w:ascii="Times New Roman" w:eastAsia="ArialNarrow" w:hAnsi="Times New Roman"/>
          <w:sz w:val="24"/>
          <w:szCs w:val="24"/>
        </w:rPr>
        <w:t xml:space="preserve"> </w:t>
      </w:r>
      <w:r w:rsidRPr="005836A7">
        <w:rPr>
          <w:rFonts w:ascii="Times New Roman" w:eastAsia="ArialNarrow" w:hAnsi="Times New Roman"/>
          <w:sz w:val="24"/>
          <w:szCs w:val="24"/>
        </w:rPr>
        <w:t xml:space="preserve">obrotowy a dniem </w:t>
      </w:r>
      <w:r>
        <w:rPr>
          <w:rFonts w:ascii="Times New Roman" w:eastAsia="ArialNarrow" w:hAnsi="Times New Roman"/>
          <w:sz w:val="24"/>
          <w:szCs w:val="24"/>
        </w:rPr>
        <w:t>r</w:t>
      </w:r>
      <w:r w:rsidRPr="005836A7">
        <w:rPr>
          <w:rFonts w:ascii="Times New Roman" w:eastAsia="ArialNarrow" w:hAnsi="Times New Roman"/>
          <w:sz w:val="24"/>
          <w:szCs w:val="24"/>
        </w:rPr>
        <w:t>zeczywistego zinwentaryzowania.</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 Poza wymienionymi terminami inwentaryzację należy</w:t>
      </w:r>
      <w:r>
        <w:rPr>
          <w:rFonts w:ascii="Times New Roman" w:eastAsia="ArialNarrow" w:hAnsi="Times New Roman"/>
          <w:sz w:val="24"/>
          <w:szCs w:val="24"/>
        </w:rPr>
        <w:t xml:space="preserve"> przeprowadzać zawsze również</w:t>
      </w:r>
      <w:r w:rsidRPr="005836A7">
        <w:rPr>
          <w:rFonts w:ascii="Times New Roman" w:eastAsia="ArialNarrow" w:hAnsi="Times New Roman"/>
          <w:sz w:val="24"/>
          <w:szCs w:val="24"/>
        </w:rPr>
        <w:t xml:space="preserve"> (terminy</w:t>
      </w:r>
      <w:r>
        <w:rPr>
          <w:rFonts w:ascii="Times New Roman" w:eastAsia="ArialNarrow" w:hAnsi="Times New Roman"/>
          <w:sz w:val="24"/>
          <w:szCs w:val="24"/>
        </w:rPr>
        <w:t xml:space="preserve"> </w:t>
      </w:r>
      <w:r w:rsidRPr="005836A7">
        <w:rPr>
          <w:rFonts w:ascii="Times New Roman" w:eastAsia="ArialNarrow" w:hAnsi="Times New Roman"/>
          <w:sz w:val="24"/>
          <w:szCs w:val="24"/>
        </w:rPr>
        <w:t>okazjonalne):</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lastRenderedPageBreak/>
        <w:t>1) na dzień zakończenia działalności jednostki, w odniesieniu do wszystkich składników</w:t>
      </w:r>
      <w:r>
        <w:rPr>
          <w:rFonts w:ascii="Times New Roman" w:eastAsia="ArialNarrow" w:hAnsi="Times New Roman"/>
          <w:sz w:val="24"/>
          <w:szCs w:val="24"/>
        </w:rPr>
        <w:t xml:space="preserve"> </w:t>
      </w:r>
      <w:r w:rsidRPr="005836A7">
        <w:rPr>
          <w:rFonts w:ascii="Times New Roman" w:eastAsia="ArialNarrow" w:hAnsi="Times New Roman"/>
          <w:sz w:val="24"/>
          <w:szCs w:val="24"/>
        </w:rPr>
        <w:t>aktywów i pasywów,</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 xml:space="preserve">2) na dzień poprzedzający postawienie jednostki w stan likwidacji lub upadłości, w </w:t>
      </w:r>
      <w:r>
        <w:rPr>
          <w:rFonts w:ascii="Times New Roman" w:eastAsia="ArialNarrow" w:hAnsi="Times New Roman"/>
          <w:sz w:val="24"/>
          <w:szCs w:val="24"/>
        </w:rPr>
        <w:t xml:space="preserve"> o</w:t>
      </w:r>
      <w:r w:rsidRPr="005836A7">
        <w:rPr>
          <w:rFonts w:ascii="Times New Roman" w:eastAsia="ArialNarrow" w:hAnsi="Times New Roman"/>
          <w:sz w:val="24"/>
          <w:szCs w:val="24"/>
        </w:rPr>
        <w:t>dniesieniu</w:t>
      </w:r>
      <w:r>
        <w:rPr>
          <w:rFonts w:ascii="Times New Roman" w:eastAsia="ArialNarrow" w:hAnsi="Times New Roman"/>
          <w:sz w:val="24"/>
          <w:szCs w:val="24"/>
        </w:rPr>
        <w:t xml:space="preserve"> </w:t>
      </w:r>
      <w:r w:rsidRPr="005836A7">
        <w:rPr>
          <w:rFonts w:ascii="Times New Roman" w:eastAsia="ArialNarrow" w:hAnsi="Times New Roman"/>
          <w:sz w:val="24"/>
          <w:szCs w:val="24"/>
        </w:rPr>
        <w:t>do wszystkich składników aktywów i pasywów,</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3) w przypadku połączenia lub podziału jednostek, w odniesieniu do wszystkich składników</w:t>
      </w:r>
      <w:r>
        <w:rPr>
          <w:rFonts w:ascii="Times New Roman" w:eastAsia="ArialNarrow" w:hAnsi="Times New Roman"/>
          <w:sz w:val="24"/>
          <w:szCs w:val="24"/>
        </w:rPr>
        <w:t xml:space="preserve"> </w:t>
      </w:r>
      <w:r w:rsidRPr="005836A7">
        <w:rPr>
          <w:rFonts w:ascii="Times New Roman" w:eastAsia="ArialNarrow" w:hAnsi="Times New Roman"/>
          <w:sz w:val="24"/>
          <w:szCs w:val="24"/>
        </w:rPr>
        <w:t>aktywów i pasywów,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4) w dowolnym czasie na podstawie decyzji kierownika jednostki lub organu stanowiącego, 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odniesieniu do wszystkich składników aktywów i pasywów,</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5) w dowolnym czasie w razie zmian osobowych na stanowiskach pracy obciążonych</w:t>
      </w:r>
      <w:r>
        <w:rPr>
          <w:rFonts w:ascii="Times New Roman" w:eastAsia="ArialNarrow" w:hAnsi="Times New Roman"/>
          <w:sz w:val="24"/>
          <w:szCs w:val="24"/>
        </w:rPr>
        <w:t xml:space="preserve"> </w:t>
      </w:r>
      <w:r w:rsidRPr="005836A7">
        <w:rPr>
          <w:rFonts w:ascii="Times New Roman" w:eastAsia="ArialNarrow" w:hAnsi="Times New Roman"/>
          <w:sz w:val="24"/>
          <w:szCs w:val="24"/>
        </w:rPr>
        <w:t>odpowiedzialnością materialną, w odniesieniu do wybranych składników aktywów i</w:t>
      </w:r>
      <w:r>
        <w:rPr>
          <w:rFonts w:ascii="Times New Roman" w:eastAsia="ArialNarrow" w:hAnsi="Times New Roman"/>
          <w:sz w:val="24"/>
          <w:szCs w:val="24"/>
        </w:rPr>
        <w:t xml:space="preserve"> </w:t>
      </w:r>
      <w:r w:rsidRPr="005836A7">
        <w:rPr>
          <w:rFonts w:ascii="Times New Roman" w:eastAsia="ArialNarrow" w:hAnsi="Times New Roman"/>
          <w:sz w:val="24"/>
          <w:szCs w:val="24"/>
        </w:rPr>
        <w:t>pasywów</w:t>
      </w:r>
      <w:r>
        <w:rPr>
          <w:rFonts w:ascii="Times New Roman" w:eastAsia="ArialNarrow" w:hAnsi="Times New Roman"/>
          <w:sz w:val="24"/>
          <w:szCs w:val="24"/>
        </w:rPr>
        <w:t xml:space="preserve"> lub wyodrębnionych komó</w:t>
      </w:r>
      <w:r w:rsidRPr="005836A7">
        <w:rPr>
          <w:rFonts w:ascii="Times New Roman" w:eastAsia="ArialNarrow" w:hAnsi="Times New Roman"/>
          <w:sz w:val="24"/>
          <w:szCs w:val="24"/>
        </w:rPr>
        <w:t>rek organizacyjnych jednostki,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6) w razie powstania szkody lub okoliczności nadzwyczajnych, w odniesieniu do wybranych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składników aktywów i pasywów</w:t>
      </w:r>
      <w:r>
        <w:rPr>
          <w:rFonts w:ascii="Times New Roman" w:eastAsia="ArialNarrow" w:hAnsi="Times New Roman"/>
          <w:sz w:val="24"/>
          <w:szCs w:val="24"/>
        </w:rPr>
        <w:t xml:space="preserve"> lub wyodrębnionych komó</w:t>
      </w:r>
      <w:r w:rsidRPr="005836A7">
        <w:rPr>
          <w:rFonts w:ascii="Times New Roman" w:eastAsia="ArialNarrow" w:hAnsi="Times New Roman"/>
          <w:sz w:val="24"/>
          <w:szCs w:val="24"/>
        </w:rPr>
        <w:t>rek organizacyjnych jednostki,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7) zgodnie z planem inwentaryzacji,</w:t>
      </w:r>
    </w:p>
    <w:p w:rsidR="00A53280" w:rsidRDefault="00A53280" w:rsidP="00A53280">
      <w:pPr>
        <w:rPr>
          <w:rFonts w:ascii="Times New Roman" w:eastAsia="ArialNarrow" w:hAnsi="Times New Roman"/>
          <w:sz w:val="24"/>
          <w:szCs w:val="24"/>
        </w:rPr>
      </w:pPr>
      <w:r w:rsidRPr="005836A7">
        <w:rPr>
          <w:rFonts w:ascii="Times New Roman" w:eastAsia="ArialNarrow" w:hAnsi="Times New Roman"/>
          <w:sz w:val="24"/>
          <w:szCs w:val="24"/>
        </w:rPr>
        <w:t>8) według zarządzenia inspektora kontroli skarbowej.</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 6</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(Etapy inwentaryzacji)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Czynności inwentaryzacyjne są realizowane w następujących etapach: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1) czynności przygotowawcze,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czynności właściwe,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3) czynności rozliczeniowe,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4) czynności poinwentaryzacyjne.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Czynności przygotowawcze obejmują:</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Bold" w:hAnsi="Times New Roman"/>
          <w:sz w:val="24"/>
          <w:szCs w:val="24"/>
        </w:rPr>
        <w:t xml:space="preserve">1) </w:t>
      </w:r>
      <w:r w:rsidRPr="005836A7">
        <w:rPr>
          <w:rFonts w:ascii="Times New Roman" w:eastAsia="ArialNarrow" w:hAnsi="Times New Roman"/>
          <w:sz w:val="24"/>
          <w:szCs w:val="24"/>
        </w:rPr>
        <w:t>ustalenie planu inwentaryzacji</w:t>
      </w:r>
      <w:r>
        <w:rPr>
          <w:rFonts w:ascii="Times New Roman" w:eastAsia="ArialNarrow" w:hAnsi="Times New Roman"/>
          <w:sz w:val="24"/>
          <w:szCs w:val="24"/>
        </w:rPr>
        <w:t>,</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sz w:val="24"/>
          <w:szCs w:val="24"/>
        </w:rPr>
        <w:t xml:space="preserve">2) </w:t>
      </w:r>
      <w:r w:rsidRPr="005836A7">
        <w:rPr>
          <w:rFonts w:ascii="Times New Roman" w:eastAsia="ArialNarrow" w:hAnsi="Times New Roman"/>
          <w:sz w:val="24"/>
          <w:szCs w:val="24"/>
        </w:rPr>
        <w:t>wydanie zarządzenia wewnętrznego o przeprowadzeniu inwentaryzacji z podaniem</w:t>
      </w:r>
      <w:r>
        <w:rPr>
          <w:rFonts w:ascii="Times New Roman" w:eastAsia="ArialNarrow" w:hAnsi="Times New Roman"/>
          <w:sz w:val="24"/>
          <w:szCs w:val="24"/>
        </w:rPr>
        <w:t xml:space="preserve"> </w:t>
      </w:r>
      <w:r w:rsidRPr="005836A7">
        <w:rPr>
          <w:rFonts w:ascii="Times New Roman" w:eastAsia="ArialNarrow" w:hAnsi="Times New Roman"/>
          <w:sz w:val="24"/>
          <w:szCs w:val="24"/>
        </w:rPr>
        <w:t>składu komisji inwentaryzacyjnej, czasu rozpoczęcia i zakończenia prac oraz metody i</w:t>
      </w:r>
      <w:r>
        <w:rPr>
          <w:rFonts w:ascii="Times New Roman" w:eastAsia="ArialNarrow" w:hAnsi="Times New Roman"/>
          <w:sz w:val="24"/>
          <w:szCs w:val="24"/>
        </w:rPr>
        <w:t xml:space="preserve"> </w:t>
      </w:r>
      <w:r w:rsidRPr="005836A7">
        <w:rPr>
          <w:rFonts w:ascii="Times New Roman" w:eastAsia="ArialNarrow" w:hAnsi="Times New Roman"/>
          <w:sz w:val="24"/>
          <w:szCs w:val="24"/>
        </w:rPr>
        <w:t>terminu jej rozliczenia,</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sz w:val="24"/>
          <w:szCs w:val="24"/>
        </w:rPr>
        <w:t xml:space="preserve">3) </w:t>
      </w:r>
      <w:r w:rsidRPr="005836A7">
        <w:rPr>
          <w:rFonts w:ascii="Times New Roman" w:eastAsia="ArialNarrow" w:hAnsi="Times New Roman"/>
          <w:sz w:val="24"/>
          <w:szCs w:val="24"/>
        </w:rPr>
        <w:t>przygotowanie niezbędnych druków, dokumentów, materiałów pomocniczych i</w:t>
      </w:r>
      <w:r>
        <w:rPr>
          <w:rFonts w:ascii="Times New Roman" w:eastAsia="ArialNarrow" w:hAnsi="Times New Roman"/>
          <w:sz w:val="24"/>
          <w:szCs w:val="24"/>
        </w:rPr>
        <w:t xml:space="preserve"> </w:t>
      </w:r>
      <w:r w:rsidRPr="005836A7">
        <w:rPr>
          <w:rFonts w:ascii="Times New Roman" w:eastAsia="ArialNarrow" w:hAnsi="Times New Roman"/>
          <w:sz w:val="24"/>
          <w:szCs w:val="24"/>
        </w:rPr>
        <w:t>ewentualnie sprzętu mierniczego,</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Bold" w:hAnsi="Times New Roman"/>
          <w:sz w:val="24"/>
          <w:szCs w:val="24"/>
        </w:rPr>
        <w:t xml:space="preserve">4) </w:t>
      </w:r>
      <w:r w:rsidRPr="005836A7">
        <w:rPr>
          <w:rFonts w:ascii="Times New Roman" w:eastAsia="ArialNarrow" w:hAnsi="Times New Roman"/>
          <w:sz w:val="24"/>
          <w:szCs w:val="24"/>
        </w:rPr>
        <w:t>powiadomienie osób materialnie odpowiedzialnych o terminie rozpoczęcia</w:t>
      </w:r>
      <w:r>
        <w:rPr>
          <w:rFonts w:ascii="Times New Roman" w:eastAsia="ArialNarrow" w:hAnsi="Times New Roman"/>
          <w:sz w:val="24"/>
          <w:szCs w:val="24"/>
        </w:rPr>
        <w:t xml:space="preserve"> </w:t>
      </w:r>
      <w:r w:rsidRPr="005836A7">
        <w:rPr>
          <w:rFonts w:ascii="Times New Roman" w:eastAsia="ArialNarrow" w:hAnsi="Times New Roman"/>
          <w:sz w:val="24"/>
          <w:szCs w:val="24"/>
        </w:rPr>
        <w:t>inwentaryzacji (o ile nie jest stosowna „zasada zaskoczenia”),</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Bold" w:hAnsi="Times New Roman"/>
          <w:sz w:val="24"/>
          <w:szCs w:val="24"/>
        </w:rPr>
        <w:t xml:space="preserve">5) </w:t>
      </w:r>
      <w:r w:rsidRPr="005836A7">
        <w:rPr>
          <w:rFonts w:ascii="Times New Roman" w:eastAsia="ArialNarrow" w:hAnsi="Times New Roman"/>
          <w:sz w:val="24"/>
          <w:szCs w:val="24"/>
        </w:rPr>
        <w:t>dokonanie podziału pracy wśród członków komisji,</w:t>
      </w:r>
    </w:p>
    <w:p w:rsidR="00A53280" w:rsidRDefault="00A53280" w:rsidP="00A53280">
      <w:pPr>
        <w:spacing w:after="0" w:line="240" w:lineRule="auto"/>
        <w:rPr>
          <w:rFonts w:ascii="Times New Roman" w:eastAsia="ArialNarrow" w:hAnsi="Times New Roman"/>
          <w:sz w:val="24"/>
          <w:szCs w:val="24"/>
        </w:rPr>
      </w:pPr>
      <w:r w:rsidRPr="005836A7">
        <w:rPr>
          <w:rFonts w:ascii="Times New Roman" w:eastAsia="ArialNarrow,Bold" w:hAnsi="Times New Roman"/>
          <w:sz w:val="24"/>
          <w:szCs w:val="24"/>
        </w:rPr>
        <w:t xml:space="preserve">6) </w:t>
      </w:r>
      <w:r w:rsidRPr="005836A7">
        <w:rPr>
          <w:rFonts w:ascii="Times New Roman" w:eastAsia="ArialNarrow" w:hAnsi="Times New Roman"/>
          <w:sz w:val="24"/>
          <w:szCs w:val="24"/>
        </w:rPr>
        <w:t>przeszkolenie inwentaryzatorów.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3. Czynności właściwe obejmują:</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 wydanie zespołom spisowym arkuszy spisowych lub terminali z czytnikiem kodów</w:t>
      </w:r>
      <w:r>
        <w:rPr>
          <w:rFonts w:ascii="Times New Roman" w:eastAsia="ArialNarrow" w:hAnsi="Times New Roman"/>
          <w:sz w:val="24"/>
          <w:szCs w:val="24"/>
        </w:rPr>
        <w:t xml:space="preserve"> </w:t>
      </w:r>
      <w:r w:rsidRPr="005836A7">
        <w:rPr>
          <w:rFonts w:ascii="Times New Roman" w:eastAsia="ArialNarrow" w:hAnsi="Times New Roman"/>
          <w:sz w:val="24"/>
          <w:szCs w:val="24"/>
        </w:rPr>
        <w:t>kreskowych,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2) zebranie wstępnych oświadczeń od osób którym powierzono mienie z obowiązkiem zwrotu</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albo do wyliczenia się (materialnie odpowiedzialnych)</w:t>
      </w:r>
      <w:r>
        <w:rPr>
          <w:rFonts w:ascii="Times New Roman" w:eastAsia="ArialNarrow" w:hAnsi="Times New Roman"/>
          <w:sz w:val="24"/>
          <w:szCs w:val="24"/>
        </w:rPr>
        <w:t>,</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3) przeprowadzenie rzetelnie i zgodnie z harmonogramem spisów z natury,</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4) przeniesienie sczytanych danych z terminali do ewidencji środków trwałych</w:t>
      </w:r>
      <w:r>
        <w:rPr>
          <w:rFonts w:ascii="Times New Roman" w:eastAsia="ArialNarrow" w:hAnsi="Times New Roman"/>
          <w:sz w:val="24"/>
          <w:szCs w:val="24"/>
        </w:rPr>
        <w:t xml:space="preserve"> </w:t>
      </w:r>
      <w:r w:rsidRPr="005836A7">
        <w:rPr>
          <w:rFonts w:ascii="Times New Roman" w:eastAsia="ArialNarrow" w:hAnsi="Times New Roman"/>
          <w:sz w:val="24"/>
          <w:szCs w:val="24"/>
        </w:rPr>
        <w:t>(eksportowanie</w:t>
      </w:r>
      <w:r>
        <w:rPr>
          <w:rFonts w:ascii="Times New Roman" w:eastAsia="ArialNarrow" w:hAnsi="Times New Roman"/>
          <w:sz w:val="24"/>
          <w:szCs w:val="24"/>
        </w:rPr>
        <w:t xml:space="preserve"> </w:t>
      </w:r>
      <w:r w:rsidRPr="005836A7">
        <w:rPr>
          <w:rFonts w:ascii="Times New Roman" w:eastAsia="ArialNarrow" w:hAnsi="Times New Roman"/>
          <w:sz w:val="24"/>
          <w:szCs w:val="24"/>
        </w:rPr>
        <w:t>do komputera),</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5) dokonywanie na bieżąco wyceny spisywanych składników majątkowych,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6) sprawdzenie, podliczenie i podpisanie arkuszy spisowych, rachunkowe zestawienie</w:t>
      </w:r>
      <w:r>
        <w:rPr>
          <w:rFonts w:ascii="Times New Roman" w:eastAsia="ArialNarrow" w:hAnsi="Times New Roman"/>
          <w:sz w:val="24"/>
          <w:szCs w:val="24"/>
        </w:rPr>
        <w:t xml:space="preserve"> </w:t>
      </w:r>
      <w:r w:rsidRPr="005836A7">
        <w:rPr>
          <w:rFonts w:ascii="Times New Roman" w:eastAsia="ArialNarrow" w:hAnsi="Times New Roman"/>
          <w:sz w:val="24"/>
          <w:szCs w:val="24"/>
        </w:rPr>
        <w:t>wyników inwentaryzacji,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480FED">
        <w:rPr>
          <w:rFonts w:ascii="Times New Roman" w:eastAsia="ArialNarrow,Bold" w:hAnsi="Times New Roman"/>
          <w:bCs/>
          <w:sz w:val="24"/>
          <w:szCs w:val="24"/>
        </w:rPr>
        <w:t>7)</w:t>
      </w:r>
      <w:r w:rsidRPr="005836A7">
        <w:rPr>
          <w:rFonts w:ascii="Times New Roman" w:eastAsia="ArialNarrow,Bold" w:hAnsi="Times New Roman"/>
          <w:b/>
          <w:bCs/>
          <w:sz w:val="24"/>
          <w:szCs w:val="24"/>
        </w:rPr>
        <w:t xml:space="preserve"> </w:t>
      </w:r>
      <w:r w:rsidRPr="005836A7">
        <w:rPr>
          <w:rFonts w:ascii="Times New Roman" w:eastAsia="ArialNarrow" w:hAnsi="Times New Roman"/>
          <w:sz w:val="24"/>
          <w:szCs w:val="24"/>
        </w:rPr>
        <w:t>pobranie oświadczeń od osób którym powierzono mienie z obowiązkiem zwrotu albo do</w:t>
      </w:r>
    </w:p>
    <w:p w:rsidR="00A53280"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wyliczenia się ( materialnie odpowiedzialnych) o braku uwag i zastrzeżeń co do</w:t>
      </w:r>
      <w:r>
        <w:rPr>
          <w:rFonts w:ascii="Times New Roman" w:eastAsia="ArialNarrow" w:hAnsi="Times New Roman"/>
          <w:sz w:val="24"/>
          <w:szCs w:val="24"/>
        </w:rPr>
        <w:t xml:space="preserve"> </w:t>
      </w:r>
      <w:r w:rsidRPr="005836A7">
        <w:rPr>
          <w:rFonts w:ascii="Times New Roman" w:eastAsia="ArialNarrow" w:hAnsi="Times New Roman"/>
          <w:sz w:val="24"/>
          <w:szCs w:val="24"/>
        </w:rPr>
        <w:t xml:space="preserve">kompletności i sposobu jego przeprowadzenia </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8) wysłanie do banków i kontrahentów specyfikacji sald stanów aktywów finansowych</w:t>
      </w:r>
      <w:r>
        <w:rPr>
          <w:rFonts w:ascii="Times New Roman" w:eastAsia="ArialNarrow" w:hAnsi="Times New Roman"/>
          <w:sz w:val="24"/>
          <w:szCs w:val="24"/>
        </w:rPr>
        <w:t xml:space="preserve"> </w:t>
      </w:r>
      <w:r w:rsidRPr="005836A7">
        <w:rPr>
          <w:rFonts w:ascii="Times New Roman" w:eastAsia="ArialNarrow" w:hAnsi="Times New Roman"/>
          <w:sz w:val="24"/>
          <w:szCs w:val="24"/>
        </w:rPr>
        <w:t>zgromadzonych na rachunkach bankowych oraz należności (z wyjątkiem: należności</w:t>
      </w:r>
      <w:r>
        <w:rPr>
          <w:rFonts w:ascii="Times New Roman" w:eastAsia="ArialNarrow" w:hAnsi="Times New Roman"/>
          <w:sz w:val="24"/>
          <w:szCs w:val="24"/>
        </w:rPr>
        <w:t xml:space="preserve"> </w:t>
      </w:r>
      <w:r w:rsidRPr="005836A7">
        <w:rPr>
          <w:rFonts w:ascii="Times New Roman" w:eastAsia="ArialNarrow" w:hAnsi="Times New Roman"/>
          <w:sz w:val="24"/>
          <w:szCs w:val="24"/>
        </w:rPr>
        <w:t xml:space="preserve">spornych </w:t>
      </w:r>
      <w:r w:rsidRPr="005836A7">
        <w:rPr>
          <w:rFonts w:ascii="Times New Roman" w:eastAsia="ArialNarrow" w:hAnsi="Times New Roman"/>
          <w:sz w:val="24"/>
          <w:szCs w:val="24"/>
        </w:rPr>
        <w:lastRenderedPageBreak/>
        <w:t>i wątpliwych, a w bankach należności zagrożonych, należności wobec osób</w:t>
      </w:r>
      <w:r>
        <w:rPr>
          <w:rFonts w:ascii="Times New Roman" w:eastAsia="ArialNarrow" w:hAnsi="Times New Roman"/>
          <w:sz w:val="24"/>
          <w:szCs w:val="24"/>
        </w:rPr>
        <w:t xml:space="preserve"> </w:t>
      </w:r>
      <w:r w:rsidRPr="005836A7">
        <w:rPr>
          <w:rFonts w:ascii="Times New Roman" w:eastAsia="ArialNarrow" w:hAnsi="Times New Roman"/>
          <w:sz w:val="24"/>
          <w:szCs w:val="24"/>
        </w:rPr>
        <w:t>nieprowadzących ksiąg rachunkowych, należności z tytułów publicznoprawnych),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9) dokonanie – w odniesieniu do składników aktywów i pasywów nieobjętych inwentaryzacją w</w:t>
      </w:r>
      <w:r>
        <w:rPr>
          <w:rFonts w:ascii="Times New Roman" w:eastAsia="ArialNarrow" w:hAnsi="Times New Roman"/>
          <w:sz w:val="24"/>
          <w:szCs w:val="24"/>
        </w:rPr>
        <w:t xml:space="preserve"> </w:t>
      </w:r>
      <w:r w:rsidRPr="005836A7">
        <w:rPr>
          <w:rFonts w:ascii="Times New Roman" w:eastAsia="ArialNarrow" w:hAnsi="Times New Roman"/>
          <w:sz w:val="24"/>
          <w:szCs w:val="24"/>
        </w:rPr>
        <w:t>drodze spisów z natury lub uzgodnień sald – porównania danych ewidencji z odpowiednią</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dokumentacją oraz wyjaśnienie i weryfikację ewentualnych niezgodności,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10) zakończenie inwentaryzacji właściwej wraz z przygotowaniem materiałów dotyczących</w:t>
      </w:r>
      <w:r>
        <w:rPr>
          <w:rFonts w:ascii="Times New Roman" w:eastAsia="ArialNarrow" w:hAnsi="Times New Roman"/>
          <w:sz w:val="24"/>
          <w:szCs w:val="24"/>
        </w:rPr>
        <w:t xml:space="preserve"> </w:t>
      </w:r>
      <w:r w:rsidRPr="005836A7">
        <w:rPr>
          <w:rFonts w:ascii="Times New Roman" w:eastAsia="ArialNarrow" w:hAnsi="Times New Roman"/>
          <w:sz w:val="24"/>
          <w:szCs w:val="24"/>
        </w:rPr>
        <w:t>przygotowania i przebiegu inwentaryzacji, zabezpieczenia inwentaryzowanych składników i</w:t>
      </w:r>
      <w:r>
        <w:rPr>
          <w:rFonts w:ascii="Times New Roman" w:eastAsia="ArialNarrow" w:hAnsi="Times New Roman"/>
          <w:sz w:val="24"/>
          <w:szCs w:val="24"/>
        </w:rPr>
        <w:t xml:space="preserve"> </w:t>
      </w:r>
      <w:r w:rsidRPr="005836A7">
        <w:rPr>
          <w:rFonts w:ascii="Times New Roman" w:eastAsia="ArialNarrow" w:hAnsi="Times New Roman"/>
          <w:sz w:val="24"/>
          <w:szCs w:val="24"/>
        </w:rPr>
        <w:t>pomieszczeń oraz ich stanu jakościowego,</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11) sporządzenie przez zespół spisowy sprawozdania</w:t>
      </w:r>
      <w:r>
        <w:rPr>
          <w:rFonts w:ascii="Times New Roman" w:eastAsia="ArialNarrow" w:hAnsi="Times New Roman"/>
          <w:sz w:val="24"/>
          <w:szCs w:val="24"/>
        </w:rPr>
        <w:t xml:space="preserve"> </w:t>
      </w:r>
      <w:r w:rsidRPr="005836A7">
        <w:rPr>
          <w:rFonts w:ascii="Times New Roman" w:eastAsia="ArialNarrow" w:hAnsi="Times New Roman"/>
          <w:sz w:val="24"/>
          <w:szCs w:val="24"/>
        </w:rPr>
        <w:t>i złożenie go</w:t>
      </w:r>
      <w:r>
        <w:rPr>
          <w:rFonts w:ascii="Times New Roman" w:eastAsia="ArialNarrow" w:hAnsi="Times New Roman"/>
          <w:sz w:val="24"/>
          <w:szCs w:val="24"/>
        </w:rPr>
        <w:t xml:space="preserve"> </w:t>
      </w:r>
      <w:r w:rsidRPr="005836A7">
        <w:rPr>
          <w:rFonts w:ascii="Times New Roman" w:eastAsia="ArialNarrow" w:hAnsi="Times New Roman"/>
          <w:sz w:val="24"/>
          <w:szCs w:val="24"/>
        </w:rPr>
        <w:t>przewodniczącemu komisji inwentaryzacyjnej.</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4. Czynności rozliczeniowe obejmują:</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b/>
          <w:bCs/>
          <w:sz w:val="24"/>
          <w:szCs w:val="24"/>
        </w:rPr>
        <w:t xml:space="preserve">1) </w:t>
      </w:r>
      <w:r w:rsidRPr="005836A7">
        <w:rPr>
          <w:rFonts w:ascii="Times New Roman" w:eastAsia="ArialNarrow" w:hAnsi="Times New Roman"/>
          <w:sz w:val="24"/>
          <w:szCs w:val="24"/>
        </w:rPr>
        <w:t>przekazanie pełnej dokumentacji inwentaryzacyjnej wraz z dowodami ostatnich</w:t>
      </w:r>
      <w:r>
        <w:rPr>
          <w:rFonts w:ascii="Times New Roman" w:eastAsia="ArialNarrow" w:hAnsi="Times New Roman"/>
          <w:sz w:val="24"/>
          <w:szCs w:val="24"/>
        </w:rPr>
        <w:t xml:space="preserve"> </w:t>
      </w:r>
      <w:r w:rsidRPr="005836A7">
        <w:rPr>
          <w:rFonts w:ascii="Times New Roman" w:eastAsia="ArialNarrow" w:hAnsi="Times New Roman"/>
          <w:sz w:val="24"/>
          <w:szCs w:val="24"/>
        </w:rPr>
        <w:t>operacji, do komórki rozliczeniowej – księgowości,</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Bold" w:hAnsi="Times New Roman"/>
          <w:b/>
          <w:bCs/>
          <w:sz w:val="24"/>
          <w:szCs w:val="24"/>
        </w:rPr>
        <w:t xml:space="preserve">2) </w:t>
      </w:r>
      <w:r w:rsidRPr="005836A7">
        <w:rPr>
          <w:rFonts w:ascii="Times New Roman" w:eastAsia="ArialNarrow" w:hAnsi="Times New Roman"/>
          <w:sz w:val="24"/>
          <w:szCs w:val="24"/>
        </w:rPr>
        <w:t>sprawdzenie dowodów i dokumentacji inwentaryzacyjnej oraz dokonanie wyceny,</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b/>
          <w:bCs/>
          <w:sz w:val="24"/>
          <w:szCs w:val="24"/>
        </w:rPr>
        <w:t xml:space="preserve">3) </w:t>
      </w:r>
      <w:r w:rsidRPr="005836A7">
        <w:rPr>
          <w:rFonts w:ascii="Times New Roman" w:eastAsia="ArialNarrow" w:hAnsi="Times New Roman"/>
          <w:sz w:val="24"/>
          <w:szCs w:val="24"/>
        </w:rPr>
        <w:t>sporządzenie końcowe</w:t>
      </w:r>
      <w:r>
        <w:rPr>
          <w:rFonts w:ascii="Times New Roman" w:eastAsia="ArialNarrow" w:hAnsi="Times New Roman"/>
          <w:sz w:val="24"/>
          <w:szCs w:val="24"/>
        </w:rPr>
        <w:t>go wyliczenia oraz ustalenie róż</w:t>
      </w:r>
      <w:r w:rsidRPr="005836A7">
        <w:rPr>
          <w:rFonts w:ascii="Times New Roman" w:eastAsia="ArialNarrow" w:hAnsi="Times New Roman"/>
          <w:sz w:val="24"/>
          <w:szCs w:val="24"/>
        </w:rPr>
        <w:t>nic inwentaryzacyjnych z</w:t>
      </w:r>
      <w:r>
        <w:rPr>
          <w:rFonts w:ascii="Times New Roman" w:eastAsia="ArialNarrow" w:hAnsi="Times New Roman"/>
          <w:sz w:val="24"/>
          <w:szCs w:val="24"/>
        </w:rPr>
        <w:t xml:space="preserve"> </w:t>
      </w:r>
      <w:r w:rsidRPr="005836A7">
        <w:rPr>
          <w:rFonts w:ascii="Times New Roman" w:eastAsia="ArialNarrow" w:hAnsi="Times New Roman"/>
          <w:sz w:val="24"/>
          <w:szCs w:val="24"/>
        </w:rPr>
        <w:t>uwzględnieniem ubytków i kompensat,</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b/>
          <w:bCs/>
          <w:sz w:val="24"/>
          <w:szCs w:val="24"/>
        </w:rPr>
        <w:t xml:space="preserve">4) </w:t>
      </w:r>
      <w:r w:rsidRPr="005836A7">
        <w:rPr>
          <w:rFonts w:ascii="Times New Roman" w:eastAsia="ArialNarrow" w:hAnsi="Times New Roman"/>
          <w:sz w:val="24"/>
          <w:szCs w:val="24"/>
        </w:rPr>
        <w:t>wyjaśnienie powstania różnic inwentaryzacyjnych (niedoborów i nadwyżek) oraz</w:t>
      </w:r>
      <w:r>
        <w:rPr>
          <w:rFonts w:ascii="Times New Roman" w:eastAsia="ArialNarrow" w:hAnsi="Times New Roman"/>
          <w:sz w:val="24"/>
          <w:szCs w:val="24"/>
        </w:rPr>
        <w:t xml:space="preserve"> </w:t>
      </w:r>
      <w:r w:rsidRPr="005836A7">
        <w:rPr>
          <w:rFonts w:ascii="Times New Roman" w:eastAsia="ArialNarrow" w:hAnsi="Times New Roman"/>
          <w:sz w:val="24"/>
          <w:szCs w:val="24"/>
        </w:rPr>
        <w:t>pobranie w tym zakresie stosownych oświadczeń od osób materialnie odpowiedzialnych,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b/>
          <w:bCs/>
          <w:sz w:val="24"/>
          <w:szCs w:val="24"/>
        </w:rPr>
        <w:t xml:space="preserve">5) </w:t>
      </w:r>
      <w:r w:rsidRPr="005836A7">
        <w:rPr>
          <w:rFonts w:ascii="Times New Roman" w:eastAsia="ArialNarrow" w:hAnsi="Times New Roman"/>
          <w:sz w:val="24"/>
          <w:szCs w:val="24"/>
        </w:rPr>
        <w:t>przeprowadzenie postępowania wyjaśniającego w przypadku wystąpienia niedoborów</w:t>
      </w:r>
      <w:r>
        <w:rPr>
          <w:rFonts w:ascii="Times New Roman" w:eastAsia="ArialNarrow" w:hAnsi="Times New Roman"/>
          <w:sz w:val="24"/>
          <w:szCs w:val="24"/>
        </w:rPr>
        <w:t xml:space="preserve"> </w:t>
      </w:r>
      <w:r w:rsidRPr="005836A7">
        <w:rPr>
          <w:rFonts w:ascii="Times New Roman" w:eastAsia="ArialNarrow" w:hAnsi="Times New Roman"/>
          <w:sz w:val="24"/>
          <w:szCs w:val="24"/>
        </w:rPr>
        <w:t>w majątku,</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b/>
          <w:bCs/>
          <w:sz w:val="24"/>
          <w:szCs w:val="24"/>
        </w:rPr>
        <w:t xml:space="preserve">6) </w:t>
      </w:r>
      <w:r w:rsidRPr="005836A7">
        <w:rPr>
          <w:rFonts w:ascii="Times New Roman" w:eastAsia="ArialNarrow" w:hAnsi="Times New Roman"/>
          <w:sz w:val="24"/>
          <w:szCs w:val="24"/>
        </w:rPr>
        <w:t>opracowanie i przedstawienie kierownikowi jednostki propozycji sposobu rozliczenia</w:t>
      </w:r>
      <w:r>
        <w:rPr>
          <w:rFonts w:ascii="Times New Roman" w:eastAsia="ArialNarrow" w:hAnsi="Times New Roman"/>
          <w:sz w:val="24"/>
          <w:szCs w:val="24"/>
        </w:rPr>
        <w:t xml:space="preserve"> </w:t>
      </w:r>
      <w:r w:rsidRPr="005836A7">
        <w:rPr>
          <w:rFonts w:ascii="Times New Roman" w:eastAsia="ArialNarrow" w:hAnsi="Times New Roman"/>
          <w:sz w:val="24"/>
          <w:szCs w:val="24"/>
        </w:rPr>
        <w:t>różnic inwentaryzacyjnych</w:t>
      </w:r>
      <w:r>
        <w:rPr>
          <w:rFonts w:ascii="Times New Roman" w:eastAsia="ArialNarrow" w:hAnsi="Times New Roman"/>
          <w:sz w:val="24"/>
          <w:szCs w:val="24"/>
        </w:rPr>
        <w:t xml:space="preserve"> </w:t>
      </w:r>
      <w:r w:rsidRPr="005836A7">
        <w:rPr>
          <w:rFonts w:ascii="Times New Roman" w:eastAsia="ArialNarrow" w:hAnsi="Times New Roman"/>
          <w:sz w:val="24"/>
          <w:szCs w:val="24"/>
        </w:rPr>
        <w:t>– dokonuje tego komisja inwentaryzacyjna, a wniosek</w:t>
      </w:r>
      <w:r>
        <w:rPr>
          <w:rFonts w:ascii="Times New Roman" w:eastAsia="ArialNarrow" w:hAnsi="Times New Roman"/>
          <w:sz w:val="24"/>
          <w:szCs w:val="24"/>
        </w:rPr>
        <w:t xml:space="preserve"> </w:t>
      </w:r>
      <w:r w:rsidRPr="005836A7">
        <w:rPr>
          <w:rFonts w:ascii="Times New Roman" w:eastAsia="ArialNarrow" w:hAnsi="Times New Roman"/>
          <w:sz w:val="24"/>
          <w:szCs w:val="24"/>
        </w:rPr>
        <w:t>wymaga zaopiniowania przez głównego księgowego i radcę prawnego,</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b/>
          <w:bCs/>
          <w:sz w:val="24"/>
          <w:szCs w:val="24"/>
        </w:rPr>
        <w:t xml:space="preserve">7) </w:t>
      </w:r>
      <w:r w:rsidRPr="005836A7">
        <w:rPr>
          <w:rFonts w:ascii="Times New Roman" w:eastAsia="ArialNarrow" w:hAnsi="Times New Roman"/>
          <w:sz w:val="24"/>
          <w:szCs w:val="24"/>
        </w:rPr>
        <w:t>podjęcie decyzji przez kierownika jednostki w sprawie sposobu rozliczenia różnic</w:t>
      </w:r>
      <w:r>
        <w:rPr>
          <w:rFonts w:ascii="Times New Roman" w:eastAsia="ArialNarrow" w:hAnsi="Times New Roman"/>
          <w:sz w:val="24"/>
          <w:szCs w:val="24"/>
        </w:rPr>
        <w:t xml:space="preserve"> </w:t>
      </w:r>
      <w:r w:rsidRPr="005836A7">
        <w:rPr>
          <w:rFonts w:ascii="Times New Roman" w:eastAsia="ArialNarrow" w:hAnsi="Times New Roman"/>
          <w:sz w:val="24"/>
          <w:szCs w:val="24"/>
        </w:rPr>
        <w:t>inwentaryzacyjnych,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b/>
          <w:bCs/>
          <w:sz w:val="24"/>
          <w:szCs w:val="24"/>
        </w:rPr>
        <w:t xml:space="preserve">8) </w:t>
      </w:r>
      <w:r w:rsidRPr="005836A7">
        <w:rPr>
          <w:rFonts w:ascii="Times New Roman" w:eastAsia="ArialNarrow" w:hAnsi="Times New Roman"/>
          <w:sz w:val="24"/>
          <w:szCs w:val="24"/>
        </w:rPr>
        <w:t>rozliczenie i ujęcia różnic inwentaryzacyjnych w księgach roku, na który przypadł termin</w:t>
      </w:r>
      <w:r>
        <w:rPr>
          <w:rFonts w:ascii="Times New Roman" w:eastAsia="ArialNarrow" w:hAnsi="Times New Roman"/>
          <w:sz w:val="24"/>
          <w:szCs w:val="24"/>
        </w:rPr>
        <w:t xml:space="preserve"> </w:t>
      </w:r>
      <w:r w:rsidRPr="005836A7">
        <w:rPr>
          <w:rFonts w:ascii="Times New Roman" w:eastAsia="ArialNarrow" w:hAnsi="Times New Roman"/>
          <w:sz w:val="24"/>
          <w:szCs w:val="24"/>
        </w:rPr>
        <w:t>inwentaryzacji,</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Bold" w:hAnsi="Times New Roman"/>
          <w:b/>
          <w:bCs/>
          <w:sz w:val="24"/>
          <w:szCs w:val="24"/>
        </w:rPr>
        <w:t xml:space="preserve">9) </w:t>
      </w:r>
      <w:r w:rsidRPr="005836A7">
        <w:rPr>
          <w:rFonts w:ascii="Times New Roman" w:eastAsia="ArialNarrow" w:hAnsi="Times New Roman"/>
          <w:sz w:val="24"/>
          <w:szCs w:val="24"/>
        </w:rPr>
        <w:t>zakończenie czynności rozliczeniowych i sporządzanie sprawozdania wraz z</w:t>
      </w:r>
      <w:r>
        <w:rPr>
          <w:rFonts w:ascii="Times New Roman" w:eastAsia="ArialNarrow" w:hAnsi="Times New Roman"/>
          <w:sz w:val="24"/>
          <w:szCs w:val="24"/>
        </w:rPr>
        <w:t xml:space="preserve"> </w:t>
      </w:r>
      <w:r w:rsidRPr="005836A7">
        <w:rPr>
          <w:rFonts w:ascii="Times New Roman" w:eastAsia="ArialNarrow" w:hAnsi="Times New Roman"/>
          <w:sz w:val="24"/>
          <w:szCs w:val="24"/>
        </w:rPr>
        <w:t>wnioskami.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5. Czynności poinwentaryzacyjne wiążą się najczęściej z poprawą gospodarności, doborem właściwych</w:t>
      </w:r>
      <w:r>
        <w:rPr>
          <w:rFonts w:ascii="Times New Roman" w:eastAsia="ArialNarrow" w:hAnsi="Times New Roman"/>
          <w:sz w:val="24"/>
          <w:szCs w:val="24"/>
        </w:rPr>
        <w:t xml:space="preserve"> </w:t>
      </w:r>
      <w:r w:rsidRPr="005836A7">
        <w:rPr>
          <w:rFonts w:ascii="Times New Roman" w:eastAsia="ArialNarrow" w:hAnsi="Times New Roman"/>
          <w:sz w:val="24"/>
          <w:szCs w:val="24"/>
        </w:rPr>
        <w:t>osób na stanowiska związane z odpowiedzialnością materialną, adekwatnością oznaczeń i sposobów</w:t>
      </w:r>
      <w:r>
        <w:rPr>
          <w:rFonts w:ascii="Times New Roman" w:eastAsia="ArialNarrow" w:hAnsi="Times New Roman"/>
          <w:sz w:val="24"/>
          <w:szCs w:val="24"/>
        </w:rPr>
        <w:t xml:space="preserve"> </w:t>
      </w:r>
      <w:r w:rsidRPr="005836A7">
        <w:rPr>
          <w:rFonts w:ascii="Times New Roman" w:eastAsia="ArialNarrow" w:hAnsi="Times New Roman"/>
          <w:sz w:val="24"/>
          <w:szCs w:val="24"/>
        </w:rPr>
        <w:t>magazynowania, zagospodarowaniem składników zbędnych. W</w:t>
      </w:r>
      <w:r>
        <w:rPr>
          <w:rFonts w:ascii="Times New Roman" w:eastAsia="ArialNarrow" w:hAnsi="Times New Roman"/>
          <w:sz w:val="24"/>
          <w:szCs w:val="24"/>
        </w:rPr>
        <w:t xml:space="preserve"> </w:t>
      </w:r>
      <w:r w:rsidRPr="005836A7">
        <w:rPr>
          <w:rFonts w:ascii="Times New Roman" w:eastAsia="ArialNarrow" w:hAnsi="Times New Roman"/>
          <w:sz w:val="24"/>
          <w:szCs w:val="24"/>
        </w:rPr>
        <w:t>szczególności czynności</w:t>
      </w:r>
      <w:r>
        <w:rPr>
          <w:rFonts w:ascii="Times New Roman" w:eastAsia="ArialNarrow" w:hAnsi="Times New Roman"/>
          <w:sz w:val="24"/>
          <w:szCs w:val="24"/>
        </w:rPr>
        <w:t xml:space="preserve"> </w:t>
      </w:r>
      <w:r w:rsidRPr="005836A7">
        <w:rPr>
          <w:rFonts w:ascii="Times New Roman" w:eastAsia="ArialNarrow" w:hAnsi="Times New Roman"/>
          <w:sz w:val="24"/>
          <w:szCs w:val="24"/>
        </w:rPr>
        <w:t>poinwentaryzacyjne dotyczą następujących zagadnień:</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 skuteczność ochrony majątku,</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2) bezpieczeństwo i zgodność z przepisami przechowywania środków pieniężnych, papierów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wartościowych,</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3) magazynowanie, składowanie materiałów,</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4) oznakowanie składników majątku w numery inwentarzowe,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5) gospodarowanie majątkiem powierzonym przez osoby materialnie odpowiedzialne,</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6) zabezpieczenie przed kradzieżą czy pożarem,</w:t>
      </w:r>
    </w:p>
    <w:p w:rsidR="00A53280" w:rsidRDefault="00A53280" w:rsidP="00A53280">
      <w:pPr>
        <w:rPr>
          <w:rFonts w:ascii="Times New Roman" w:eastAsia="ArialNarrow" w:hAnsi="Times New Roman"/>
          <w:sz w:val="24"/>
          <w:szCs w:val="24"/>
        </w:rPr>
      </w:pPr>
      <w:r w:rsidRPr="005836A7">
        <w:rPr>
          <w:rFonts w:ascii="Times New Roman" w:eastAsia="ArialNarrow" w:hAnsi="Times New Roman"/>
          <w:sz w:val="24"/>
          <w:szCs w:val="24"/>
        </w:rPr>
        <w:t>7) przestrzeganie przepisów sanitarnych, zdrowotnych i ekologicznych.</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 7</w:t>
      </w:r>
    </w:p>
    <w:p w:rsidR="00A53280" w:rsidRPr="005836A7"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5836A7">
        <w:rPr>
          <w:rFonts w:ascii="Times New Roman" w:eastAsia="ArialNarrow,Bold" w:hAnsi="Times New Roman"/>
          <w:b/>
          <w:bCs/>
          <w:sz w:val="24"/>
          <w:szCs w:val="24"/>
        </w:rPr>
        <w:t>(Organizacja inwentaryzacji)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1. Przewodniczącego komisji inwentaryzacyjnej</w:t>
      </w:r>
      <w:r>
        <w:rPr>
          <w:rFonts w:ascii="Times New Roman" w:eastAsia="ArialNarrow" w:hAnsi="Times New Roman"/>
          <w:sz w:val="24"/>
          <w:szCs w:val="24"/>
        </w:rPr>
        <w:t xml:space="preserve"> powołuje kierownik jednostki na wniosek głównego księgowego. Pozostałych członków komisji inwentaryzacyjnej powołuje kierownik jednostki na wniosek jej przewodniczącego, w składzie co najmniej trzech osób. </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2. Do obowiązków przewodniczącego komisji inwentaryzacyjnej należy w szczególności: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a) organizowanie i kierowanie pracą komisji,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b) organizowanie prac przygotowawczych do inwentaryzacji składników majątku oraz dopilnowanie ich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lastRenderedPageBreak/>
        <w:t>wykonania we właściwym terminie,</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c) przeszkolenie członków zespołów spisowych,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d) rozliczenie zespołów spisowych z wydanych i wykorzystanych druków ścisłego</w:t>
      </w:r>
      <w:r>
        <w:rPr>
          <w:rFonts w:ascii="Times New Roman" w:eastAsia="ArialNarrow" w:hAnsi="Times New Roman"/>
          <w:sz w:val="24"/>
          <w:szCs w:val="24"/>
        </w:rPr>
        <w:t xml:space="preserve"> </w:t>
      </w:r>
      <w:r w:rsidRPr="005836A7">
        <w:rPr>
          <w:rFonts w:ascii="Times New Roman" w:eastAsia="ArialNarrow" w:hAnsi="Times New Roman"/>
          <w:sz w:val="24"/>
          <w:szCs w:val="24"/>
        </w:rPr>
        <w:t>zarachowania,</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e) zarządzenie w uzasadnionych przypadkach przyjęcia lub wydania składników majątku w</w:t>
      </w:r>
      <w:r>
        <w:rPr>
          <w:rFonts w:ascii="Times New Roman" w:eastAsia="ArialNarrow" w:hAnsi="Times New Roman"/>
          <w:sz w:val="24"/>
          <w:szCs w:val="24"/>
        </w:rPr>
        <w:t xml:space="preserve"> </w:t>
      </w:r>
      <w:r w:rsidRPr="005836A7">
        <w:rPr>
          <w:rFonts w:ascii="Times New Roman" w:eastAsia="ArialNarrow" w:hAnsi="Times New Roman"/>
          <w:sz w:val="24"/>
          <w:szCs w:val="24"/>
        </w:rPr>
        <w:t>czasie</w:t>
      </w:r>
      <w:r>
        <w:rPr>
          <w:rFonts w:ascii="Times New Roman" w:eastAsia="ArialNarrow" w:hAnsi="Times New Roman"/>
          <w:sz w:val="24"/>
          <w:szCs w:val="24"/>
        </w:rPr>
        <w:t xml:space="preserve"> </w:t>
      </w:r>
      <w:r w:rsidRPr="005836A7">
        <w:rPr>
          <w:rFonts w:ascii="Times New Roman" w:eastAsia="ArialNarrow" w:hAnsi="Times New Roman"/>
          <w:sz w:val="24"/>
          <w:szCs w:val="24"/>
        </w:rPr>
        <w:t>spisu,</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f) nadzorowanie przebiegu spisu z natury,</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g) sprawdzanie pod względem formalnym wypełnionych przez zespoły spisowe arkuszy spisu z natury i</w:t>
      </w:r>
      <w:r>
        <w:rPr>
          <w:rFonts w:ascii="Times New Roman" w:eastAsia="ArialNarrow" w:hAnsi="Times New Roman"/>
          <w:sz w:val="24"/>
          <w:szCs w:val="24"/>
        </w:rPr>
        <w:t xml:space="preserve"> </w:t>
      </w:r>
      <w:r w:rsidRPr="005836A7">
        <w:rPr>
          <w:rFonts w:ascii="Times New Roman" w:eastAsia="ArialNarrow" w:hAnsi="Times New Roman"/>
          <w:sz w:val="24"/>
          <w:szCs w:val="24"/>
        </w:rPr>
        <w:t>innych dokumentów z inwentaryzacji,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h) dopilnowanie terminowego złoż</w:t>
      </w:r>
      <w:r>
        <w:rPr>
          <w:rFonts w:ascii="Times New Roman" w:eastAsia="ArialNarrow" w:hAnsi="Times New Roman"/>
          <w:sz w:val="24"/>
          <w:szCs w:val="24"/>
        </w:rPr>
        <w:t>enia wyjaśnień ewentualnych róż</w:t>
      </w:r>
      <w:r w:rsidRPr="005836A7">
        <w:rPr>
          <w:rFonts w:ascii="Times New Roman" w:eastAsia="ArialNarrow" w:hAnsi="Times New Roman"/>
          <w:sz w:val="24"/>
          <w:szCs w:val="24"/>
        </w:rPr>
        <w:t>nic inwentaryzacyjnych</w:t>
      </w:r>
      <w:r>
        <w:rPr>
          <w:rFonts w:ascii="Times New Roman" w:eastAsia="ArialNarrow" w:hAnsi="Times New Roman"/>
          <w:sz w:val="24"/>
          <w:szCs w:val="24"/>
        </w:rPr>
        <w:t xml:space="preserve"> </w:t>
      </w:r>
      <w:r w:rsidRPr="005836A7">
        <w:rPr>
          <w:rFonts w:ascii="Times New Roman" w:eastAsia="ArialNarrow" w:hAnsi="Times New Roman"/>
          <w:sz w:val="24"/>
          <w:szCs w:val="24"/>
        </w:rPr>
        <w:t>przez osoby</w:t>
      </w:r>
      <w:r>
        <w:rPr>
          <w:rFonts w:ascii="Times New Roman" w:eastAsia="ArialNarrow" w:hAnsi="Times New Roman"/>
          <w:sz w:val="24"/>
          <w:szCs w:val="24"/>
        </w:rPr>
        <w:t xml:space="preserve"> </w:t>
      </w:r>
      <w:r w:rsidRPr="005836A7">
        <w:rPr>
          <w:rFonts w:ascii="Times New Roman" w:eastAsia="ArialNarrow" w:hAnsi="Times New Roman"/>
          <w:sz w:val="24"/>
          <w:szCs w:val="24"/>
        </w:rPr>
        <w:t>odpowiedzialne,</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 xml:space="preserve">i) </w:t>
      </w:r>
      <w:r>
        <w:rPr>
          <w:rFonts w:ascii="Times New Roman" w:eastAsia="ArialNarrow" w:hAnsi="Times New Roman"/>
          <w:sz w:val="24"/>
          <w:szCs w:val="24"/>
        </w:rPr>
        <w:t>ustalenie przyczyn powstania róż</w:t>
      </w:r>
      <w:r w:rsidRPr="005836A7">
        <w:rPr>
          <w:rFonts w:ascii="Times New Roman" w:eastAsia="ArialNarrow" w:hAnsi="Times New Roman"/>
          <w:sz w:val="24"/>
          <w:szCs w:val="24"/>
        </w:rPr>
        <w:t>nic inwentaryzacyjnych i postawienie wniosków w</w:t>
      </w:r>
      <w:r>
        <w:rPr>
          <w:rFonts w:ascii="Times New Roman" w:eastAsia="ArialNarrow" w:hAnsi="Times New Roman"/>
          <w:sz w:val="24"/>
          <w:szCs w:val="24"/>
        </w:rPr>
        <w:t xml:space="preserve"> </w:t>
      </w:r>
      <w:r w:rsidRPr="005836A7">
        <w:rPr>
          <w:rFonts w:ascii="Times New Roman" w:eastAsia="ArialNarrow" w:hAnsi="Times New Roman"/>
          <w:sz w:val="24"/>
          <w:szCs w:val="24"/>
        </w:rPr>
        <w:t>sprawie ich</w:t>
      </w:r>
      <w:r>
        <w:rPr>
          <w:rFonts w:ascii="Times New Roman" w:eastAsia="ArialNarrow" w:hAnsi="Times New Roman"/>
          <w:sz w:val="24"/>
          <w:szCs w:val="24"/>
        </w:rPr>
        <w:t xml:space="preserve"> </w:t>
      </w:r>
      <w:r w:rsidRPr="005836A7">
        <w:rPr>
          <w:rFonts w:ascii="Times New Roman" w:eastAsia="ArialNarrow" w:hAnsi="Times New Roman"/>
          <w:sz w:val="24"/>
          <w:szCs w:val="24"/>
        </w:rPr>
        <w:t>rozliczenia,</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j) przygotowanie wniosków o wszczęcie dochodzenia w przypadku ujawnienia niedoborów i szkód</w:t>
      </w:r>
      <w:r>
        <w:rPr>
          <w:rFonts w:ascii="Times New Roman" w:eastAsia="ArialNarrow" w:hAnsi="Times New Roman"/>
          <w:sz w:val="24"/>
          <w:szCs w:val="24"/>
        </w:rPr>
        <w:t xml:space="preserve"> </w:t>
      </w:r>
      <w:r w:rsidRPr="005836A7">
        <w:rPr>
          <w:rFonts w:ascii="Times New Roman" w:eastAsia="ArialNarrow" w:hAnsi="Times New Roman"/>
          <w:sz w:val="24"/>
          <w:szCs w:val="24"/>
        </w:rPr>
        <w:t>zawinionych,</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k) stawianie wniosków w sprawie sposobu zagospodarowania ujawnionych w czasie</w:t>
      </w:r>
      <w:r>
        <w:rPr>
          <w:rFonts w:ascii="Times New Roman" w:eastAsia="ArialNarrow" w:hAnsi="Times New Roman"/>
          <w:sz w:val="24"/>
          <w:szCs w:val="24"/>
        </w:rPr>
        <w:t xml:space="preserve"> </w:t>
      </w:r>
      <w:r w:rsidRPr="005836A7">
        <w:rPr>
          <w:rFonts w:ascii="Times New Roman" w:eastAsia="ArialNarrow" w:hAnsi="Times New Roman"/>
          <w:sz w:val="24"/>
          <w:szCs w:val="24"/>
        </w:rPr>
        <w:t>inwentaryzacji</w:t>
      </w:r>
      <w:r>
        <w:rPr>
          <w:rFonts w:ascii="Times New Roman" w:eastAsia="ArialNarrow" w:hAnsi="Times New Roman"/>
          <w:sz w:val="24"/>
          <w:szCs w:val="24"/>
        </w:rPr>
        <w:t xml:space="preserve"> </w:t>
      </w:r>
      <w:r w:rsidRPr="005836A7">
        <w:rPr>
          <w:rFonts w:ascii="Times New Roman" w:eastAsia="ArialNarrow" w:hAnsi="Times New Roman"/>
          <w:sz w:val="24"/>
          <w:szCs w:val="24"/>
        </w:rPr>
        <w:t>zapasów niepełnowartościowych, zbędnych lub nadmiernych oraz w sprawie usprawnienia gospodarki</w:t>
      </w:r>
      <w:r>
        <w:rPr>
          <w:rFonts w:ascii="Times New Roman" w:eastAsia="ArialNarrow" w:hAnsi="Times New Roman"/>
          <w:sz w:val="24"/>
          <w:szCs w:val="24"/>
        </w:rPr>
        <w:t xml:space="preserve"> </w:t>
      </w:r>
      <w:r w:rsidRPr="005836A7">
        <w:rPr>
          <w:rFonts w:ascii="Times New Roman" w:eastAsia="ArialNarrow" w:hAnsi="Times New Roman"/>
          <w:sz w:val="24"/>
          <w:szCs w:val="24"/>
        </w:rPr>
        <w:t>składnikami majątku.</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Pr>
          <w:rFonts w:ascii="Times New Roman" w:eastAsia="ArialNarrow" w:hAnsi="Times New Roman"/>
          <w:sz w:val="24"/>
          <w:szCs w:val="24"/>
        </w:rPr>
        <w:t>3. Komisja inwentaryzacyjna moż</w:t>
      </w:r>
      <w:r w:rsidRPr="005836A7">
        <w:rPr>
          <w:rFonts w:ascii="Times New Roman" w:eastAsia="ArialNarrow" w:hAnsi="Times New Roman"/>
          <w:sz w:val="24"/>
          <w:szCs w:val="24"/>
        </w:rPr>
        <w:t>e być powoła</w:t>
      </w:r>
      <w:r>
        <w:rPr>
          <w:rFonts w:ascii="Times New Roman" w:eastAsia="ArialNarrow" w:hAnsi="Times New Roman"/>
          <w:sz w:val="24"/>
          <w:szCs w:val="24"/>
        </w:rPr>
        <w:t>na na więcej niż</w:t>
      </w:r>
      <w:r w:rsidRPr="005836A7">
        <w:rPr>
          <w:rFonts w:ascii="Times New Roman" w:eastAsia="ArialNarrow" w:hAnsi="Times New Roman"/>
          <w:sz w:val="24"/>
          <w:szCs w:val="24"/>
        </w:rPr>
        <w:t xml:space="preserve"> jeden rok.</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4. Do obowiązków komisji inwentaryzacyjnej należy w szczególności:</w:t>
      </w:r>
    </w:p>
    <w:p w:rsidR="00A53280"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a) ustalenie harmonogramu inwentaryzacji i zakresu spisu z natur</w:t>
      </w:r>
      <w:r>
        <w:rPr>
          <w:rFonts w:ascii="Times New Roman" w:eastAsia="ArialNarrow" w:hAnsi="Times New Roman"/>
          <w:sz w:val="24"/>
          <w:szCs w:val="24"/>
        </w:rPr>
        <w:t>,</w:t>
      </w:r>
    </w:p>
    <w:p w:rsidR="00A53280" w:rsidRPr="005836A7" w:rsidRDefault="00A53280" w:rsidP="00A53280">
      <w:pPr>
        <w:autoSpaceDE w:val="0"/>
        <w:autoSpaceDN w:val="0"/>
        <w:adjustRightInd w:val="0"/>
        <w:spacing w:after="0" w:line="240" w:lineRule="auto"/>
        <w:rPr>
          <w:rFonts w:ascii="Times New Roman" w:eastAsia="ArialNarrow" w:hAnsi="Times New Roman"/>
          <w:sz w:val="24"/>
          <w:szCs w:val="24"/>
        </w:rPr>
      </w:pPr>
      <w:r w:rsidRPr="005836A7">
        <w:rPr>
          <w:rFonts w:ascii="Times New Roman" w:eastAsia="ArialNarrow" w:hAnsi="Times New Roman"/>
          <w:sz w:val="24"/>
          <w:szCs w:val="24"/>
        </w:rPr>
        <w:t>b) przygotowanie dokumentacji przebiegu i rozliczenie inwentaryzacji,</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c) ustalenie przyczyn powstania różnic inwentaryzacyjnych i przedkładanie wniosków w</w:t>
      </w:r>
      <w:r>
        <w:rPr>
          <w:rFonts w:ascii="Times New Roman" w:eastAsia="ArialNarrow" w:hAnsi="Times New Roman"/>
          <w:sz w:val="24"/>
          <w:szCs w:val="24"/>
        </w:rPr>
        <w:t xml:space="preserve"> </w:t>
      </w:r>
      <w:r w:rsidRPr="005836A7">
        <w:rPr>
          <w:rFonts w:ascii="Times New Roman" w:eastAsia="ArialNarrow" w:hAnsi="Times New Roman"/>
          <w:sz w:val="24"/>
          <w:szCs w:val="24"/>
        </w:rPr>
        <w:t>sprawie ich</w:t>
      </w:r>
      <w:r>
        <w:rPr>
          <w:rFonts w:ascii="Times New Roman" w:eastAsia="ArialNarrow" w:hAnsi="Times New Roman"/>
          <w:sz w:val="24"/>
          <w:szCs w:val="24"/>
        </w:rPr>
        <w:t xml:space="preserve"> </w:t>
      </w:r>
      <w:r w:rsidRPr="005836A7">
        <w:rPr>
          <w:rFonts w:ascii="Times New Roman" w:eastAsia="ArialNarrow" w:hAnsi="Times New Roman"/>
          <w:sz w:val="24"/>
          <w:szCs w:val="24"/>
        </w:rPr>
        <w:t>rozliczenia,</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5. Zespoły spisowe w składzie co najmniej trzech osób na każde pole spisowe powołuje,</w:t>
      </w:r>
      <w:r>
        <w:rPr>
          <w:rFonts w:ascii="Times New Roman" w:eastAsia="ArialNarrow" w:hAnsi="Times New Roman"/>
          <w:sz w:val="24"/>
          <w:szCs w:val="24"/>
        </w:rPr>
        <w:t xml:space="preserve"> </w:t>
      </w:r>
      <w:r w:rsidRPr="005836A7">
        <w:rPr>
          <w:rFonts w:ascii="Times New Roman" w:eastAsia="ArialNarrow" w:hAnsi="Times New Roman"/>
          <w:sz w:val="24"/>
          <w:szCs w:val="24"/>
        </w:rPr>
        <w:t>spośród osób</w:t>
      </w:r>
      <w:r>
        <w:rPr>
          <w:rFonts w:ascii="Times New Roman" w:eastAsia="ArialNarrow" w:hAnsi="Times New Roman"/>
          <w:sz w:val="24"/>
          <w:szCs w:val="24"/>
        </w:rPr>
        <w:t xml:space="preserve"> </w:t>
      </w:r>
      <w:r w:rsidRPr="005836A7">
        <w:rPr>
          <w:rFonts w:ascii="Times New Roman" w:eastAsia="ArialNarrow" w:hAnsi="Times New Roman"/>
          <w:sz w:val="24"/>
          <w:szCs w:val="24"/>
        </w:rPr>
        <w:t>o odpowiednich kwalifikacjach i doświadczeniu, kierownik jednostki</w:t>
      </w:r>
      <w:r>
        <w:rPr>
          <w:rFonts w:ascii="Times New Roman" w:eastAsia="ArialNarrow" w:hAnsi="Times New Roman"/>
          <w:sz w:val="24"/>
          <w:szCs w:val="24"/>
        </w:rPr>
        <w:t xml:space="preserve"> na wniosek przewodniczącego komisji inwentaryzacyjnej</w:t>
      </w:r>
      <w:r w:rsidRPr="005836A7">
        <w:rPr>
          <w:rFonts w:ascii="Times New Roman" w:eastAsia="ArialNarrow" w:hAnsi="Times New Roman"/>
          <w:sz w:val="24"/>
          <w:szCs w:val="24"/>
        </w:rPr>
        <w:t>. Powołane trzy osobowe zespoły spisowe realizują zadania w co najmniej</w:t>
      </w:r>
      <w:r>
        <w:rPr>
          <w:rFonts w:ascii="Times New Roman" w:eastAsia="ArialNarrow" w:hAnsi="Times New Roman"/>
          <w:sz w:val="24"/>
          <w:szCs w:val="24"/>
        </w:rPr>
        <w:t xml:space="preserve"> </w:t>
      </w:r>
      <w:r w:rsidRPr="005836A7">
        <w:rPr>
          <w:rFonts w:ascii="Times New Roman" w:eastAsia="ArialNarrow" w:hAnsi="Times New Roman"/>
          <w:sz w:val="24"/>
          <w:szCs w:val="24"/>
        </w:rPr>
        <w:t>dwu osobowym składzie na każdym polu spisowym</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6. W skład zespołów spisowych dokonujących inwentaryzacji danego pola nie mogą wchodzić</w:t>
      </w:r>
      <w:r>
        <w:rPr>
          <w:rFonts w:ascii="Times New Roman" w:eastAsia="ArialNarrow" w:hAnsi="Times New Roman"/>
          <w:sz w:val="24"/>
          <w:szCs w:val="24"/>
        </w:rPr>
        <w:t xml:space="preserve"> </w:t>
      </w:r>
      <w:r w:rsidRPr="005836A7">
        <w:rPr>
          <w:rFonts w:ascii="Times New Roman" w:eastAsia="ArialNarrow" w:hAnsi="Times New Roman"/>
          <w:sz w:val="24"/>
          <w:szCs w:val="24"/>
        </w:rPr>
        <w:t>pracownicy odpowiedzialni materialnie w ramach tego pola oraz pracownicy księgowości prowadzący</w:t>
      </w:r>
      <w:r>
        <w:rPr>
          <w:rFonts w:ascii="Times New Roman" w:eastAsia="ArialNarrow" w:hAnsi="Times New Roman"/>
          <w:sz w:val="24"/>
          <w:szCs w:val="24"/>
        </w:rPr>
        <w:t xml:space="preserve"> </w:t>
      </w:r>
      <w:r w:rsidRPr="005836A7">
        <w:rPr>
          <w:rFonts w:ascii="Times New Roman" w:eastAsia="ArialNarrow" w:hAnsi="Times New Roman"/>
          <w:sz w:val="24"/>
          <w:szCs w:val="24"/>
        </w:rPr>
        <w:t>ewidencję inwentaryzowanych składników.</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7. W skład zespołów spisowych mogą być powoływane osoby niebędące pracownikami jednostki (np.</w:t>
      </w:r>
      <w:r>
        <w:rPr>
          <w:rFonts w:ascii="Times New Roman" w:eastAsia="ArialNarrow" w:hAnsi="Times New Roman"/>
          <w:sz w:val="24"/>
          <w:szCs w:val="24"/>
        </w:rPr>
        <w:t xml:space="preserve"> </w:t>
      </w:r>
      <w:r w:rsidRPr="005836A7">
        <w:rPr>
          <w:rFonts w:ascii="Times New Roman" w:eastAsia="ArialNarrow" w:hAnsi="Times New Roman"/>
          <w:sz w:val="24"/>
          <w:szCs w:val="24"/>
        </w:rPr>
        <w:t>eksperci).</w:t>
      </w:r>
    </w:p>
    <w:p w:rsidR="00A53280" w:rsidRPr="005836A7"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8. Inwentaryzacji składników inwentaryzowanych w drodze uzgodnienia sald z bankami i kontrahentami</w:t>
      </w:r>
      <w:r>
        <w:rPr>
          <w:rFonts w:ascii="Times New Roman" w:eastAsia="ArialNarrow" w:hAnsi="Times New Roman"/>
          <w:sz w:val="24"/>
          <w:szCs w:val="24"/>
        </w:rPr>
        <w:t xml:space="preserve"> </w:t>
      </w:r>
      <w:r w:rsidRPr="005836A7">
        <w:rPr>
          <w:rFonts w:ascii="Times New Roman" w:eastAsia="ArialNarrow" w:hAnsi="Times New Roman"/>
          <w:sz w:val="24"/>
          <w:szCs w:val="24"/>
        </w:rPr>
        <w:t>oraz porównania stanów ewidencyjnych z dokumentami i ich weryfikacji</w:t>
      </w:r>
      <w:r>
        <w:rPr>
          <w:rFonts w:ascii="Times New Roman" w:eastAsia="ArialNarrow" w:hAnsi="Times New Roman"/>
          <w:sz w:val="24"/>
          <w:szCs w:val="24"/>
        </w:rPr>
        <w:t xml:space="preserve"> </w:t>
      </w:r>
      <w:r w:rsidRPr="005836A7">
        <w:rPr>
          <w:rFonts w:ascii="Times New Roman" w:eastAsia="ArialNarrow" w:hAnsi="Times New Roman"/>
          <w:sz w:val="24"/>
          <w:szCs w:val="24"/>
        </w:rPr>
        <w:t>dokonują pracownicy</w:t>
      </w:r>
      <w:r>
        <w:rPr>
          <w:rFonts w:ascii="Times New Roman" w:eastAsia="ArialNarrow" w:hAnsi="Times New Roman"/>
          <w:sz w:val="24"/>
          <w:szCs w:val="24"/>
        </w:rPr>
        <w:t xml:space="preserve"> </w:t>
      </w:r>
      <w:r w:rsidRPr="005836A7">
        <w:rPr>
          <w:rFonts w:ascii="Times New Roman" w:eastAsia="ArialNarrow" w:hAnsi="Times New Roman"/>
          <w:sz w:val="24"/>
          <w:szCs w:val="24"/>
        </w:rPr>
        <w:t>księgowości, których powołuje przewodniczący komisji</w:t>
      </w:r>
      <w:r>
        <w:rPr>
          <w:rFonts w:ascii="Times New Roman" w:eastAsia="ArialNarrow" w:hAnsi="Times New Roman"/>
          <w:sz w:val="24"/>
          <w:szCs w:val="24"/>
        </w:rPr>
        <w:t xml:space="preserve"> </w:t>
      </w:r>
      <w:r w:rsidRPr="005836A7">
        <w:rPr>
          <w:rFonts w:ascii="Times New Roman" w:eastAsia="ArialNarrow" w:hAnsi="Times New Roman"/>
          <w:sz w:val="24"/>
          <w:szCs w:val="24"/>
        </w:rPr>
        <w:t>inwentaryzacyjnej w porozumieniu z głównym</w:t>
      </w:r>
      <w:r>
        <w:rPr>
          <w:rFonts w:ascii="Times New Roman" w:eastAsia="ArialNarrow" w:hAnsi="Times New Roman"/>
          <w:sz w:val="24"/>
          <w:szCs w:val="24"/>
        </w:rPr>
        <w:t xml:space="preserve"> </w:t>
      </w:r>
      <w:r w:rsidRPr="005836A7">
        <w:rPr>
          <w:rFonts w:ascii="Times New Roman" w:eastAsia="ArialNarrow" w:hAnsi="Times New Roman"/>
          <w:sz w:val="24"/>
          <w:szCs w:val="24"/>
        </w:rPr>
        <w:t>księgowym. Wysyłane potwierdzenia do kontrahentów są podpisywane przez głównego księgowego</w:t>
      </w:r>
      <w:r>
        <w:rPr>
          <w:rFonts w:ascii="Times New Roman" w:eastAsia="ArialNarrow" w:hAnsi="Times New Roman"/>
          <w:sz w:val="24"/>
          <w:szCs w:val="24"/>
        </w:rPr>
        <w:t xml:space="preserve"> </w:t>
      </w:r>
      <w:r w:rsidRPr="005836A7">
        <w:rPr>
          <w:rFonts w:ascii="Times New Roman" w:eastAsia="ArialNarrow" w:hAnsi="Times New Roman"/>
          <w:sz w:val="24"/>
          <w:szCs w:val="24"/>
        </w:rPr>
        <w:t>bądź osobę przez niego wskazaną.</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5836A7">
        <w:rPr>
          <w:rFonts w:ascii="Times New Roman" w:eastAsia="ArialNarrow" w:hAnsi="Times New Roman"/>
          <w:sz w:val="24"/>
          <w:szCs w:val="24"/>
        </w:rPr>
        <w:t>9. Kontrolę czynności przygotowania, przebiegu i rozliczenia inwentaryzacji sprawują przewodniczący</w:t>
      </w:r>
      <w:r>
        <w:rPr>
          <w:rFonts w:ascii="Times New Roman" w:eastAsia="ArialNarrow" w:hAnsi="Times New Roman"/>
          <w:sz w:val="24"/>
          <w:szCs w:val="24"/>
        </w:rPr>
        <w:t xml:space="preserve"> </w:t>
      </w:r>
      <w:r w:rsidRPr="005836A7">
        <w:rPr>
          <w:rFonts w:ascii="Times New Roman" w:eastAsia="ArialNarrow" w:hAnsi="Times New Roman"/>
          <w:sz w:val="24"/>
          <w:szCs w:val="24"/>
        </w:rPr>
        <w:t>lub członkowie komisji inwentaryzacyjnej oraz powołani przez kierownika jednostki na wniosek</w:t>
      </w:r>
      <w:r>
        <w:rPr>
          <w:rFonts w:ascii="Times New Roman" w:eastAsia="ArialNarrow" w:hAnsi="Times New Roman"/>
          <w:sz w:val="24"/>
          <w:szCs w:val="24"/>
        </w:rPr>
        <w:t xml:space="preserve"> </w:t>
      </w:r>
      <w:r w:rsidRPr="005836A7">
        <w:rPr>
          <w:rFonts w:ascii="Times New Roman" w:eastAsia="ArialNarrow" w:hAnsi="Times New Roman"/>
          <w:sz w:val="24"/>
          <w:szCs w:val="24"/>
        </w:rPr>
        <w:t>przewodniczącego komisji inwentaryzacyjnej, w uzgodnieniu z</w:t>
      </w:r>
      <w:r>
        <w:rPr>
          <w:rFonts w:ascii="Times New Roman" w:eastAsia="ArialNarrow" w:hAnsi="Times New Roman"/>
          <w:sz w:val="24"/>
          <w:szCs w:val="24"/>
        </w:rPr>
        <w:t xml:space="preserve"> </w:t>
      </w:r>
      <w:r w:rsidRPr="005836A7">
        <w:rPr>
          <w:rFonts w:ascii="Times New Roman" w:eastAsia="ArialNarrow" w:hAnsi="Times New Roman"/>
          <w:sz w:val="24"/>
          <w:szCs w:val="24"/>
        </w:rPr>
        <w:t>głównym księgowym, kontrolerzy spisowi</w:t>
      </w:r>
      <w:r>
        <w:rPr>
          <w:rFonts w:ascii="Times New Roman" w:eastAsia="ArialNarrow" w:hAnsi="Times New Roman"/>
          <w:sz w:val="24"/>
          <w:szCs w:val="24"/>
        </w:rPr>
        <w:t xml:space="preserve"> </w:t>
      </w:r>
      <w:r w:rsidRPr="005836A7">
        <w:rPr>
          <w:rFonts w:ascii="Times New Roman" w:eastAsia="ArialNarrow" w:hAnsi="Times New Roman"/>
          <w:sz w:val="24"/>
          <w:szCs w:val="24"/>
        </w:rPr>
        <w:t>(inwentaryzacyjni).</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10. Kontrola czynności inwentaryzacyjnych lub materiałów</w:t>
      </w:r>
      <w:r>
        <w:rPr>
          <w:rFonts w:ascii="Times New Roman" w:eastAsia="ArialNarrow" w:hAnsi="Times New Roman"/>
          <w:sz w:val="24"/>
          <w:szCs w:val="24"/>
        </w:rPr>
        <w:t xml:space="preserve"> z tych czynności moż</w:t>
      </w:r>
      <w:r w:rsidRPr="00682D72">
        <w:rPr>
          <w:rFonts w:ascii="Times New Roman" w:eastAsia="ArialNarrow" w:hAnsi="Times New Roman"/>
          <w:sz w:val="24"/>
          <w:szCs w:val="24"/>
        </w:rPr>
        <w:t>e być</w:t>
      </w:r>
      <w:r>
        <w:rPr>
          <w:rFonts w:ascii="Times New Roman" w:eastAsia="ArialNarrow" w:hAnsi="Times New Roman"/>
          <w:sz w:val="24"/>
          <w:szCs w:val="24"/>
        </w:rPr>
        <w:t xml:space="preserve"> </w:t>
      </w:r>
      <w:r w:rsidRPr="00682D72">
        <w:rPr>
          <w:rFonts w:ascii="Times New Roman" w:eastAsia="ArialNarrow" w:hAnsi="Times New Roman"/>
          <w:sz w:val="24"/>
          <w:szCs w:val="24"/>
        </w:rPr>
        <w:t>realizowana w</w:t>
      </w:r>
      <w:r>
        <w:rPr>
          <w:rFonts w:ascii="Times New Roman" w:eastAsia="ArialNarrow" w:hAnsi="Times New Roman"/>
          <w:sz w:val="24"/>
          <w:szCs w:val="24"/>
        </w:rPr>
        <w:t xml:space="preserve"> </w:t>
      </w:r>
      <w:r w:rsidRPr="00682D72">
        <w:rPr>
          <w:rFonts w:ascii="Times New Roman" w:eastAsia="ArialNarrow" w:hAnsi="Times New Roman"/>
          <w:sz w:val="24"/>
          <w:szCs w:val="24"/>
        </w:rPr>
        <w:t>trakcie ich wykonywania bądź niezwłocznie po ich zakończeniu. Każdorazowo kontrola inwentaryzacji</w:t>
      </w:r>
      <w:r>
        <w:rPr>
          <w:rFonts w:ascii="Times New Roman" w:eastAsia="ArialNarrow" w:hAnsi="Times New Roman"/>
          <w:sz w:val="24"/>
          <w:szCs w:val="24"/>
        </w:rPr>
        <w:t xml:space="preserve"> </w:t>
      </w:r>
      <w:r w:rsidRPr="00682D72">
        <w:rPr>
          <w:rFonts w:ascii="Times New Roman" w:eastAsia="ArialNarrow" w:hAnsi="Times New Roman"/>
          <w:sz w:val="24"/>
          <w:szCs w:val="24"/>
        </w:rPr>
        <w:t>odnotowywana jest na dokumentacji inwentaryzacyjnej w postaci adnotacji i podpisów osób</w:t>
      </w:r>
      <w:r>
        <w:rPr>
          <w:rFonts w:ascii="Times New Roman" w:eastAsia="ArialNarrow" w:hAnsi="Times New Roman"/>
          <w:sz w:val="24"/>
          <w:szCs w:val="24"/>
        </w:rPr>
        <w:t xml:space="preserve"> </w:t>
      </w:r>
      <w:r w:rsidRPr="00682D72">
        <w:rPr>
          <w:rFonts w:ascii="Times New Roman" w:eastAsia="ArialNarrow" w:hAnsi="Times New Roman"/>
          <w:sz w:val="24"/>
          <w:szCs w:val="24"/>
        </w:rPr>
        <w:t>kontrolujących. Z wyników dokonanych kontroli inwentaryzacji kontrolujący sporządzają protokoły,</w:t>
      </w:r>
      <w:r>
        <w:rPr>
          <w:rFonts w:ascii="Times New Roman" w:eastAsia="ArialNarrow" w:hAnsi="Times New Roman"/>
          <w:sz w:val="24"/>
          <w:szCs w:val="24"/>
        </w:rPr>
        <w:t xml:space="preserve"> podpisywane również</w:t>
      </w:r>
      <w:r w:rsidRPr="00682D72">
        <w:rPr>
          <w:rFonts w:ascii="Times New Roman" w:eastAsia="ArialNarrow" w:hAnsi="Times New Roman"/>
          <w:sz w:val="24"/>
          <w:szCs w:val="24"/>
        </w:rPr>
        <w:t xml:space="preserve"> przez osoby dokonujące inwentaryzacji i osoby odpowiedzialne materialnie.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11. W czynnościach inwentaryzacyjnych na prawach obserwatorów mogą brać udział biegli rewidenci, a</w:t>
      </w:r>
      <w:r>
        <w:rPr>
          <w:rFonts w:ascii="Times New Roman" w:eastAsia="ArialNarrow" w:hAnsi="Times New Roman"/>
          <w:sz w:val="24"/>
          <w:szCs w:val="24"/>
        </w:rPr>
        <w:t xml:space="preserve"> </w:t>
      </w:r>
      <w:r w:rsidRPr="00682D72">
        <w:rPr>
          <w:rFonts w:ascii="Times New Roman" w:eastAsia="ArialNarrow" w:hAnsi="Times New Roman"/>
          <w:sz w:val="24"/>
          <w:szCs w:val="24"/>
        </w:rPr>
        <w:t xml:space="preserve">w przypadku spisu z natury osoby odpowiedzialne materialnie lub osoby przez nie </w:t>
      </w:r>
      <w:r w:rsidRPr="00682D72">
        <w:rPr>
          <w:rFonts w:ascii="Times New Roman" w:eastAsia="ArialNarrow" w:hAnsi="Times New Roman"/>
          <w:sz w:val="24"/>
          <w:szCs w:val="24"/>
        </w:rPr>
        <w:lastRenderedPageBreak/>
        <w:t>wskazane. Na</w:t>
      </w:r>
      <w:r>
        <w:rPr>
          <w:rFonts w:ascii="Times New Roman" w:eastAsia="ArialNarrow" w:hAnsi="Times New Roman"/>
          <w:sz w:val="24"/>
          <w:szCs w:val="24"/>
        </w:rPr>
        <w:t xml:space="preserve"> </w:t>
      </w:r>
      <w:r w:rsidRPr="00682D72">
        <w:rPr>
          <w:rFonts w:ascii="Times New Roman" w:eastAsia="ArialNarrow" w:hAnsi="Times New Roman"/>
          <w:sz w:val="24"/>
          <w:szCs w:val="24"/>
        </w:rPr>
        <w:t>prawach obserwatora mogą uczestniczyć w procesie inwentaryzacji również inne osoby, ale wyłącznie</w:t>
      </w:r>
      <w:r>
        <w:rPr>
          <w:rFonts w:ascii="Times New Roman" w:eastAsia="ArialNarrow" w:hAnsi="Times New Roman"/>
          <w:sz w:val="24"/>
          <w:szCs w:val="24"/>
        </w:rPr>
        <w:t xml:space="preserve"> </w:t>
      </w:r>
      <w:r w:rsidRPr="00682D72">
        <w:rPr>
          <w:rFonts w:ascii="Times New Roman" w:eastAsia="ArialNarrow" w:hAnsi="Times New Roman"/>
          <w:sz w:val="24"/>
          <w:szCs w:val="24"/>
        </w:rPr>
        <w:t>te, które posiadają pisemną i imienną zgodę kierownika komisji inwentaryzacyjnej.</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12. Osoba materialnie odpowiedzialna za stan składników majątkowych, w związku z</w:t>
      </w:r>
      <w:r>
        <w:rPr>
          <w:rFonts w:ascii="Times New Roman" w:eastAsia="ArialNarrow" w:hAnsi="Times New Roman"/>
          <w:sz w:val="24"/>
          <w:szCs w:val="24"/>
        </w:rPr>
        <w:t xml:space="preserve"> </w:t>
      </w:r>
      <w:r w:rsidRPr="00682D72">
        <w:rPr>
          <w:rFonts w:ascii="Times New Roman" w:eastAsia="ArialNarrow" w:hAnsi="Times New Roman"/>
          <w:sz w:val="24"/>
          <w:szCs w:val="24"/>
        </w:rPr>
        <w:t>przeprowadzaną</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inwentaryzacją, zobowiązana jest do:</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a)przygotowania wszystkich pomieszczeń dla sprawnego przeprowadzenia inwentaryzacji oraz nie</w:t>
      </w:r>
      <w:r>
        <w:rPr>
          <w:rFonts w:ascii="Times New Roman" w:eastAsia="ArialNarrow" w:hAnsi="Times New Roman"/>
          <w:sz w:val="24"/>
          <w:szCs w:val="24"/>
        </w:rPr>
        <w:t xml:space="preserve"> </w:t>
      </w:r>
      <w:r w:rsidRPr="00682D72">
        <w:rPr>
          <w:rFonts w:ascii="Times New Roman" w:eastAsia="ArialNarrow" w:hAnsi="Times New Roman"/>
          <w:sz w:val="24"/>
          <w:szCs w:val="24"/>
        </w:rPr>
        <w:t>dokonywania przemieszczeń składników w czasie trwania inwentaryzacji,</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b) uzgodnienia ewidencji prowadzonej w polu spisowym z ewidencją księgową oraz</w:t>
      </w:r>
      <w:r>
        <w:rPr>
          <w:rFonts w:ascii="Times New Roman" w:eastAsia="ArialNarrow" w:hAnsi="Times New Roman"/>
          <w:sz w:val="24"/>
          <w:szCs w:val="24"/>
        </w:rPr>
        <w:t xml:space="preserve"> </w:t>
      </w:r>
      <w:r w:rsidRPr="00682D72">
        <w:rPr>
          <w:rFonts w:ascii="Times New Roman" w:eastAsia="ArialNarrow" w:hAnsi="Times New Roman"/>
          <w:sz w:val="24"/>
          <w:szCs w:val="24"/>
        </w:rPr>
        <w:t>uporządkowania i</w:t>
      </w:r>
      <w:r>
        <w:rPr>
          <w:rFonts w:ascii="Times New Roman" w:eastAsia="ArialNarrow" w:hAnsi="Times New Roman"/>
          <w:sz w:val="24"/>
          <w:szCs w:val="24"/>
        </w:rPr>
        <w:t xml:space="preserve"> </w:t>
      </w:r>
      <w:r w:rsidRPr="00682D72">
        <w:rPr>
          <w:rFonts w:ascii="Times New Roman" w:eastAsia="ArialNarrow" w:hAnsi="Times New Roman"/>
          <w:sz w:val="24"/>
          <w:szCs w:val="24"/>
        </w:rPr>
        <w:t>uzupełnienia dokumentacji inwentaryzowanych składników,</w:t>
      </w:r>
      <w:r>
        <w:rPr>
          <w:rFonts w:ascii="Times New Roman" w:eastAsia="ArialNarrow" w:hAnsi="Times New Roman"/>
          <w:sz w:val="24"/>
          <w:szCs w:val="24"/>
        </w:rPr>
        <w:t xml:space="preserve"> </w:t>
      </w:r>
    </w:p>
    <w:p w:rsidR="00A53280"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c)złożenia zespołowi spisowemu oświadczeń wstępnych i końcowych dotyczących</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inwentaryzowanych</w:t>
      </w:r>
      <w:r>
        <w:rPr>
          <w:rFonts w:ascii="Times New Roman" w:eastAsia="ArialNarrow" w:hAnsi="Times New Roman"/>
          <w:sz w:val="24"/>
          <w:szCs w:val="24"/>
        </w:rPr>
        <w:t xml:space="preserve"> </w:t>
      </w:r>
      <w:r w:rsidRPr="00682D72">
        <w:rPr>
          <w:rFonts w:ascii="Times New Roman" w:eastAsia="ArialNarrow" w:hAnsi="Times New Roman"/>
          <w:sz w:val="24"/>
          <w:szCs w:val="24"/>
        </w:rPr>
        <w:t>składników,</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d)osobistego uczestniczenia w spisie bądź upoważnionej na piśmie przez siebie osoby celem</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dopilnowania :</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 prawidłowości liczenia, mierzenia, ważenia składników, ustalenia na tej podstawie ich ilości z</w:t>
      </w:r>
      <w:r>
        <w:rPr>
          <w:rFonts w:ascii="Times New Roman" w:eastAsia="ArialNarrow" w:hAnsi="Times New Roman"/>
          <w:sz w:val="24"/>
          <w:szCs w:val="24"/>
        </w:rPr>
        <w:t xml:space="preserve"> </w:t>
      </w:r>
      <w:r w:rsidRPr="00682D72">
        <w:rPr>
          <w:rFonts w:ascii="Times New Roman" w:eastAsia="ArialNarrow" w:hAnsi="Times New Roman"/>
          <w:sz w:val="24"/>
          <w:szCs w:val="24"/>
        </w:rPr>
        <w:t>natury i ujęcia w arkuszu spisowym,</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 wpisania do arkuszy wszystkich składników,</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 ujmowania na odrębnych arkuszach składników niepełnowartościowych oraz stanowiących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własność innych jednostek (obcych),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e)udzielania osobom zajmującym się inwentaryzacją, a zwłaszcza zespołom spisowym</w:t>
      </w:r>
      <w:r>
        <w:rPr>
          <w:rFonts w:ascii="Times New Roman" w:eastAsia="ArialNarrow" w:hAnsi="Times New Roman"/>
          <w:sz w:val="24"/>
          <w:szCs w:val="24"/>
        </w:rPr>
        <w:t xml:space="preserve"> </w:t>
      </w:r>
      <w:r w:rsidRPr="00682D72">
        <w:rPr>
          <w:rFonts w:ascii="Times New Roman" w:eastAsia="ArialNarrow" w:hAnsi="Times New Roman"/>
          <w:sz w:val="24"/>
          <w:szCs w:val="24"/>
        </w:rPr>
        <w:t>wszelkich</w:t>
      </w:r>
      <w:r>
        <w:rPr>
          <w:rFonts w:ascii="Times New Roman" w:eastAsia="ArialNarrow" w:hAnsi="Times New Roman"/>
          <w:sz w:val="24"/>
          <w:szCs w:val="24"/>
        </w:rPr>
        <w:t xml:space="preserve"> </w:t>
      </w:r>
      <w:r w:rsidRPr="00682D72">
        <w:rPr>
          <w:rFonts w:ascii="Times New Roman" w:eastAsia="ArialNarrow" w:hAnsi="Times New Roman"/>
          <w:sz w:val="24"/>
          <w:szCs w:val="24"/>
        </w:rPr>
        <w:t>niezbędnych informacji i wyjaśnień, a przede wszystkim podawania właściwego określenia spisywanych</w:t>
      </w:r>
      <w:r>
        <w:rPr>
          <w:rFonts w:ascii="Times New Roman" w:eastAsia="ArialNarrow" w:hAnsi="Times New Roman"/>
          <w:sz w:val="24"/>
          <w:szCs w:val="24"/>
        </w:rPr>
        <w:t xml:space="preserve"> </w:t>
      </w:r>
      <w:r w:rsidRPr="00682D72">
        <w:rPr>
          <w:rFonts w:ascii="Times New Roman" w:eastAsia="ArialNarrow" w:hAnsi="Times New Roman"/>
          <w:sz w:val="24"/>
          <w:szCs w:val="24"/>
        </w:rPr>
        <w:t>składników majątkowych,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f)podpisania arkuszy spisu z natury,</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g)udzielenia wyczerpujących pisemnych wyjaśnień dotyczących stwierdzonych różnic</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inwentaryzacyjnych i przyczyn ich powstania,</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h)realizacji zaleceń komisji inwentaryzacyjnej umieszczonych w sprawozdaniu z</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inwentaryzacji.</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682D72">
        <w:rPr>
          <w:rFonts w:ascii="Times New Roman" w:eastAsia="ArialNarrow,Bold" w:hAnsi="Times New Roman"/>
          <w:b/>
          <w:bCs/>
          <w:sz w:val="24"/>
          <w:szCs w:val="24"/>
        </w:rPr>
        <w:t>§ 8</w:t>
      </w: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682D72">
        <w:rPr>
          <w:rFonts w:ascii="Times New Roman" w:eastAsia="ArialNarrow,Bold" w:hAnsi="Times New Roman"/>
          <w:b/>
          <w:bCs/>
          <w:sz w:val="24"/>
          <w:szCs w:val="24"/>
        </w:rPr>
        <w:t>(Inwentaryzacja techniką spisu z natury)</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 Spis z natury jest podstawową techniką inwentaryzacyjną i przeprowadzany jest przez</w:t>
      </w:r>
      <w:r>
        <w:rPr>
          <w:rFonts w:ascii="Times New Roman" w:eastAsia="ArialNarrow" w:hAnsi="Times New Roman"/>
          <w:sz w:val="24"/>
          <w:szCs w:val="24"/>
        </w:rPr>
        <w:t xml:space="preserve"> </w:t>
      </w:r>
      <w:r w:rsidRPr="00682D72">
        <w:rPr>
          <w:rFonts w:ascii="Times New Roman" w:eastAsia="ArialNarrow" w:hAnsi="Times New Roman"/>
          <w:sz w:val="24"/>
          <w:szCs w:val="24"/>
        </w:rPr>
        <w:t>zespoły</w:t>
      </w:r>
      <w:r>
        <w:rPr>
          <w:rFonts w:ascii="Times New Roman" w:eastAsia="ArialNarrow" w:hAnsi="Times New Roman"/>
          <w:sz w:val="24"/>
          <w:szCs w:val="24"/>
        </w:rPr>
        <w:t xml:space="preserve"> </w:t>
      </w:r>
      <w:r w:rsidRPr="00682D72">
        <w:rPr>
          <w:rFonts w:ascii="Times New Roman" w:eastAsia="ArialNarrow" w:hAnsi="Times New Roman"/>
          <w:sz w:val="24"/>
          <w:szCs w:val="24"/>
        </w:rPr>
        <w:t>spisowe, do obowiązków których należy:</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zapoznanie się z instrukcją inwentaryzacyjną,</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2) pobranie arkuszy spisu lub terminali z czytnikiem kodów kreskowych,</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3) pobranie od osób materialnie odpowiedzialnych oświadczeń wstępnych i końcowych,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4) przeprowadzenie spisu z natury w określonym terminie i formie,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5) ustalenie rzeczywistej liczby poszczególnych składników majątku poprzez ich przeliczenie</w:t>
      </w:r>
      <w:r>
        <w:rPr>
          <w:rFonts w:ascii="Times New Roman" w:eastAsia="ArialNarrow" w:hAnsi="Times New Roman"/>
          <w:sz w:val="24"/>
          <w:szCs w:val="24"/>
        </w:rPr>
        <w:t xml:space="preserve"> </w:t>
      </w:r>
      <w:r w:rsidRPr="00682D72">
        <w:rPr>
          <w:rFonts w:ascii="Times New Roman" w:eastAsia="ArialNarrow" w:hAnsi="Times New Roman"/>
          <w:sz w:val="24"/>
          <w:szCs w:val="24"/>
        </w:rPr>
        <w:t>oraz ujęcie ustalonej liczby w arkuszu spisowym z natury, właściwe sczytanie terminalem z</w:t>
      </w:r>
      <w:r>
        <w:rPr>
          <w:rFonts w:ascii="Times New Roman" w:eastAsia="ArialNarrow" w:hAnsi="Times New Roman"/>
          <w:sz w:val="24"/>
          <w:szCs w:val="24"/>
        </w:rPr>
        <w:t xml:space="preserve"> </w:t>
      </w:r>
      <w:r w:rsidRPr="00682D72">
        <w:rPr>
          <w:rFonts w:ascii="Times New Roman" w:eastAsia="ArialNarrow" w:hAnsi="Times New Roman"/>
          <w:sz w:val="24"/>
          <w:szCs w:val="24"/>
        </w:rPr>
        <w:t>czytnikiem kodów kreskowych,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6) niezwłoczne przekazanie terminala do księgowości w celu eksportowania danych do</w:t>
      </w:r>
      <w:r>
        <w:rPr>
          <w:rFonts w:ascii="Times New Roman" w:eastAsia="ArialNarrow" w:hAnsi="Times New Roman"/>
          <w:sz w:val="24"/>
          <w:szCs w:val="24"/>
        </w:rPr>
        <w:t xml:space="preserve"> </w:t>
      </w:r>
      <w:r w:rsidRPr="00682D72">
        <w:rPr>
          <w:rFonts w:ascii="Times New Roman" w:eastAsia="ArialNarrow" w:hAnsi="Times New Roman"/>
          <w:sz w:val="24"/>
          <w:szCs w:val="24"/>
        </w:rPr>
        <w:t>komputera (przeniesienia danych do ewidencji środków trwałych). Funkcją systemu jest</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odpowiednie przetworzenie danych zebranych terminalem podczas inwentaryzacji oraz</w:t>
      </w:r>
      <w:r>
        <w:rPr>
          <w:rFonts w:ascii="Times New Roman" w:eastAsia="ArialNarrow" w:hAnsi="Times New Roman"/>
          <w:sz w:val="24"/>
          <w:szCs w:val="24"/>
        </w:rPr>
        <w:t xml:space="preserve"> </w:t>
      </w:r>
      <w:r w:rsidRPr="00682D72">
        <w:rPr>
          <w:rFonts w:ascii="Times New Roman" w:eastAsia="ArialNarrow" w:hAnsi="Times New Roman"/>
          <w:sz w:val="24"/>
          <w:szCs w:val="24"/>
        </w:rPr>
        <w:t>wygenerowanie stosownych raportów (arkuszy spisowych, zestawień różnic</w:t>
      </w:r>
      <w:r>
        <w:rPr>
          <w:rFonts w:ascii="Times New Roman" w:eastAsia="ArialNarrow" w:hAnsi="Times New Roman"/>
          <w:sz w:val="24"/>
          <w:szCs w:val="24"/>
        </w:rPr>
        <w:t xml:space="preserve"> </w:t>
      </w:r>
      <w:r w:rsidRPr="00682D72">
        <w:rPr>
          <w:rFonts w:ascii="Times New Roman" w:eastAsia="ArialNarrow" w:hAnsi="Times New Roman"/>
          <w:sz w:val="24"/>
          <w:szCs w:val="24"/>
        </w:rPr>
        <w:t xml:space="preserve">inwentaryzacyjnych, </w:t>
      </w:r>
      <w:proofErr w:type="spellStart"/>
      <w:r w:rsidRPr="00682D72">
        <w:rPr>
          <w:rFonts w:ascii="Times New Roman" w:eastAsia="ArialNarrow" w:hAnsi="Times New Roman"/>
          <w:sz w:val="24"/>
          <w:szCs w:val="24"/>
        </w:rPr>
        <w:t>itp</w:t>
      </w:r>
      <w:proofErr w:type="spellEnd"/>
      <w:r w:rsidRPr="00682D72">
        <w:rPr>
          <w:rFonts w:ascii="Times New Roman" w:eastAsia="ArialNarrow" w:hAnsi="Times New Roman"/>
          <w:sz w:val="24"/>
          <w:szCs w:val="24"/>
        </w:rPr>
        <w:t>).</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7) terminowe przekazanie wypełnionych arkuszy spisowych przewodniczącemu komisji</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inwentaryzacyjnej.</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 xml:space="preserve">2. Przed przystąpieniem do spisów z natury </w:t>
      </w:r>
      <w:r>
        <w:rPr>
          <w:rFonts w:ascii="Times New Roman" w:eastAsia="ArialNarrow" w:hAnsi="Times New Roman"/>
          <w:sz w:val="24"/>
          <w:szCs w:val="24"/>
        </w:rPr>
        <w:t>zespół</w:t>
      </w:r>
      <w:r w:rsidRPr="00682D72">
        <w:rPr>
          <w:rFonts w:ascii="Times New Roman" w:eastAsia="ArialNarrow" w:hAnsi="Times New Roman"/>
          <w:sz w:val="24"/>
          <w:szCs w:val="24"/>
        </w:rPr>
        <w:t xml:space="preserve"> spisowy otrzymuje za pokwitowaniem</w:t>
      </w:r>
      <w:r>
        <w:rPr>
          <w:rFonts w:ascii="Times New Roman" w:eastAsia="ArialNarrow" w:hAnsi="Times New Roman"/>
          <w:sz w:val="24"/>
          <w:szCs w:val="24"/>
        </w:rPr>
        <w:t xml:space="preserve"> </w:t>
      </w:r>
      <w:r w:rsidRPr="00682D72">
        <w:rPr>
          <w:rFonts w:ascii="Times New Roman" w:eastAsia="ArialNarrow" w:hAnsi="Times New Roman"/>
          <w:sz w:val="24"/>
          <w:szCs w:val="24"/>
        </w:rPr>
        <w:t>arkusze</w:t>
      </w:r>
      <w:r>
        <w:rPr>
          <w:rFonts w:ascii="Times New Roman" w:eastAsia="ArialNarrow" w:hAnsi="Times New Roman"/>
          <w:sz w:val="24"/>
          <w:szCs w:val="24"/>
        </w:rPr>
        <w:t xml:space="preserve"> </w:t>
      </w:r>
      <w:r w:rsidRPr="00682D72">
        <w:rPr>
          <w:rFonts w:ascii="Times New Roman" w:eastAsia="ArialNarrow" w:hAnsi="Times New Roman"/>
          <w:sz w:val="24"/>
          <w:szCs w:val="24"/>
        </w:rPr>
        <w:t>spisowe odpowiednio oznakowane w sposób umożliwiający kontrolę ich</w:t>
      </w:r>
      <w:r>
        <w:rPr>
          <w:rFonts w:ascii="Times New Roman" w:eastAsia="ArialNarrow" w:hAnsi="Times New Roman"/>
          <w:sz w:val="24"/>
          <w:szCs w:val="24"/>
        </w:rPr>
        <w:t xml:space="preserve"> </w:t>
      </w:r>
      <w:r w:rsidRPr="00682D72">
        <w:rPr>
          <w:rFonts w:ascii="Times New Roman" w:eastAsia="ArialNarrow" w:hAnsi="Times New Roman"/>
          <w:sz w:val="24"/>
          <w:szCs w:val="24"/>
        </w:rPr>
        <w:t>wykorzystania zgodnie z</w:t>
      </w:r>
      <w:r>
        <w:rPr>
          <w:rFonts w:ascii="Times New Roman" w:eastAsia="ArialNarrow" w:hAnsi="Times New Roman"/>
          <w:sz w:val="24"/>
          <w:szCs w:val="24"/>
        </w:rPr>
        <w:t xml:space="preserve"> </w:t>
      </w:r>
      <w:r w:rsidRPr="00682D72">
        <w:rPr>
          <w:rFonts w:ascii="Times New Roman" w:eastAsia="ArialNarrow" w:hAnsi="Times New Roman"/>
          <w:sz w:val="24"/>
          <w:szCs w:val="24"/>
        </w:rPr>
        <w:t>przeznaczeniem lub terminal z czytnikiem kodów kreskowych, oraz pobiera od osób odpowiedzialnych</w:t>
      </w:r>
      <w:r>
        <w:rPr>
          <w:rFonts w:ascii="Times New Roman" w:eastAsia="ArialNarrow" w:hAnsi="Times New Roman"/>
          <w:sz w:val="24"/>
          <w:szCs w:val="24"/>
        </w:rPr>
        <w:t xml:space="preserve"> </w:t>
      </w:r>
      <w:r w:rsidRPr="00682D72">
        <w:rPr>
          <w:rFonts w:ascii="Times New Roman" w:eastAsia="ArialNarrow" w:hAnsi="Times New Roman"/>
          <w:sz w:val="24"/>
          <w:szCs w:val="24"/>
        </w:rPr>
        <w:t>materialnie oświadczenia wstępne o stanie zabezpieczenia majątku i ujęciu w ewidencji (w tym</w:t>
      </w:r>
      <w:r>
        <w:rPr>
          <w:rFonts w:ascii="Times New Roman" w:eastAsia="ArialNarrow" w:hAnsi="Times New Roman"/>
          <w:sz w:val="24"/>
          <w:szCs w:val="24"/>
        </w:rPr>
        <w:t xml:space="preserve"> </w:t>
      </w:r>
      <w:r w:rsidRPr="00682D72">
        <w:rPr>
          <w:rFonts w:ascii="Times New Roman" w:eastAsia="ArialNarrow" w:hAnsi="Times New Roman"/>
          <w:sz w:val="24"/>
          <w:szCs w:val="24"/>
        </w:rPr>
        <w:t>księgowej) wszystkich operacji gospodarczych.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lastRenderedPageBreak/>
        <w:t>3. Arkusz</w:t>
      </w:r>
      <w:r>
        <w:rPr>
          <w:rFonts w:ascii="Times New Roman" w:eastAsia="ArialNarrow" w:hAnsi="Times New Roman"/>
          <w:sz w:val="24"/>
          <w:szCs w:val="24"/>
        </w:rPr>
        <w:t xml:space="preserve"> spisu z natury wpisany do książ</w:t>
      </w:r>
      <w:r w:rsidRPr="00682D72">
        <w:rPr>
          <w:rFonts w:ascii="Times New Roman" w:eastAsia="ArialNarrow" w:hAnsi="Times New Roman"/>
          <w:sz w:val="24"/>
          <w:szCs w:val="24"/>
        </w:rPr>
        <w:t>ki druków ścisłego zarachowania stanowi dowód księgowy i</w:t>
      </w:r>
      <w:r>
        <w:rPr>
          <w:rFonts w:ascii="Times New Roman" w:eastAsia="ArialNarrow" w:hAnsi="Times New Roman"/>
          <w:sz w:val="24"/>
          <w:szCs w:val="24"/>
        </w:rPr>
        <w:t xml:space="preserve"> </w:t>
      </w:r>
      <w:r w:rsidRPr="00682D72">
        <w:rPr>
          <w:rFonts w:ascii="Times New Roman" w:eastAsia="ArialNarrow" w:hAnsi="Times New Roman"/>
          <w:sz w:val="24"/>
          <w:szCs w:val="24"/>
        </w:rPr>
        <w:t>podlega wymogom dowodu księgowego określonego w ustawie o rachunkowości.</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4. Spis z natury przeprowadza się w obecności osoby materialnie odpowiedzialnej za</w:t>
      </w:r>
      <w:r>
        <w:rPr>
          <w:rFonts w:ascii="Times New Roman" w:eastAsia="ArialNarrow" w:hAnsi="Times New Roman"/>
          <w:sz w:val="24"/>
          <w:szCs w:val="24"/>
        </w:rPr>
        <w:t xml:space="preserve"> </w:t>
      </w:r>
      <w:r w:rsidRPr="00682D72">
        <w:rPr>
          <w:rFonts w:ascii="Times New Roman" w:eastAsia="ArialNarrow" w:hAnsi="Times New Roman"/>
          <w:sz w:val="24"/>
          <w:szCs w:val="24"/>
        </w:rPr>
        <w:t>składniki majątku.</w:t>
      </w:r>
      <w:r>
        <w:rPr>
          <w:rFonts w:ascii="Times New Roman" w:eastAsia="ArialNarrow" w:hAnsi="Times New Roman"/>
          <w:sz w:val="24"/>
          <w:szCs w:val="24"/>
        </w:rPr>
        <w:t xml:space="preserve"> </w:t>
      </w:r>
      <w:r w:rsidRPr="00682D72">
        <w:rPr>
          <w:rFonts w:ascii="Times New Roman" w:eastAsia="ArialNarrow" w:hAnsi="Times New Roman"/>
          <w:sz w:val="24"/>
          <w:szCs w:val="24"/>
        </w:rPr>
        <w:t>Osob</w:t>
      </w:r>
      <w:r>
        <w:rPr>
          <w:rFonts w:ascii="Times New Roman" w:eastAsia="ArialNarrow" w:hAnsi="Times New Roman"/>
          <w:sz w:val="24"/>
          <w:szCs w:val="24"/>
        </w:rPr>
        <w:t>a materialnie odpowiedzialna moż</w:t>
      </w:r>
      <w:r w:rsidRPr="00682D72">
        <w:rPr>
          <w:rFonts w:ascii="Times New Roman" w:eastAsia="ArialNarrow" w:hAnsi="Times New Roman"/>
          <w:sz w:val="24"/>
          <w:szCs w:val="24"/>
        </w:rPr>
        <w:t>e wskazać inną osobę zastępującą ją podczas spisu. W</w:t>
      </w:r>
      <w:r>
        <w:rPr>
          <w:rFonts w:ascii="Times New Roman" w:eastAsia="ArialNarrow" w:hAnsi="Times New Roman"/>
          <w:sz w:val="24"/>
          <w:szCs w:val="24"/>
        </w:rPr>
        <w:t xml:space="preserve"> </w:t>
      </w:r>
      <w:r w:rsidRPr="00682D72">
        <w:rPr>
          <w:rFonts w:ascii="Times New Roman" w:eastAsia="ArialNarrow" w:hAnsi="Times New Roman"/>
          <w:sz w:val="24"/>
          <w:szCs w:val="24"/>
        </w:rPr>
        <w:t>przypadku, gdy osoba ma</w:t>
      </w:r>
      <w:r>
        <w:rPr>
          <w:rFonts w:ascii="Times New Roman" w:eastAsia="ArialNarrow" w:hAnsi="Times New Roman"/>
          <w:sz w:val="24"/>
          <w:szCs w:val="24"/>
        </w:rPr>
        <w:t>terialnie odpowiedzialna nie moż</w:t>
      </w:r>
      <w:r w:rsidRPr="00682D72">
        <w:rPr>
          <w:rFonts w:ascii="Times New Roman" w:eastAsia="ArialNarrow" w:hAnsi="Times New Roman"/>
          <w:sz w:val="24"/>
          <w:szCs w:val="24"/>
        </w:rPr>
        <w:t>e być obecna przy spisie i nie wyznaczyła</w:t>
      </w:r>
      <w:r>
        <w:rPr>
          <w:rFonts w:ascii="Times New Roman" w:eastAsia="ArialNarrow" w:hAnsi="Times New Roman"/>
          <w:sz w:val="24"/>
          <w:szCs w:val="24"/>
        </w:rPr>
        <w:t xml:space="preserve"> </w:t>
      </w:r>
      <w:r w:rsidRPr="00682D72">
        <w:rPr>
          <w:rFonts w:ascii="Times New Roman" w:eastAsia="ArialNarrow" w:hAnsi="Times New Roman"/>
          <w:sz w:val="24"/>
          <w:szCs w:val="24"/>
        </w:rPr>
        <w:t xml:space="preserve">innej osoby, wówczas </w:t>
      </w:r>
      <w:r>
        <w:rPr>
          <w:rFonts w:ascii="Times New Roman" w:eastAsia="ArialNarrow" w:hAnsi="Times New Roman"/>
          <w:sz w:val="24"/>
          <w:szCs w:val="24"/>
        </w:rPr>
        <w:t>zespół</w:t>
      </w:r>
      <w:r w:rsidRPr="00682D72">
        <w:rPr>
          <w:rFonts w:ascii="Times New Roman" w:eastAsia="ArialNarrow" w:hAnsi="Times New Roman"/>
          <w:sz w:val="24"/>
          <w:szCs w:val="24"/>
        </w:rPr>
        <w:t xml:space="preserve"> spisowy musi składać się co</w:t>
      </w:r>
      <w:r>
        <w:rPr>
          <w:rFonts w:ascii="Times New Roman" w:eastAsia="ArialNarrow" w:hAnsi="Times New Roman"/>
          <w:sz w:val="24"/>
          <w:szCs w:val="24"/>
        </w:rPr>
        <w:t xml:space="preserve"> </w:t>
      </w:r>
      <w:r w:rsidRPr="00682D72">
        <w:rPr>
          <w:rFonts w:ascii="Times New Roman" w:eastAsia="ArialNarrow" w:hAnsi="Times New Roman"/>
          <w:sz w:val="24"/>
          <w:szCs w:val="24"/>
        </w:rPr>
        <w:t>najmniej z trzech osób. W przypadku zmiany</w:t>
      </w:r>
      <w:r>
        <w:rPr>
          <w:rFonts w:ascii="Times New Roman" w:eastAsia="ArialNarrow" w:hAnsi="Times New Roman"/>
          <w:sz w:val="24"/>
          <w:szCs w:val="24"/>
        </w:rPr>
        <w:t xml:space="preserve"> </w:t>
      </w:r>
      <w:r w:rsidRPr="00682D72">
        <w:rPr>
          <w:rFonts w:ascii="Times New Roman" w:eastAsia="ArialNarrow" w:hAnsi="Times New Roman"/>
          <w:sz w:val="24"/>
          <w:szCs w:val="24"/>
        </w:rPr>
        <w:t>osoby (osób) odpowiedzialnej materialnie</w:t>
      </w:r>
      <w:r>
        <w:rPr>
          <w:rFonts w:ascii="Times New Roman" w:eastAsia="ArialNarrow" w:hAnsi="Times New Roman"/>
          <w:sz w:val="24"/>
          <w:szCs w:val="24"/>
        </w:rPr>
        <w:t xml:space="preserve"> </w:t>
      </w:r>
      <w:r w:rsidRPr="00682D72">
        <w:rPr>
          <w:rFonts w:ascii="Times New Roman" w:eastAsia="ArialNarrow" w:hAnsi="Times New Roman"/>
          <w:sz w:val="24"/>
          <w:szCs w:val="24"/>
        </w:rPr>
        <w:t>należy zapewnić możliwość uczestniczenia przy ustalaniu</w:t>
      </w:r>
      <w:r>
        <w:rPr>
          <w:rFonts w:ascii="Times New Roman" w:eastAsia="ArialNarrow" w:hAnsi="Times New Roman"/>
          <w:sz w:val="24"/>
          <w:szCs w:val="24"/>
        </w:rPr>
        <w:t xml:space="preserve"> </w:t>
      </w:r>
      <w:r w:rsidRPr="00682D72">
        <w:rPr>
          <w:rFonts w:ascii="Times New Roman" w:eastAsia="ArialNarrow" w:hAnsi="Times New Roman"/>
          <w:sz w:val="24"/>
          <w:szCs w:val="24"/>
        </w:rPr>
        <w:t>stanu inwentaryzowanych składników oraz przy dokonaniu ich wpisu do arkusza spisowego zarówno</w:t>
      </w:r>
      <w:r>
        <w:rPr>
          <w:rFonts w:ascii="Times New Roman" w:eastAsia="ArialNarrow" w:hAnsi="Times New Roman"/>
          <w:sz w:val="24"/>
          <w:szCs w:val="24"/>
        </w:rPr>
        <w:t xml:space="preserve"> </w:t>
      </w:r>
      <w:r w:rsidRPr="00682D72">
        <w:rPr>
          <w:rFonts w:ascii="Times New Roman" w:eastAsia="ArialNarrow" w:hAnsi="Times New Roman"/>
          <w:sz w:val="24"/>
          <w:szCs w:val="24"/>
        </w:rPr>
        <w:t>osobom przekazującym, jak i przejmującym składniki oraz odpowiedzialność za nie.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5. Zespół spisowy powinien wypełnić arkusze spisowe w sposób umożliwiający podział</w:t>
      </w:r>
      <w:r>
        <w:rPr>
          <w:rFonts w:ascii="Times New Roman" w:eastAsia="ArialNarrow" w:hAnsi="Times New Roman"/>
          <w:sz w:val="24"/>
          <w:szCs w:val="24"/>
        </w:rPr>
        <w:t xml:space="preserve"> </w:t>
      </w:r>
      <w:r w:rsidRPr="00682D72">
        <w:rPr>
          <w:rFonts w:ascii="Times New Roman" w:eastAsia="ArialNarrow" w:hAnsi="Times New Roman"/>
          <w:sz w:val="24"/>
          <w:szCs w:val="24"/>
        </w:rPr>
        <w:t>ujętych w nim</w:t>
      </w:r>
      <w:r>
        <w:rPr>
          <w:rFonts w:ascii="Times New Roman" w:eastAsia="ArialNarrow" w:hAnsi="Times New Roman"/>
          <w:sz w:val="24"/>
          <w:szCs w:val="24"/>
        </w:rPr>
        <w:t xml:space="preserve"> </w:t>
      </w:r>
      <w:r w:rsidRPr="00682D72">
        <w:rPr>
          <w:rFonts w:ascii="Times New Roman" w:eastAsia="ArialNarrow" w:hAnsi="Times New Roman"/>
          <w:sz w:val="24"/>
          <w:szCs w:val="24"/>
        </w:rPr>
        <w:t>składników majątku według miejsc przechowywania i według osób materialnie odpowiedzialnych.</w:t>
      </w:r>
      <w:r>
        <w:rPr>
          <w:rFonts w:ascii="Times New Roman" w:eastAsia="ArialNarrow" w:hAnsi="Times New Roman"/>
          <w:sz w:val="24"/>
          <w:szCs w:val="24"/>
        </w:rPr>
        <w:t xml:space="preserve"> </w:t>
      </w:r>
      <w:r w:rsidRPr="00682D72">
        <w:rPr>
          <w:rFonts w:ascii="Times New Roman" w:eastAsia="ArialNarrow" w:hAnsi="Times New Roman"/>
          <w:sz w:val="24"/>
          <w:szCs w:val="24"/>
        </w:rPr>
        <w:t>Wpisane do arkuszy spisowych lub sczytane stany inwentaryzowanych składników majątku powinny</w:t>
      </w:r>
      <w:r>
        <w:rPr>
          <w:rFonts w:ascii="Times New Roman" w:eastAsia="ArialNarrow" w:hAnsi="Times New Roman"/>
          <w:sz w:val="24"/>
          <w:szCs w:val="24"/>
        </w:rPr>
        <w:t xml:space="preserve"> </w:t>
      </w:r>
      <w:r w:rsidRPr="00682D72">
        <w:rPr>
          <w:rFonts w:ascii="Times New Roman" w:eastAsia="ArialNarrow" w:hAnsi="Times New Roman"/>
          <w:sz w:val="24"/>
          <w:szCs w:val="24"/>
        </w:rPr>
        <w:t>odzwierciedlać stan faktyczny i powinny być potwierdzone</w:t>
      </w:r>
      <w:r>
        <w:rPr>
          <w:rFonts w:ascii="Times New Roman" w:eastAsia="ArialNarrow" w:hAnsi="Times New Roman"/>
          <w:sz w:val="24"/>
          <w:szCs w:val="24"/>
        </w:rPr>
        <w:t xml:space="preserve"> </w:t>
      </w:r>
      <w:r w:rsidRPr="00682D72">
        <w:rPr>
          <w:rFonts w:ascii="Times New Roman" w:eastAsia="ArialNarrow" w:hAnsi="Times New Roman"/>
          <w:sz w:val="24"/>
          <w:szCs w:val="24"/>
        </w:rPr>
        <w:t>podpisami na arkuszach spisowych przez</w:t>
      </w:r>
      <w:r>
        <w:rPr>
          <w:rFonts w:ascii="Times New Roman" w:eastAsia="ArialNarrow" w:hAnsi="Times New Roman"/>
          <w:sz w:val="24"/>
          <w:szCs w:val="24"/>
        </w:rPr>
        <w:t xml:space="preserve"> </w:t>
      </w:r>
      <w:r w:rsidRPr="00682D72">
        <w:rPr>
          <w:rFonts w:ascii="Times New Roman" w:eastAsia="ArialNarrow" w:hAnsi="Times New Roman"/>
          <w:sz w:val="24"/>
          <w:szCs w:val="24"/>
        </w:rPr>
        <w:t>osoby uczestniczące w inwentaryzacji (członkowie zespołu spisowego oraz osoba odpowiedzialna</w:t>
      </w:r>
      <w:r>
        <w:rPr>
          <w:rFonts w:ascii="Times New Roman" w:eastAsia="ArialNarrow" w:hAnsi="Times New Roman"/>
          <w:sz w:val="24"/>
          <w:szCs w:val="24"/>
        </w:rPr>
        <w:t xml:space="preserve"> </w:t>
      </w:r>
      <w:r w:rsidRPr="00682D72">
        <w:rPr>
          <w:rFonts w:ascii="Times New Roman" w:eastAsia="ArialNarrow" w:hAnsi="Times New Roman"/>
          <w:sz w:val="24"/>
          <w:szCs w:val="24"/>
        </w:rPr>
        <w:t>materialnie lub wskazana przez nią).</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6. Ustaloną z natury, w drodze zmierzenia, zważenia lub zliczenia, ilość spisywanych składników</w:t>
      </w:r>
      <w:r>
        <w:rPr>
          <w:rFonts w:ascii="Times New Roman" w:eastAsia="ArialNarrow" w:hAnsi="Times New Roman"/>
          <w:sz w:val="24"/>
          <w:szCs w:val="24"/>
        </w:rPr>
        <w:t xml:space="preserve"> </w:t>
      </w:r>
      <w:r w:rsidRPr="00682D72">
        <w:rPr>
          <w:rFonts w:ascii="Times New Roman" w:eastAsia="ArialNarrow" w:hAnsi="Times New Roman"/>
          <w:sz w:val="24"/>
          <w:szCs w:val="24"/>
        </w:rPr>
        <w:t>rzeczowych lub pieniężnych wpisuje się do kolejnej pozycji spisu bezpośrednio po akcie dokonania</w:t>
      </w:r>
      <w:r>
        <w:rPr>
          <w:rFonts w:ascii="Times New Roman" w:eastAsia="ArialNarrow" w:hAnsi="Times New Roman"/>
          <w:sz w:val="24"/>
          <w:szCs w:val="24"/>
        </w:rPr>
        <w:t xml:space="preserve"> </w:t>
      </w:r>
      <w:r w:rsidRPr="00682D72">
        <w:rPr>
          <w:rFonts w:ascii="Times New Roman" w:eastAsia="ArialNarrow" w:hAnsi="Times New Roman"/>
          <w:sz w:val="24"/>
          <w:szCs w:val="24"/>
        </w:rPr>
        <w:t>takiego pomiaru lub sczytuje czytnikiem. Stan rzeczowych składników znajdujących się w</w:t>
      </w:r>
      <w:r>
        <w:rPr>
          <w:rFonts w:ascii="Times New Roman" w:eastAsia="ArialNarrow" w:hAnsi="Times New Roman"/>
          <w:sz w:val="24"/>
          <w:szCs w:val="24"/>
        </w:rPr>
        <w:t xml:space="preserve"> </w:t>
      </w:r>
      <w:r w:rsidRPr="00682D72">
        <w:rPr>
          <w:rFonts w:ascii="Times New Roman" w:eastAsia="ArialNarrow" w:hAnsi="Times New Roman"/>
          <w:sz w:val="24"/>
          <w:szCs w:val="24"/>
        </w:rPr>
        <w:t>nienaruszonym opakowaniu mo</w:t>
      </w:r>
      <w:r>
        <w:rPr>
          <w:rFonts w:ascii="Times New Roman" w:eastAsia="ArialNarrow" w:hAnsi="Times New Roman"/>
          <w:sz w:val="24"/>
          <w:szCs w:val="24"/>
        </w:rPr>
        <w:t>ż</w:t>
      </w:r>
      <w:r w:rsidRPr="00682D72">
        <w:rPr>
          <w:rFonts w:ascii="Times New Roman" w:eastAsia="ArialNarrow" w:hAnsi="Times New Roman"/>
          <w:sz w:val="24"/>
          <w:szCs w:val="24"/>
        </w:rPr>
        <w:t>na ustalać w drodze przeliczenia liczby opakowań i ustalenia ich</w:t>
      </w:r>
      <w:r>
        <w:rPr>
          <w:rFonts w:ascii="Times New Roman" w:eastAsia="ArialNarrow" w:hAnsi="Times New Roman"/>
          <w:sz w:val="24"/>
          <w:szCs w:val="24"/>
        </w:rPr>
        <w:t xml:space="preserve"> </w:t>
      </w:r>
      <w:r w:rsidRPr="00682D72">
        <w:rPr>
          <w:rFonts w:ascii="Times New Roman" w:eastAsia="ArialNarrow" w:hAnsi="Times New Roman"/>
          <w:sz w:val="24"/>
          <w:szCs w:val="24"/>
        </w:rPr>
        <w:t>zawartości, a tak</w:t>
      </w:r>
      <w:r>
        <w:rPr>
          <w:rFonts w:ascii="Times New Roman" w:eastAsia="ArialNarrow" w:hAnsi="Times New Roman"/>
          <w:sz w:val="24"/>
          <w:szCs w:val="24"/>
        </w:rPr>
        <w:t>ż</w:t>
      </w:r>
      <w:r w:rsidRPr="00682D72">
        <w:rPr>
          <w:rFonts w:ascii="Times New Roman" w:eastAsia="ArialNarrow" w:hAnsi="Times New Roman"/>
          <w:sz w:val="24"/>
          <w:szCs w:val="24"/>
        </w:rPr>
        <w:t>e po stwierdzeniu autentyczności pod względem ilościowym oraz co do gatunku i</w:t>
      </w:r>
      <w:r>
        <w:rPr>
          <w:rFonts w:ascii="Times New Roman" w:eastAsia="ArialNarrow" w:hAnsi="Times New Roman"/>
          <w:sz w:val="24"/>
          <w:szCs w:val="24"/>
        </w:rPr>
        <w:t xml:space="preserve"> </w:t>
      </w:r>
      <w:r w:rsidRPr="00682D72">
        <w:rPr>
          <w:rFonts w:ascii="Times New Roman" w:eastAsia="ArialNarrow" w:hAnsi="Times New Roman"/>
          <w:sz w:val="24"/>
          <w:szCs w:val="24"/>
        </w:rPr>
        <w:t>jakości.</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9. Arkusze spisu z natury powinny zawierać co najmniej:</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nazwę „arkusz spisu z natury”,</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2) nazwę jednostki w postaci zapisu lub pieczątki,</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3) numer kolejny arkusza uniemożliwiający jego podmianę, np. parafę przewodniczącego</w:t>
      </w:r>
      <w:r>
        <w:rPr>
          <w:rFonts w:ascii="Times New Roman" w:eastAsia="ArialNarrow" w:hAnsi="Times New Roman"/>
          <w:sz w:val="24"/>
          <w:szCs w:val="24"/>
        </w:rPr>
        <w:t xml:space="preserve"> </w:t>
      </w:r>
      <w:r w:rsidRPr="00682D72">
        <w:rPr>
          <w:rFonts w:ascii="Times New Roman" w:eastAsia="ArialNarrow" w:hAnsi="Times New Roman"/>
          <w:sz w:val="24"/>
          <w:szCs w:val="24"/>
        </w:rPr>
        <w:t>komisji inwentaryzacyjnej albo osoby odpowiedzialnej za wydane druki ścisłego</w:t>
      </w:r>
      <w:r>
        <w:rPr>
          <w:rFonts w:ascii="Times New Roman" w:eastAsia="ArialNarrow" w:hAnsi="Times New Roman"/>
          <w:sz w:val="24"/>
          <w:szCs w:val="24"/>
        </w:rPr>
        <w:t xml:space="preserve"> </w:t>
      </w:r>
      <w:r w:rsidRPr="00682D72">
        <w:rPr>
          <w:rFonts w:ascii="Times New Roman" w:eastAsia="ArialNarrow" w:hAnsi="Times New Roman"/>
          <w:sz w:val="24"/>
          <w:szCs w:val="24"/>
        </w:rPr>
        <w:t>zarachowania,</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4) określenie metody inwentaryzacji (np. spis z natury, wg obmiaru),</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5) nazwę pola spisowego,</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6) godzinę i datę przeprowadzenia spisu – na każdym arkuszu,</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7) numer kolejny strony arkusza, dotyczącego poszczególnych grup składników (np.</w:t>
      </w:r>
      <w:r>
        <w:rPr>
          <w:rFonts w:ascii="Times New Roman" w:eastAsia="ArialNarrow" w:hAnsi="Times New Roman"/>
          <w:sz w:val="24"/>
          <w:szCs w:val="24"/>
        </w:rPr>
        <w:t xml:space="preserve"> </w:t>
      </w:r>
      <w:r w:rsidRPr="00682D72">
        <w:rPr>
          <w:rFonts w:ascii="Times New Roman" w:eastAsia="ArialNarrow" w:hAnsi="Times New Roman"/>
          <w:sz w:val="24"/>
          <w:szCs w:val="24"/>
        </w:rPr>
        <w:t>materiałów – w stosunku do każdej z nich z podziałem na: pełnowartościowe, uszkodzone,</w:t>
      </w:r>
      <w:r>
        <w:rPr>
          <w:rFonts w:ascii="Times New Roman" w:eastAsia="ArialNarrow" w:hAnsi="Times New Roman"/>
          <w:sz w:val="24"/>
          <w:szCs w:val="24"/>
        </w:rPr>
        <w:t xml:space="preserve"> </w:t>
      </w:r>
      <w:r w:rsidRPr="00682D72">
        <w:rPr>
          <w:rFonts w:ascii="Times New Roman" w:eastAsia="ArialNarrow" w:hAnsi="Times New Roman"/>
          <w:sz w:val="24"/>
          <w:szCs w:val="24"/>
        </w:rPr>
        <w:t>obce),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8) imię i nazwisko osoby materialnie odpowiedzialnej oraz imię i nazwisko osób</w:t>
      </w:r>
      <w:r>
        <w:rPr>
          <w:rFonts w:ascii="Times New Roman" w:eastAsia="ArialNarrow" w:hAnsi="Times New Roman"/>
          <w:sz w:val="24"/>
          <w:szCs w:val="24"/>
        </w:rPr>
        <w:t xml:space="preserve"> </w:t>
      </w:r>
      <w:r w:rsidRPr="00682D72">
        <w:rPr>
          <w:rFonts w:ascii="Times New Roman" w:eastAsia="ArialNarrow" w:hAnsi="Times New Roman"/>
          <w:sz w:val="24"/>
          <w:szCs w:val="24"/>
        </w:rPr>
        <w:t>wchodzących</w:t>
      </w:r>
      <w:r>
        <w:rPr>
          <w:rFonts w:ascii="Times New Roman" w:eastAsia="ArialNarrow" w:hAnsi="Times New Roman"/>
          <w:sz w:val="24"/>
          <w:szCs w:val="24"/>
        </w:rPr>
        <w:t xml:space="preserve">  </w:t>
      </w:r>
      <w:r w:rsidRPr="00682D72">
        <w:rPr>
          <w:rFonts w:ascii="Times New Roman" w:eastAsia="ArialNarrow" w:hAnsi="Times New Roman"/>
          <w:sz w:val="24"/>
          <w:szCs w:val="24"/>
        </w:rPr>
        <w:t>w</w:t>
      </w:r>
      <w:r>
        <w:rPr>
          <w:rFonts w:ascii="Times New Roman" w:eastAsia="ArialNarrow" w:hAnsi="Times New Roman"/>
          <w:sz w:val="24"/>
          <w:szCs w:val="24"/>
        </w:rPr>
        <w:t xml:space="preserve"> skład zespołu spisowego, a takż</w:t>
      </w:r>
      <w:r w:rsidRPr="00682D72">
        <w:rPr>
          <w:rFonts w:ascii="Times New Roman" w:eastAsia="ArialNarrow" w:hAnsi="Times New Roman"/>
          <w:sz w:val="24"/>
          <w:szCs w:val="24"/>
        </w:rPr>
        <w:t>e podpisy tych osób na każdej stronie</w:t>
      </w:r>
      <w:r>
        <w:rPr>
          <w:rFonts w:ascii="Times New Roman" w:eastAsia="ArialNarrow" w:hAnsi="Times New Roman"/>
          <w:sz w:val="24"/>
          <w:szCs w:val="24"/>
        </w:rPr>
        <w:t xml:space="preserve"> </w:t>
      </w:r>
      <w:r w:rsidRPr="00682D72">
        <w:rPr>
          <w:rFonts w:ascii="Times New Roman" w:eastAsia="ArialNarrow" w:hAnsi="Times New Roman"/>
          <w:sz w:val="24"/>
          <w:szCs w:val="24"/>
        </w:rPr>
        <w:t>arkusza</w:t>
      </w:r>
      <w:r>
        <w:rPr>
          <w:rFonts w:ascii="Times New Roman" w:eastAsia="ArialNarrow" w:hAnsi="Times New Roman"/>
          <w:sz w:val="24"/>
          <w:szCs w:val="24"/>
        </w:rPr>
        <w:t xml:space="preserve"> </w:t>
      </w:r>
      <w:r w:rsidRPr="00682D72">
        <w:rPr>
          <w:rFonts w:ascii="Times New Roman" w:eastAsia="ArialNarrow" w:hAnsi="Times New Roman"/>
          <w:sz w:val="24"/>
          <w:szCs w:val="24"/>
        </w:rPr>
        <w:t>spisowego (w tym osób obserwujących inwentaryzację),</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9) numer kolejny pozycji spisowej,</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10) szczegółowe określenie składnika majątku wraz z symbolem identyfikującym (np. numer</w:t>
      </w:r>
      <w:r>
        <w:rPr>
          <w:rFonts w:ascii="Times New Roman" w:eastAsia="ArialNarrow" w:hAnsi="Times New Roman"/>
          <w:sz w:val="24"/>
          <w:szCs w:val="24"/>
        </w:rPr>
        <w:t xml:space="preserve"> </w:t>
      </w:r>
      <w:r w:rsidRPr="00682D72">
        <w:rPr>
          <w:rFonts w:ascii="Times New Roman" w:eastAsia="ArialNarrow" w:hAnsi="Times New Roman"/>
          <w:sz w:val="24"/>
          <w:szCs w:val="24"/>
        </w:rPr>
        <w:t>inwentarzowy, inne cechy),</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11) jednostkę miary,</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12) ilość stwierdzoną z natury ( po przeliczeniu, sprawdzeniu ) - na stronie na której</w:t>
      </w:r>
      <w:r>
        <w:rPr>
          <w:rFonts w:ascii="Times New Roman" w:eastAsia="ArialNarrow" w:hAnsi="Times New Roman"/>
          <w:sz w:val="24"/>
          <w:szCs w:val="24"/>
        </w:rPr>
        <w:t xml:space="preserve"> </w:t>
      </w:r>
      <w:r w:rsidRPr="00682D72">
        <w:rPr>
          <w:rFonts w:ascii="Times New Roman" w:eastAsia="ArialNarrow" w:hAnsi="Times New Roman"/>
          <w:sz w:val="24"/>
          <w:szCs w:val="24"/>
        </w:rPr>
        <w:t>zakończono spis danej grupy składników -umieszcza się klauzulę "Spis zakończono na</w:t>
      </w:r>
      <w:r>
        <w:rPr>
          <w:rFonts w:ascii="Times New Roman" w:eastAsia="ArialNarrow" w:hAnsi="Times New Roman"/>
          <w:sz w:val="24"/>
          <w:szCs w:val="24"/>
        </w:rPr>
        <w:t xml:space="preserve"> </w:t>
      </w:r>
      <w:proofErr w:type="spellStart"/>
      <w:r>
        <w:rPr>
          <w:rFonts w:ascii="Times New Roman" w:eastAsia="ArialNarrow" w:hAnsi="Times New Roman"/>
          <w:sz w:val="24"/>
          <w:szCs w:val="24"/>
        </w:rPr>
        <w:t>poz</w:t>
      </w:r>
      <w:proofErr w:type="spellEnd"/>
      <w:r w:rsidRPr="00682D72">
        <w:rPr>
          <w:rFonts w:ascii="Times New Roman" w:eastAsia="ArialNarrow" w:hAnsi="Times New Roman"/>
          <w:sz w:val="24"/>
          <w:szCs w:val="24"/>
        </w:rPr>
        <w:t>".</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10. Zespoły spisowe zobowiązane są do wypełnienia wszystkich kolumn arkuszy spisowych, z</w:t>
      </w:r>
      <w:r>
        <w:rPr>
          <w:rFonts w:ascii="Times New Roman" w:eastAsia="ArialNarrow" w:hAnsi="Times New Roman"/>
          <w:sz w:val="24"/>
          <w:szCs w:val="24"/>
        </w:rPr>
        <w:t xml:space="preserve"> </w:t>
      </w:r>
      <w:r w:rsidRPr="00682D72">
        <w:rPr>
          <w:rFonts w:ascii="Times New Roman" w:eastAsia="ArialNarrow" w:hAnsi="Times New Roman"/>
          <w:sz w:val="24"/>
          <w:szCs w:val="24"/>
        </w:rPr>
        <w:t>wyjątkiem ceny i wartości, które podaje w czasie wyceny odpowiedni pracownik</w:t>
      </w:r>
      <w:r>
        <w:rPr>
          <w:rFonts w:ascii="Times New Roman" w:eastAsia="ArialNarrow" w:hAnsi="Times New Roman"/>
          <w:sz w:val="24"/>
          <w:szCs w:val="24"/>
        </w:rPr>
        <w:t xml:space="preserve"> </w:t>
      </w:r>
      <w:r w:rsidRPr="00682D72">
        <w:rPr>
          <w:rFonts w:ascii="Times New Roman" w:eastAsia="ArialNarrow" w:hAnsi="Times New Roman"/>
          <w:sz w:val="24"/>
          <w:szCs w:val="24"/>
        </w:rPr>
        <w:t>księgowości.</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11. Arkusze spisowe sporządza się w dwóch, a w razie spisów zdawczo-odbiorczych w trzech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egzemplarzach, z których kopie otrzymują osoby odpowiedzialne materialnie, a oryginał – księgowość.</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lastRenderedPageBreak/>
        <w:t>12. Dane do arkuszy spisowych wpisuje się w sposób trwały. Zarówno arkusze spisowe, jak i materiały</w:t>
      </w:r>
      <w:r>
        <w:rPr>
          <w:rFonts w:ascii="Times New Roman" w:eastAsia="ArialNarrow" w:hAnsi="Times New Roman"/>
          <w:sz w:val="24"/>
          <w:szCs w:val="24"/>
        </w:rPr>
        <w:t xml:space="preserve"> </w:t>
      </w:r>
      <w:r w:rsidRPr="00682D72">
        <w:rPr>
          <w:rFonts w:ascii="Times New Roman" w:eastAsia="ArialNarrow" w:hAnsi="Times New Roman"/>
          <w:sz w:val="24"/>
          <w:szCs w:val="24"/>
        </w:rPr>
        <w:t>pomocnicze powstałe w czasie spisu (obmiary alb</w:t>
      </w:r>
      <w:r>
        <w:rPr>
          <w:rFonts w:ascii="Times New Roman" w:eastAsia="ArialNarrow" w:hAnsi="Times New Roman"/>
          <w:sz w:val="24"/>
          <w:szCs w:val="24"/>
        </w:rPr>
        <w:t>o szacunkowe obliczenia), a takż</w:t>
      </w:r>
      <w:r w:rsidRPr="00682D72">
        <w:rPr>
          <w:rFonts w:ascii="Times New Roman" w:eastAsia="ArialNarrow" w:hAnsi="Times New Roman"/>
          <w:sz w:val="24"/>
          <w:szCs w:val="24"/>
        </w:rPr>
        <w:t>e oświadczenia osób</w:t>
      </w:r>
      <w:r>
        <w:rPr>
          <w:rFonts w:ascii="Times New Roman" w:eastAsia="ArialNarrow" w:hAnsi="Times New Roman"/>
          <w:sz w:val="24"/>
          <w:szCs w:val="24"/>
        </w:rPr>
        <w:t xml:space="preserve"> </w:t>
      </w:r>
      <w:r w:rsidRPr="00682D72">
        <w:rPr>
          <w:rFonts w:ascii="Times New Roman" w:eastAsia="ArialNarrow" w:hAnsi="Times New Roman"/>
          <w:sz w:val="24"/>
          <w:szCs w:val="24"/>
        </w:rPr>
        <w:t>odpowiedzialnych traktowane są jako dowody księgowe.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13. Zapisy błędne wprowadzone na arkusze spisowe mogą być korygowane natychmiast</w:t>
      </w:r>
      <w:r>
        <w:rPr>
          <w:rFonts w:ascii="Times New Roman" w:eastAsia="ArialNarrow" w:hAnsi="Times New Roman"/>
          <w:sz w:val="24"/>
          <w:szCs w:val="24"/>
        </w:rPr>
        <w:t xml:space="preserve"> </w:t>
      </w:r>
      <w:r w:rsidRPr="00682D72">
        <w:rPr>
          <w:rFonts w:ascii="Times New Roman" w:eastAsia="ArialNarrow" w:hAnsi="Times New Roman"/>
          <w:sz w:val="24"/>
          <w:szCs w:val="24"/>
        </w:rPr>
        <w:t>podczas spisu</w:t>
      </w:r>
      <w:r>
        <w:rPr>
          <w:rFonts w:ascii="Times New Roman" w:eastAsia="ArialNarrow" w:hAnsi="Times New Roman"/>
          <w:sz w:val="24"/>
          <w:szCs w:val="24"/>
        </w:rPr>
        <w:t xml:space="preserve"> </w:t>
      </w:r>
      <w:r w:rsidRPr="00682D72">
        <w:rPr>
          <w:rFonts w:ascii="Times New Roman" w:eastAsia="ArialNarrow" w:hAnsi="Times New Roman"/>
          <w:sz w:val="24"/>
          <w:szCs w:val="24"/>
        </w:rPr>
        <w:t>w obecności osoby materialnie odpowiedzialnej – zgodnie z art. 22 ust. 3 ustawy o rachunkowości.</w:t>
      </w:r>
      <w:r>
        <w:rPr>
          <w:rFonts w:ascii="Times New Roman" w:eastAsia="ArialNarrow" w:hAnsi="Times New Roman"/>
          <w:sz w:val="24"/>
          <w:szCs w:val="24"/>
        </w:rPr>
        <w:t xml:space="preserve"> </w:t>
      </w:r>
      <w:r w:rsidRPr="00682D72">
        <w:rPr>
          <w:rFonts w:ascii="Times New Roman" w:eastAsia="ArialNarrow" w:hAnsi="Times New Roman"/>
          <w:sz w:val="24"/>
          <w:szCs w:val="24"/>
        </w:rPr>
        <w:t>Poprawianie zapisu powinno polegać na skreśleniu błędnej treści lub liczby w taki sposób, aby</w:t>
      </w:r>
      <w:r>
        <w:rPr>
          <w:rFonts w:ascii="Times New Roman" w:eastAsia="ArialNarrow" w:hAnsi="Times New Roman"/>
          <w:sz w:val="24"/>
          <w:szCs w:val="24"/>
        </w:rPr>
        <w:t xml:space="preserve"> </w:t>
      </w:r>
      <w:r w:rsidRPr="00682D72">
        <w:rPr>
          <w:rFonts w:ascii="Times New Roman" w:eastAsia="ArialNarrow" w:hAnsi="Times New Roman"/>
          <w:sz w:val="24"/>
          <w:szCs w:val="24"/>
        </w:rPr>
        <w:t>pierwotna treść lub liczba pozostały czytelne, oraz na wpisaniu  poprawnej treści lub liczby,</w:t>
      </w:r>
      <w:r>
        <w:rPr>
          <w:rFonts w:ascii="Times New Roman" w:eastAsia="ArialNarrow" w:hAnsi="Times New Roman"/>
          <w:sz w:val="24"/>
          <w:szCs w:val="24"/>
        </w:rPr>
        <w:t xml:space="preserve"> </w:t>
      </w:r>
      <w:r w:rsidRPr="00682D72">
        <w:rPr>
          <w:rFonts w:ascii="Times New Roman" w:eastAsia="ArialNarrow" w:hAnsi="Times New Roman"/>
          <w:sz w:val="24"/>
          <w:szCs w:val="24"/>
        </w:rPr>
        <w:t>złożeniu obok skróconych podpisów przewodniczącego zespołu spisowego oraz osoby materialnie</w:t>
      </w:r>
      <w:r>
        <w:rPr>
          <w:rFonts w:ascii="Times New Roman" w:eastAsia="ArialNarrow" w:hAnsi="Times New Roman"/>
          <w:sz w:val="24"/>
          <w:szCs w:val="24"/>
        </w:rPr>
        <w:t xml:space="preserve"> odpowiedzialnej, a takż</w:t>
      </w:r>
      <w:r w:rsidRPr="00682D72">
        <w:rPr>
          <w:rFonts w:ascii="Times New Roman" w:eastAsia="ArialNarrow" w:hAnsi="Times New Roman"/>
          <w:sz w:val="24"/>
          <w:szCs w:val="24"/>
        </w:rPr>
        <w:t>e osoby przejmującej (w przypadku spisu zdawczo-odbiorczego). Konieczne jest</w:t>
      </w:r>
      <w:r>
        <w:rPr>
          <w:rFonts w:ascii="Times New Roman" w:eastAsia="ArialNarrow" w:hAnsi="Times New Roman"/>
          <w:sz w:val="24"/>
          <w:szCs w:val="24"/>
        </w:rPr>
        <w:t xml:space="preserve"> </w:t>
      </w:r>
      <w:r w:rsidRPr="00682D72">
        <w:rPr>
          <w:rFonts w:ascii="Times New Roman" w:eastAsia="ArialNarrow" w:hAnsi="Times New Roman"/>
          <w:sz w:val="24"/>
          <w:szCs w:val="24"/>
        </w:rPr>
        <w:t>wpisanie</w:t>
      </w:r>
      <w:r>
        <w:rPr>
          <w:rFonts w:ascii="Times New Roman" w:eastAsia="ArialNarrow" w:hAnsi="Times New Roman"/>
          <w:sz w:val="24"/>
          <w:szCs w:val="24"/>
        </w:rPr>
        <w:t xml:space="preserve"> daty dokonanej poprawy. Nie moż</w:t>
      </w:r>
      <w:r w:rsidRPr="00682D72">
        <w:rPr>
          <w:rFonts w:ascii="Times New Roman" w:eastAsia="ArialNarrow" w:hAnsi="Times New Roman"/>
          <w:sz w:val="24"/>
          <w:szCs w:val="24"/>
        </w:rPr>
        <w:t>na poprawiać części wyrazu lub liczby.</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14. Na oddzielnych arkuszach inwentaryzuje się składniki niepełnowartościowe, uszkodzone lub o</w:t>
      </w:r>
      <w:r>
        <w:rPr>
          <w:rFonts w:ascii="Times New Roman" w:eastAsia="ArialNarrow" w:hAnsi="Times New Roman"/>
          <w:sz w:val="24"/>
          <w:szCs w:val="24"/>
        </w:rPr>
        <w:t xml:space="preserve"> </w:t>
      </w:r>
      <w:r w:rsidRPr="00682D72">
        <w:rPr>
          <w:rFonts w:ascii="Times New Roman" w:eastAsia="ArialNarrow" w:hAnsi="Times New Roman"/>
          <w:sz w:val="24"/>
          <w:szCs w:val="24"/>
        </w:rPr>
        <w:t>wartości obniżonej z innych przyczyn (z zamieszczeniem odpowiednich adnotacji w uwagach), jak</w:t>
      </w:r>
      <w:r>
        <w:rPr>
          <w:rFonts w:ascii="Times New Roman" w:eastAsia="ArialNarrow" w:hAnsi="Times New Roman"/>
          <w:sz w:val="24"/>
          <w:szCs w:val="24"/>
        </w:rPr>
        <w:t xml:space="preserve"> </w:t>
      </w:r>
      <w:r w:rsidRPr="00682D72">
        <w:rPr>
          <w:rFonts w:ascii="Times New Roman" w:eastAsia="ArialNarrow" w:hAnsi="Times New Roman"/>
          <w:sz w:val="24"/>
          <w:szCs w:val="24"/>
        </w:rPr>
        <w:t>również zapasy obce.</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15. Inwentaryzacja gotówki oraz innych walorów znajdujących się w kasach (czeki, weksle, bony, inne</w:t>
      </w:r>
      <w:r>
        <w:rPr>
          <w:rFonts w:ascii="Times New Roman" w:eastAsia="ArialNarrow" w:hAnsi="Times New Roman"/>
          <w:sz w:val="24"/>
          <w:szCs w:val="24"/>
        </w:rPr>
        <w:t xml:space="preserve"> </w:t>
      </w:r>
      <w:r w:rsidRPr="00682D72">
        <w:rPr>
          <w:rFonts w:ascii="Times New Roman" w:eastAsia="ArialNarrow" w:hAnsi="Times New Roman"/>
          <w:sz w:val="24"/>
          <w:szCs w:val="24"/>
        </w:rPr>
        <w:t>składniki) podlega ujęciu w protokołach inwentaryzacji kasy</w:t>
      </w:r>
      <w:r>
        <w:rPr>
          <w:rFonts w:ascii="Times New Roman" w:eastAsia="ArialNarrow" w:hAnsi="Times New Roman"/>
          <w:sz w:val="24"/>
          <w:szCs w:val="24"/>
        </w:rPr>
        <w:t>.</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16. Podczas inwentaryzacji środków pieniężnych w kasie komisja inwentaryzacyjna sprawdza nie tylko</w:t>
      </w:r>
      <w:r>
        <w:rPr>
          <w:rFonts w:ascii="Times New Roman" w:eastAsia="ArialNarrow" w:hAnsi="Times New Roman"/>
          <w:sz w:val="24"/>
          <w:szCs w:val="24"/>
        </w:rPr>
        <w:t xml:space="preserve"> </w:t>
      </w:r>
      <w:r w:rsidRPr="00682D72">
        <w:rPr>
          <w:rFonts w:ascii="Times New Roman" w:eastAsia="ArialNarrow" w:hAnsi="Times New Roman"/>
          <w:sz w:val="24"/>
          <w:szCs w:val="24"/>
        </w:rPr>
        <w:t>stan gotówki</w:t>
      </w:r>
      <w:r>
        <w:rPr>
          <w:rFonts w:ascii="Times New Roman" w:eastAsia="ArialNarrow" w:hAnsi="Times New Roman"/>
          <w:sz w:val="24"/>
          <w:szCs w:val="24"/>
        </w:rPr>
        <w:t xml:space="preserve"> w kasie, ale takż</w:t>
      </w:r>
      <w:r w:rsidRPr="00682D72">
        <w:rPr>
          <w:rFonts w:ascii="Times New Roman" w:eastAsia="ArialNarrow" w:hAnsi="Times New Roman"/>
          <w:sz w:val="24"/>
          <w:szCs w:val="24"/>
        </w:rPr>
        <w:t>e przestrzeganie przyjętych w jednostce zasad obrotu gotówkowego, a w</w:t>
      </w:r>
      <w:r>
        <w:rPr>
          <w:rFonts w:ascii="Times New Roman" w:eastAsia="ArialNarrow" w:hAnsi="Times New Roman"/>
          <w:sz w:val="24"/>
          <w:szCs w:val="24"/>
        </w:rPr>
        <w:t xml:space="preserve"> </w:t>
      </w:r>
      <w:r w:rsidRPr="00682D72">
        <w:rPr>
          <w:rFonts w:ascii="Times New Roman" w:eastAsia="ArialNarrow" w:hAnsi="Times New Roman"/>
          <w:sz w:val="24"/>
          <w:szCs w:val="24"/>
        </w:rPr>
        <w:t>szczególności:</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prawidłowość zabezpieczenia pomieszczenia kasowego oraz przechowywania gotówki,</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2) przestrzeganie pogotowia kasowego, jeżeli jest ustalone,</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3) prawidłowość zabezpieczenia środków pieniężnych w drodze z banku do kasy i z kasy do</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banku,</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4) prawidłowość udokumentowania przychodów i rozchodów gotówki w kasie i ujęcia ich w</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raporcie kasowym,</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5) prawidłowość prowadzenia raportów kasowych,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6) ustalenie, czy kasjer potwierdził na piśmie przyjęcie odpowiedzialności materialnej za</w:t>
      </w:r>
      <w:r>
        <w:rPr>
          <w:rFonts w:ascii="Times New Roman" w:eastAsia="ArialNarrow" w:hAnsi="Times New Roman"/>
          <w:sz w:val="24"/>
          <w:szCs w:val="24"/>
        </w:rPr>
        <w:t xml:space="preserve"> </w:t>
      </w:r>
      <w:r w:rsidRPr="00682D72">
        <w:rPr>
          <w:rFonts w:ascii="Times New Roman" w:eastAsia="ArialNarrow" w:hAnsi="Times New Roman"/>
          <w:sz w:val="24"/>
          <w:szCs w:val="24"/>
        </w:rPr>
        <w:t>powierzone mienie.</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17. W razie stwierdzenia w toku kontroli nierzetelności spisu lub w późniejszym terminie (np. podczas</w:t>
      </w:r>
      <w:r>
        <w:rPr>
          <w:rFonts w:ascii="Times New Roman" w:eastAsia="ArialNarrow" w:hAnsi="Times New Roman"/>
          <w:sz w:val="24"/>
          <w:szCs w:val="24"/>
        </w:rPr>
        <w:t xml:space="preserve"> </w:t>
      </w:r>
      <w:r w:rsidRPr="00682D72">
        <w:rPr>
          <w:rFonts w:ascii="Times New Roman" w:eastAsia="ArialNarrow" w:hAnsi="Times New Roman"/>
          <w:sz w:val="24"/>
          <w:szCs w:val="24"/>
        </w:rPr>
        <w:t xml:space="preserve">wyceny przez pracownika księgowości), </w:t>
      </w:r>
      <w:r>
        <w:rPr>
          <w:rFonts w:ascii="Times New Roman" w:eastAsia="ArialNarrow" w:hAnsi="Times New Roman"/>
          <w:sz w:val="24"/>
          <w:szCs w:val="24"/>
        </w:rPr>
        <w:t>ż</w:t>
      </w:r>
      <w:r w:rsidRPr="00682D72">
        <w:rPr>
          <w:rFonts w:ascii="Times New Roman" w:eastAsia="ArialNarrow" w:hAnsi="Times New Roman"/>
          <w:sz w:val="24"/>
          <w:szCs w:val="24"/>
        </w:rPr>
        <w:t>e spis z natury w całości lub w części</w:t>
      </w:r>
      <w:r>
        <w:rPr>
          <w:rFonts w:ascii="Times New Roman" w:eastAsia="ArialNarrow" w:hAnsi="Times New Roman"/>
          <w:sz w:val="24"/>
          <w:szCs w:val="24"/>
        </w:rPr>
        <w:t xml:space="preserve"> </w:t>
      </w:r>
      <w:r w:rsidRPr="00682D72">
        <w:rPr>
          <w:rFonts w:ascii="Times New Roman" w:eastAsia="ArialNarrow" w:hAnsi="Times New Roman"/>
          <w:sz w:val="24"/>
          <w:szCs w:val="24"/>
        </w:rPr>
        <w:t>został przeprowadzony</w:t>
      </w:r>
      <w:r>
        <w:rPr>
          <w:rFonts w:ascii="Times New Roman" w:eastAsia="ArialNarrow" w:hAnsi="Times New Roman"/>
          <w:sz w:val="24"/>
          <w:szCs w:val="24"/>
        </w:rPr>
        <w:t xml:space="preserve"> </w:t>
      </w:r>
      <w:r w:rsidRPr="00682D72">
        <w:rPr>
          <w:rFonts w:ascii="Times New Roman" w:eastAsia="ArialNarrow" w:hAnsi="Times New Roman"/>
          <w:sz w:val="24"/>
          <w:szCs w:val="24"/>
        </w:rPr>
        <w:t>nieprawidłowo, niezbędne jest ponowne przeprowadzenie całości lub</w:t>
      </w:r>
      <w:r>
        <w:rPr>
          <w:rFonts w:ascii="Times New Roman" w:eastAsia="ArialNarrow" w:hAnsi="Times New Roman"/>
          <w:sz w:val="24"/>
          <w:szCs w:val="24"/>
        </w:rPr>
        <w:t xml:space="preserve"> </w:t>
      </w:r>
      <w:r w:rsidRPr="00682D72">
        <w:rPr>
          <w:rFonts w:ascii="Times New Roman" w:eastAsia="ArialNarrow" w:hAnsi="Times New Roman"/>
          <w:sz w:val="24"/>
          <w:szCs w:val="24"/>
        </w:rPr>
        <w:t>odpowiedniej części spisu z</w:t>
      </w:r>
      <w:r>
        <w:rPr>
          <w:rFonts w:ascii="Times New Roman" w:eastAsia="ArialNarrow" w:hAnsi="Times New Roman"/>
          <w:sz w:val="24"/>
          <w:szCs w:val="24"/>
        </w:rPr>
        <w:t xml:space="preserve"> </w:t>
      </w:r>
      <w:r w:rsidRPr="00682D72">
        <w:rPr>
          <w:rFonts w:ascii="Times New Roman" w:eastAsia="ArialNarrow" w:hAnsi="Times New Roman"/>
          <w:sz w:val="24"/>
          <w:szCs w:val="24"/>
        </w:rPr>
        <w:t>natury.</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18. Po zakończeniu spisów z natury zespoły spisowe opracowują i składają</w:t>
      </w:r>
      <w:r>
        <w:rPr>
          <w:rFonts w:ascii="Times New Roman" w:eastAsia="ArialNarrow" w:hAnsi="Times New Roman"/>
          <w:sz w:val="24"/>
          <w:szCs w:val="24"/>
        </w:rPr>
        <w:t xml:space="preserve"> </w:t>
      </w:r>
      <w:r w:rsidRPr="00682D72">
        <w:rPr>
          <w:rFonts w:ascii="Times New Roman" w:eastAsia="ArialNarrow" w:hAnsi="Times New Roman"/>
          <w:sz w:val="24"/>
          <w:szCs w:val="24"/>
        </w:rPr>
        <w:t>przewodniczącemu komisji</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inwentaryzacyjnej arkusze spisowe z wniesionym rzeczywistym stanem składników, rozliczenie z</w:t>
      </w:r>
      <w:r>
        <w:rPr>
          <w:rFonts w:ascii="Times New Roman" w:eastAsia="ArialNarrow" w:hAnsi="Times New Roman"/>
          <w:sz w:val="24"/>
          <w:szCs w:val="24"/>
        </w:rPr>
        <w:t xml:space="preserve"> </w:t>
      </w:r>
      <w:r w:rsidRPr="00682D72">
        <w:rPr>
          <w:rFonts w:ascii="Times New Roman" w:eastAsia="ArialNarrow" w:hAnsi="Times New Roman"/>
          <w:sz w:val="24"/>
          <w:szCs w:val="24"/>
        </w:rPr>
        <w:t>pobranych arkuszy spisowych, oświadczenia wstępne i końcowe osób odpowiedzialnych materialnie</w:t>
      </w:r>
      <w:r>
        <w:rPr>
          <w:rFonts w:ascii="Times New Roman" w:eastAsia="ArialNarrow" w:hAnsi="Times New Roman"/>
          <w:sz w:val="24"/>
          <w:szCs w:val="24"/>
        </w:rPr>
        <w:t xml:space="preserve"> </w:t>
      </w:r>
      <w:r w:rsidRPr="00682D72">
        <w:rPr>
          <w:rFonts w:ascii="Times New Roman" w:eastAsia="ArialNarrow" w:hAnsi="Times New Roman"/>
          <w:sz w:val="24"/>
          <w:szCs w:val="24"/>
        </w:rPr>
        <w:t>oraz sprawozdanie zawierające informacje o:</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przebiegu spisu,</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2) zabezpieczeniu pomieszczeń i inwentaryzowanych składników,</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Pr>
          <w:rFonts w:ascii="Times New Roman" w:eastAsia="ArialNarrow" w:hAnsi="Times New Roman"/>
          <w:sz w:val="24"/>
          <w:szCs w:val="24"/>
        </w:rPr>
        <w:t>3) przygotowaniu pó</w:t>
      </w:r>
      <w:r w:rsidRPr="00682D72">
        <w:rPr>
          <w:rFonts w:ascii="Times New Roman" w:eastAsia="ArialNarrow" w:hAnsi="Times New Roman"/>
          <w:sz w:val="24"/>
          <w:szCs w:val="24"/>
        </w:rPr>
        <w:t>l spisowych do inwentaryzacji,</w:t>
      </w:r>
    </w:p>
    <w:p w:rsidR="00A53280"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4) ruchu składników w czasie inwentaryzacji.</w:t>
      </w: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682D72">
        <w:rPr>
          <w:rFonts w:ascii="Times New Roman" w:eastAsia="ArialNarrow,Bold" w:hAnsi="Times New Roman"/>
          <w:b/>
          <w:bCs/>
          <w:sz w:val="24"/>
          <w:szCs w:val="24"/>
        </w:rPr>
        <w:t>§ 9</w:t>
      </w: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682D72">
        <w:rPr>
          <w:rFonts w:ascii="Times New Roman" w:eastAsia="ArialNarrow,Bold" w:hAnsi="Times New Roman"/>
          <w:b/>
          <w:bCs/>
          <w:sz w:val="24"/>
          <w:szCs w:val="24"/>
        </w:rPr>
        <w:t>(Inwentaryzacja techniką uzgodnienia sald)</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 Metoda uzgadniania sald to potwierdzenie stanów księgowych aktywów drogą otrzymania od banków</w:t>
      </w:r>
      <w:r>
        <w:rPr>
          <w:rFonts w:ascii="Times New Roman" w:eastAsia="ArialNarrow" w:hAnsi="Times New Roman"/>
          <w:sz w:val="24"/>
          <w:szCs w:val="24"/>
        </w:rPr>
        <w:t xml:space="preserve"> </w:t>
      </w:r>
      <w:r w:rsidRPr="00682D72">
        <w:rPr>
          <w:rFonts w:ascii="Times New Roman" w:eastAsia="ArialNarrow" w:hAnsi="Times New Roman"/>
          <w:sz w:val="24"/>
          <w:szCs w:val="24"/>
        </w:rPr>
        <w:t>i uzyskania od kontrahentów potwierdzeń prawidłowości wykazanego w księgach rachunkowych</w:t>
      </w:r>
      <w:r>
        <w:rPr>
          <w:rFonts w:ascii="Times New Roman" w:eastAsia="ArialNarrow" w:hAnsi="Times New Roman"/>
          <w:sz w:val="24"/>
          <w:szCs w:val="24"/>
        </w:rPr>
        <w:t xml:space="preserve"> </w:t>
      </w:r>
      <w:r w:rsidRPr="00682D72">
        <w:rPr>
          <w:rFonts w:ascii="Times New Roman" w:eastAsia="ArialNarrow" w:hAnsi="Times New Roman"/>
          <w:sz w:val="24"/>
          <w:szCs w:val="24"/>
        </w:rPr>
        <w:t>jednostki stanu tych aktywów oraz wyjaśnienia i rozliczenia ewentualnych różnic.</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2. Uzgodnienie sald przeprowadza się na ostatni dzień każdego roku obrotowego</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inwentaryzacji w</w:t>
      </w:r>
      <w:r>
        <w:rPr>
          <w:rFonts w:ascii="Times New Roman" w:eastAsia="ArialNarrow" w:hAnsi="Times New Roman"/>
          <w:sz w:val="24"/>
          <w:szCs w:val="24"/>
        </w:rPr>
        <w:t xml:space="preserve"> </w:t>
      </w:r>
      <w:r w:rsidRPr="00682D72">
        <w:rPr>
          <w:rFonts w:ascii="Times New Roman" w:eastAsia="ArialNarrow" w:hAnsi="Times New Roman"/>
          <w:sz w:val="24"/>
          <w:szCs w:val="24"/>
        </w:rPr>
        <w:t>stosunku do:</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 środków pieniężnych zgromadzonych na rachunkach bankowych,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2) należności oraz udzielonych pożyczek,</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lastRenderedPageBreak/>
        <w:t>3) powierzonych kontrahentom własnych składników majątkowych.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3. Inwentaryzacja należności, udzielonych pożyczek oraz powierzonych kontrahentom własnych</w:t>
      </w:r>
      <w:r>
        <w:rPr>
          <w:rFonts w:ascii="Times New Roman" w:eastAsia="ArialNarrow" w:hAnsi="Times New Roman"/>
          <w:sz w:val="24"/>
          <w:szCs w:val="24"/>
        </w:rPr>
        <w:t xml:space="preserve"> </w:t>
      </w:r>
      <w:r w:rsidRPr="00682D72">
        <w:rPr>
          <w:rFonts w:ascii="Times New Roman" w:eastAsia="ArialNarrow" w:hAnsi="Times New Roman"/>
          <w:sz w:val="24"/>
          <w:szCs w:val="24"/>
        </w:rPr>
        <w:t>składników</w:t>
      </w:r>
      <w:r>
        <w:rPr>
          <w:rFonts w:ascii="Times New Roman" w:eastAsia="ArialNarrow" w:hAnsi="Times New Roman"/>
          <w:sz w:val="24"/>
          <w:szCs w:val="24"/>
        </w:rPr>
        <w:t xml:space="preserve"> majątkowych moż</w:t>
      </w:r>
      <w:r w:rsidRPr="00682D72">
        <w:rPr>
          <w:rFonts w:ascii="Times New Roman" w:eastAsia="ArialNarrow" w:hAnsi="Times New Roman"/>
          <w:sz w:val="24"/>
          <w:szCs w:val="24"/>
        </w:rPr>
        <w:t>e być rozpoczęta trzy miesiące przed końcem roku</w:t>
      </w:r>
      <w:r>
        <w:rPr>
          <w:rFonts w:ascii="Times New Roman" w:eastAsia="ArialNarrow" w:hAnsi="Times New Roman"/>
          <w:sz w:val="24"/>
          <w:szCs w:val="24"/>
        </w:rPr>
        <w:t xml:space="preserve"> </w:t>
      </w:r>
      <w:r w:rsidRPr="00682D72">
        <w:rPr>
          <w:rFonts w:ascii="Times New Roman" w:eastAsia="ArialNarrow" w:hAnsi="Times New Roman"/>
          <w:sz w:val="24"/>
          <w:szCs w:val="24"/>
        </w:rPr>
        <w:t>obrotowego, a</w:t>
      </w:r>
      <w:r>
        <w:rPr>
          <w:rFonts w:ascii="Times New Roman" w:eastAsia="ArialNarrow" w:hAnsi="Times New Roman"/>
          <w:sz w:val="24"/>
          <w:szCs w:val="24"/>
        </w:rPr>
        <w:t xml:space="preserve"> </w:t>
      </w:r>
      <w:r w:rsidRPr="00682D72">
        <w:rPr>
          <w:rFonts w:ascii="Times New Roman" w:eastAsia="ArialNarrow" w:hAnsi="Times New Roman"/>
          <w:sz w:val="24"/>
          <w:szCs w:val="24"/>
        </w:rPr>
        <w:t>zakończona do 15 stycznia następnego roku.</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4. Nie przewiduje się tzw. „milczącego potwierdzenia salda”.</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5. Nie wymagają pisemnego potwierdzenia następujące salda:</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należności sporne i wątpliwe,</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2) należności z pracownikami,</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3) należności wobec kontrahentów nieprowadzących ksiąg rachunkowych,</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4) należności z tytułów publicznoprawnych,</w:t>
      </w:r>
    </w:p>
    <w:p w:rsidR="00A53280"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5) przypadki, w których niemożliwe było (z przyczyn uzasadnionych) potwierdzenie salda,</w:t>
      </w:r>
      <w:r>
        <w:rPr>
          <w:rFonts w:ascii="Times New Roman" w:eastAsia="ArialNarrow" w:hAnsi="Times New Roman"/>
          <w:sz w:val="24"/>
          <w:szCs w:val="24"/>
        </w:rPr>
        <w:t xml:space="preserve"> </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6. Uzgodnienie sald należności</w:t>
      </w:r>
      <w:r>
        <w:rPr>
          <w:rFonts w:ascii="Times New Roman" w:eastAsia="ArialNarrow" w:hAnsi="Times New Roman"/>
          <w:sz w:val="24"/>
          <w:szCs w:val="24"/>
        </w:rPr>
        <w:t xml:space="preserve"> moż</w:t>
      </w:r>
      <w:r w:rsidRPr="00682D72">
        <w:rPr>
          <w:rFonts w:ascii="Times New Roman" w:eastAsia="ArialNarrow" w:hAnsi="Times New Roman"/>
          <w:sz w:val="24"/>
          <w:szCs w:val="24"/>
        </w:rPr>
        <w:t>e odbywać się w następujących formach:</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pisemnej na drukach ogólnie dostępnych z wykorzystaniem następującej procedury:</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a) stosowane są druki w trzech egzemplarzach, przy czym dwa z nich (A i B)</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wysyłane są do dłużnika (kontrahenta), a ostatni zostaje w jednostce w</w:t>
      </w:r>
      <w:r>
        <w:rPr>
          <w:rFonts w:ascii="Times New Roman" w:eastAsia="ArialNarrow" w:hAnsi="Times New Roman"/>
          <w:sz w:val="24"/>
          <w:szCs w:val="24"/>
        </w:rPr>
        <w:t xml:space="preserve"> </w:t>
      </w:r>
      <w:r w:rsidRPr="00682D72">
        <w:rPr>
          <w:rFonts w:ascii="Times New Roman" w:eastAsia="ArialNarrow" w:hAnsi="Times New Roman"/>
          <w:sz w:val="24"/>
          <w:szCs w:val="24"/>
        </w:rPr>
        <w:t>aktach księgowości,</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b) jeden z egzemplarzy powinien wrócić do jednostki z potwierdzeniem salda</w:t>
      </w:r>
      <w:r>
        <w:rPr>
          <w:rFonts w:ascii="Times New Roman" w:eastAsia="ArialNarrow" w:hAnsi="Times New Roman"/>
          <w:sz w:val="24"/>
          <w:szCs w:val="24"/>
        </w:rPr>
        <w:t xml:space="preserve"> </w:t>
      </w:r>
      <w:r w:rsidRPr="00682D72">
        <w:rPr>
          <w:rFonts w:ascii="Times New Roman" w:eastAsia="ArialNarrow" w:hAnsi="Times New Roman"/>
          <w:sz w:val="24"/>
          <w:szCs w:val="24"/>
        </w:rPr>
        <w:t>lub wyjaśnieniem jego niezgodności,</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2) poprzez potwierdzenie na wydruku komputerowym zawierającym wykaz dowodów</w:t>
      </w:r>
      <w:r>
        <w:rPr>
          <w:rFonts w:ascii="Times New Roman" w:eastAsia="ArialNarrow" w:hAnsi="Times New Roman"/>
          <w:sz w:val="24"/>
          <w:szCs w:val="24"/>
        </w:rPr>
        <w:t xml:space="preserve"> </w:t>
      </w:r>
      <w:r w:rsidRPr="00682D72">
        <w:rPr>
          <w:rFonts w:ascii="Times New Roman" w:eastAsia="ArialNarrow" w:hAnsi="Times New Roman"/>
          <w:sz w:val="24"/>
          <w:szCs w:val="24"/>
        </w:rPr>
        <w:t>źródłowych</w:t>
      </w:r>
      <w:r>
        <w:rPr>
          <w:rFonts w:ascii="Times New Roman" w:eastAsia="ArialNarrow" w:hAnsi="Times New Roman"/>
          <w:sz w:val="24"/>
          <w:szCs w:val="24"/>
        </w:rPr>
        <w:t xml:space="preserve"> </w:t>
      </w:r>
      <w:r w:rsidRPr="00682D72">
        <w:rPr>
          <w:rFonts w:ascii="Times New Roman" w:eastAsia="ArialNarrow" w:hAnsi="Times New Roman"/>
          <w:sz w:val="24"/>
          <w:szCs w:val="24"/>
        </w:rPr>
        <w:t>składających się na saldo z potwierdzeniem salda lub wyjaśnieniem jego</w:t>
      </w:r>
      <w:r>
        <w:rPr>
          <w:rFonts w:ascii="Times New Roman" w:eastAsia="ArialNarrow" w:hAnsi="Times New Roman"/>
          <w:sz w:val="24"/>
          <w:szCs w:val="24"/>
        </w:rPr>
        <w:t xml:space="preserve"> </w:t>
      </w:r>
      <w:r w:rsidRPr="00682D72">
        <w:rPr>
          <w:rFonts w:ascii="Times New Roman" w:eastAsia="ArialNarrow" w:hAnsi="Times New Roman"/>
          <w:sz w:val="24"/>
          <w:szCs w:val="24"/>
        </w:rPr>
        <w:t>niezgodności,</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3) poprzez potwierdzenie faksem lub pocztą elektroniczną,</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4) poprzez po</w:t>
      </w:r>
      <w:r>
        <w:rPr>
          <w:rFonts w:ascii="Times New Roman" w:eastAsia="ArialNarrow" w:hAnsi="Times New Roman"/>
          <w:sz w:val="24"/>
          <w:szCs w:val="24"/>
        </w:rPr>
        <w:t>twierdzone telefonicznie, tym że w takim przypadku należ</w:t>
      </w:r>
      <w:r w:rsidRPr="00682D72">
        <w:rPr>
          <w:rFonts w:ascii="Times New Roman" w:eastAsia="ArialNarrow" w:hAnsi="Times New Roman"/>
          <w:sz w:val="24"/>
          <w:szCs w:val="24"/>
        </w:rPr>
        <w:t>y sporządzić z</w:t>
      </w:r>
      <w:r>
        <w:rPr>
          <w:rFonts w:ascii="Times New Roman" w:eastAsia="ArialNarrow" w:hAnsi="Times New Roman"/>
          <w:sz w:val="24"/>
          <w:szCs w:val="24"/>
        </w:rPr>
        <w:t xml:space="preserve"> przeprowadzonej rozmowy kró</w:t>
      </w:r>
      <w:r w:rsidRPr="00682D72">
        <w:rPr>
          <w:rFonts w:ascii="Times New Roman" w:eastAsia="ArialNarrow" w:hAnsi="Times New Roman"/>
          <w:sz w:val="24"/>
          <w:szCs w:val="24"/>
        </w:rPr>
        <w:t>tką notatkę zawierającą co najmniej:</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a) numer konta analitycznego,</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b) kwotę salda należności z wyszczególnieniem pozycji składających się na to</w:t>
      </w:r>
      <w:r>
        <w:rPr>
          <w:rFonts w:ascii="Times New Roman" w:eastAsia="ArialNarrow" w:hAnsi="Times New Roman"/>
          <w:sz w:val="24"/>
          <w:szCs w:val="24"/>
        </w:rPr>
        <w:t xml:space="preserve"> </w:t>
      </w:r>
      <w:r w:rsidRPr="00682D72">
        <w:rPr>
          <w:rFonts w:ascii="Times New Roman" w:eastAsia="ArialNarrow" w:hAnsi="Times New Roman"/>
          <w:sz w:val="24"/>
          <w:szCs w:val="24"/>
        </w:rPr>
        <w:t>saldo,</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c) imię i nazwisko osoby upoważnionej (u wierzyciela) do potwierdzania sald,</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d) podpis osoby potwierdzającej (upoważnionej do potwierdzania sald) z</w:t>
      </w:r>
      <w:r>
        <w:rPr>
          <w:rFonts w:ascii="Times New Roman" w:eastAsia="ArialNarrow" w:hAnsi="Times New Roman"/>
          <w:sz w:val="24"/>
          <w:szCs w:val="24"/>
        </w:rPr>
        <w:t xml:space="preserve"> </w:t>
      </w:r>
      <w:r w:rsidRPr="00682D72">
        <w:rPr>
          <w:rFonts w:ascii="Times New Roman" w:eastAsia="ArialNarrow" w:hAnsi="Times New Roman"/>
          <w:sz w:val="24"/>
          <w:szCs w:val="24"/>
        </w:rPr>
        <w:t>pieczątką imienną oraz pieczątką firmy.</w:t>
      </w:r>
    </w:p>
    <w:p w:rsidR="00A53280" w:rsidRPr="00682D72" w:rsidRDefault="00A53280" w:rsidP="00A53280">
      <w:pPr>
        <w:autoSpaceDE w:val="0"/>
        <w:autoSpaceDN w:val="0"/>
        <w:adjustRightInd w:val="0"/>
        <w:spacing w:after="0" w:line="240" w:lineRule="auto"/>
        <w:rPr>
          <w:rFonts w:ascii="Times New Roman" w:eastAsia="ArialNarrow" w:hAnsi="Times New Roman"/>
          <w:color w:val="000000"/>
          <w:sz w:val="24"/>
          <w:szCs w:val="24"/>
        </w:rPr>
      </w:pPr>
      <w:r w:rsidRPr="00682D72">
        <w:rPr>
          <w:rFonts w:ascii="Times New Roman" w:eastAsia="ArialNarrow" w:hAnsi="Times New Roman"/>
          <w:color w:val="000000"/>
          <w:sz w:val="24"/>
          <w:szCs w:val="24"/>
        </w:rPr>
        <w:t>7. W informacji przesyłanej do kontrahenta o stanie rozrachunku należy uwzględnić:</w:t>
      </w:r>
    </w:p>
    <w:p w:rsidR="00A53280" w:rsidRPr="00682D72" w:rsidRDefault="00A53280" w:rsidP="00A53280">
      <w:pPr>
        <w:autoSpaceDE w:val="0"/>
        <w:autoSpaceDN w:val="0"/>
        <w:adjustRightInd w:val="0"/>
        <w:spacing w:after="0" w:line="240" w:lineRule="auto"/>
        <w:rPr>
          <w:rFonts w:ascii="Times New Roman" w:eastAsia="ArialNarrow" w:hAnsi="Times New Roman"/>
          <w:color w:val="000000"/>
          <w:sz w:val="24"/>
          <w:szCs w:val="24"/>
        </w:rPr>
      </w:pPr>
      <w:r w:rsidRPr="00682D72">
        <w:rPr>
          <w:rFonts w:ascii="Times New Roman" w:eastAsia="ArialNarrow" w:hAnsi="Times New Roman"/>
          <w:color w:val="000000"/>
          <w:sz w:val="24"/>
          <w:szCs w:val="24"/>
        </w:rPr>
        <w:t>1) pieczęć firmy,</w:t>
      </w:r>
    </w:p>
    <w:p w:rsidR="00A53280" w:rsidRPr="00682D72" w:rsidRDefault="00A53280" w:rsidP="00A53280">
      <w:pPr>
        <w:autoSpaceDE w:val="0"/>
        <w:autoSpaceDN w:val="0"/>
        <w:adjustRightInd w:val="0"/>
        <w:spacing w:after="0" w:line="240" w:lineRule="auto"/>
        <w:rPr>
          <w:rFonts w:ascii="Times New Roman" w:eastAsia="ArialNarrow" w:hAnsi="Times New Roman"/>
          <w:color w:val="000000"/>
          <w:sz w:val="24"/>
          <w:szCs w:val="24"/>
        </w:rPr>
      </w:pPr>
      <w:r w:rsidRPr="00682D72">
        <w:rPr>
          <w:rFonts w:ascii="Times New Roman" w:eastAsia="ArialNarrow" w:hAnsi="Times New Roman"/>
          <w:color w:val="000000"/>
          <w:sz w:val="24"/>
          <w:szCs w:val="24"/>
        </w:rPr>
        <w:t>2) kwotę salda konta,</w:t>
      </w:r>
    </w:p>
    <w:p w:rsidR="00A53280" w:rsidRPr="00682D72" w:rsidRDefault="00A53280" w:rsidP="00A53280">
      <w:pPr>
        <w:autoSpaceDE w:val="0"/>
        <w:autoSpaceDN w:val="0"/>
        <w:adjustRightInd w:val="0"/>
        <w:spacing w:after="0" w:line="240" w:lineRule="auto"/>
        <w:rPr>
          <w:rFonts w:ascii="Times New Roman" w:eastAsia="ArialNarrow" w:hAnsi="Times New Roman"/>
          <w:color w:val="000000"/>
          <w:sz w:val="24"/>
          <w:szCs w:val="24"/>
        </w:rPr>
      </w:pPr>
      <w:r w:rsidRPr="00682D72">
        <w:rPr>
          <w:rFonts w:ascii="Times New Roman" w:eastAsia="ArialNarrow" w:hAnsi="Times New Roman"/>
          <w:color w:val="000000"/>
          <w:sz w:val="24"/>
          <w:szCs w:val="24"/>
        </w:rPr>
        <w:t>3) wyszczególnienie pozycji składających się na saldo z podaniem dowodów źródłowych (nr</w:t>
      </w:r>
    </w:p>
    <w:p w:rsidR="00A53280" w:rsidRPr="00682D72" w:rsidRDefault="00A53280" w:rsidP="00A53280">
      <w:pPr>
        <w:autoSpaceDE w:val="0"/>
        <w:autoSpaceDN w:val="0"/>
        <w:adjustRightInd w:val="0"/>
        <w:spacing w:after="0" w:line="240" w:lineRule="auto"/>
        <w:rPr>
          <w:rFonts w:ascii="Times New Roman" w:eastAsia="ArialNarrow" w:hAnsi="Times New Roman"/>
          <w:color w:val="000000"/>
          <w:sz w:val="24"/>
          <w:szCs w:val="24"/>
        </w:rPr>
      </w:pPr>
      <w:r w:rsidRPr="00682D72">
        <w:rPr>
          <w:rFonts w:ascii="Times New Roman" w:eastAsia="ArialNarrow" w:hAnsi="Times New Roman"/>
          <w:color w:val="000000"/>
          <w:sz w:val="24"/>
          <w:szCs w:val="24"/>
        </w:rPr>
        <w:t>faktury, kwota),</w:t>
      </w:r>
    </w:p>
    <w:p w:rsidR="00A53280" w:rsidRPr="00682D72" w:rsidRDefault="00A53280" w:rsidP="00A53280">
      <w:pPr>
        <w:autoSpaceDE w:val="0"/>
        <w:autoSpaceDN w:val="0"/>
        <w:adjustRightInd w:val="0"/>
        <w:spacing w:after="0" w:line="240" w:lineRule="auto"/>
        <w:rPr>
          <w:rFonts w:ascii="Times New Roman" w:eastAsia="ArialNarrow" w:hAnsi="Times New Roman"/>
          <w:color w:val="000000"/>
          <w:sz w:val="24"/>
          <w:szCs w:val="24"/>
        </w:rPr>
      </w:pPr>
      <w:r w:rsidRPr="00682D72">
        <w:rPr>
          <w:rFonts w:ascii="Times New Roman" w:eastAsia="ArialNarrow" w:hAnsi="Times New Roman"/>
          <w:color w:val="000000"/>
          <w:sz w:val="24"/>
          <w:szCs w:val="24"/>
        </w:rPr>
        <w:t>4) podpis głównego księgowego lub osoby przez niego upoważnionej.</w:t>
      </w:r>
    </w:p>
    <w:p w:rsidR="00A53280" w:rsidRPr="00682D72" w:rsidRDefault="00A53280" w:rsidP="00A53280">
      <w:pPr>
        <w:autoSpaceDE w:val="0"/>
        <w:autoSpaceDN w:val="0"/>
        <w:adjustRightInd w:val="0"/>
        <w:spacing w:after="0" w:line="240" w:lineRule="auto"/>
        <w:rPr>
          <w:rFonts w:ascii="Times New Roman" w:eastAsia="ArialNarrow" w:hAnsi="Times New Roman"/>
          <w:color w:val="008000"/>
          <w:sz w:val="24"/>
          <w:szCs w:val="24"/>
        </w:rPr>
      </w:pPr>
      <w:r w:rsidRPr="00682D72">
        <w:rPr>
          <w:rFonts w:ascii="Times New Roman" w:eastAsia="ArialNarrow" w:hAnsi="Times New Roman"/>
          <w:color w:val="000000"/>
          <w:sz w:val="24"/>
          <w:szCs w:val="24"/>
        </w:rPr>
        <w:t>8. W przypadku gdy na przesłane potwierdzenie salda kontrahent nie odpowiedział, wówczas takie</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saldo podlega weryfikacji ze względu na utratę wartości</w:t>
      </w:r>
      <w:r w:rsidRPr="00682D72">
        <w:rPr>
          <w:rFonts w:ascii="Times New Roman" w:eastAsia="ArialNarrow" w:hAnsi="Times New Roman"/>
          <w:color w:val="008000"/>
          <w:sz w:val="24"/>
          <w:szCs w:val="24"/>
        </w:rPr>
        <w:t>.</w:t>
      </w:r>
    </w:p>
    <w:p w:rsidR="00A53280" w:rsidRPr="00682D72" w:rsidRDefault="00A53280" w:rsidP="00A53280">
      <w:pPr>
        <w:autoSpaceDE w:val="0"/>
        <w:autoSpaceDN w:val="0"/>
        <w:adjustRightInd w:val="0"/>
        <w:spacing w:after="0" w:line="240" w:lineRule="auto"/>
        <w:jc w:val="both"/>
        <w:rPr>
          <w:rFonts w:ascii="Times New Roman" w:eastAsia="ArialNarrow" w:hAnsi="Times New Roman"/>
          <w:color w:val="000000"/>
          <w:sz w:val="24"/>
          <w:szCs w:val="24"/>
        </w:rPr>
      </w:pPr>
      <w:r w:rsidRPr="00682D72">
        <w:rPr>
          <w:rFonts w:ascii="Times New Roman" w:eastAsia="ArialNarrow" w:hAnsi="Times New Roman"/>
          <w:color w:val="000000"/>
          <w:sz w:val="24"/>
          <w:szCs w:val="24"/>
        </w:rPr>
        <w:t>9. Inwentaryzacja w drodze uzgodnienia i potwierdzenia stanu księgowego środków</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pieniężnych</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zgromadzonych na rachunkach bankowych polega na otrzymaniu od banków</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potwierdzeń</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prawidłowości wykazanego w księgach rachunkowych jednostki stanu środków pieniężnych i rozliczeniu</w:t>
      </w:r>
      <w:r>
        <w:rPr>
          <w:rFonts w:ascii="Times New Roman" w:eastAsia="ArialNarrow" w:hAnsi="Times New Roman"/>
          <w:color w:val="000000"/>
          <w:sz w:val="24"/>
          <w:szCs w:val="24"/>
        </w:rPr>
        <w:t xml:space="preserve"> ewentualnych róż</w:t>
      </w:r>
      <w:r w:rsidRPr="00682D72">
        <w:rPr>
          <w:rFonts w:ascii="Times New Roman" w:eastAsia="ArialNarrow" w:hAnsi="Times New Roman"/>
          <w:color w:val="000000"/>
          <w:sz w:val="24"/>
          <w:szCs w:val="24"/>
        </w:rPr>
        <w:t>nic. Stan środków pieniężnych zostaje</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potwierdzony przez bank wyciągiem</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 xml:space="preserve">bankowym. W przypadku stwierdzenia </w:t>
      </w:r>
      <w:r>
        <w:rPr>
          <w:rFonts w:ascii="Times New Roman" w:eastAsia="ArialNarrow" w:hAnsi="Times New Roman"/>
          <w:color w:val="000000"/>
          <w:sz w:val="24"/>
          <w:szCs w:val="24"/>
        </w:rPr>
        <w:t>bł</w:t>
      </w:r>
      <w:r w:rsidRPr="00682D72">
        <w:rPr>
          <w:rFonts w:ascii="Times New Roman" w:eastAsia="ArialNarrow" w:hAnsi="Times New Roman"/>
          <w:color w:val="000000"/>
          <w:sz w:val="24"/>
          <w:szCs w:val="24"/>
        </w:rPr>
        <w:t>ędów w</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operacjach na rachunkach bankowych jednostki,</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należy niezwłocznie powiadomić o tym bank.</w:t>
      </w:r>
    </w:p>
    <w:p w:rsidR="00A53280" w:rsidRDefault="00A53280" w:rsidP="00A53280">
      <w:pPr>
        <w:autoSpaceDE w:val="0"/>
        <w:autoSpaceDN w:val="0"/>
        <w:adjustRightInd w:val="0"/>
        <w:spacing w:after="0" w:line="240" w:lineRule="auto"/>
        <w:jc w:val="both"/>
        <w:rPr>
          <w:rFonts w:ascii="Times New Roman" w:eastAsia="ArialNarrow" w:hAnsi="Times New Roman"/>
          <w:color w:val="000000"/>
          <w:sz w:val="24"/>
          <w:szCs w:val="24"/>
        </w:rPr>
      </w:pPr>
      <w:r w:rsidRPr="00682D72">
        <w:rPr>
          <w:rFonts w:ascii="Times New Roman" w:eastAsia="ArialNarrow" w:hAnsi="Times New Roman"/>
          <w:color w:val="000000"/>
          <w:sz w:val="24"/>
          <w:szCs w:val="24"/>
        </w:rPr>
        <w:t>10. Rezultaty inwentaryzacji w drodze uzgodnienia sald znajdują swoje odzwierciedlenie w protokole</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oraz, jeśli to konieczne, wnoszone są w urządzeniach ewidencji syntetycznej oraz</w:t>
      </w:r>
      <w:r>
        <w:rPr>
          <w:rFonts w:ascii="Times New Roman" w:eastAsia="ArialNarrow" w:hAnsi="Times New Roman"/>
          <w:color w:val="000000"/>
          <w:sz w:val="24"/>
          <w:szCs w:val="24"/>
        </w:rPr>
        <w:t xml:space="preserve"> </w:t>
      </w:r>
      <w:r w:rsidRPr="00682D72">
        <w:rPr>
          <w:rFonts w:ascii="Times New Roman" w:eastAsia="ArialNarrow" w:hAnsi="Times New Roman"/>
          <w:color w:val="000000"/>
          <w:sz w:val="24"/>
          <w:szCs w:val="24"/>
        </w:rPr>
        <w:t>analitycznej odpowiednie korekty i adnotacje o tym fakcie.</w:t>
      </w: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682D72">
        <w:rPr>
          <w:rFonts w:ascii="Times New Roman" w:eastAsia="ArialNarrow,Bold" w:hAnsi="Times New Roman"/>
          <w:b/>
          <w:bCs/>
          <w:sz w:val="24"/>
          <w:szCs w:val="24"/>
        </w:rPr>
        <w:t>§ 10</w:t>
      </w: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682D72">
        <w:rPr>
          <w:rFonts w:ascii="Times New Roman" w:eastAsia="ArialNarrow,Bold" w:hAnsi="Times New Roman"/>
          <w:b/>
          <w:bCs/>
          <w:sz w:val="24"/>
          <w:szCs w:val="24"/>
        </w:rPr>
        <w:t>(Inwentaryzacja drogą porównania stanów ewidencyjnych z dokumentacją)</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 Aktywa i pasywa niepodlegające inwentaryzacji w drodze spisów z natury lub uzgodnienia sald są</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inwentaryzowane metodą weryfikacji dokumentowej. Metoda ta polega na ustaleniu realności aktywów i</w:t>
      </w:r>
      <w:r>
        <w:rPr>
          <w:rFonts w:ascii="Times New Roman" w:eastAsia="ArialNarrow" w:hAnsi="Times New Roman"/>
          <w:sz w:val="24"/>
          <w:szCs w:val="24"/>
        </w:rPr>
        <w:t xml:space="preserve"> </w:t>
      </w:r>
      <w:r w:rsidRPr="00682D72">
        <w:rPr>
          <w:rFonts w:ascii="Times New Roman" w:eastAsia="ArialNarrow" w:hAnsi="Times New Roman"/>
          <w:sz w:val="24"/>
          <w:szCs w:val="24"/>
        </w:rPr>
        <w:t>pasywów w drodze porównania stanów księgowych istniejących w</w:t>
      </w:r>
      <w:r>
        <w:rPr>
          <w:rFonts w:ascii="Times New Roman" w:eastAsia="ArialNarrow" w:hAnsi="Times New Roman"/>
          <w:sz w:val="24"/>
          <w:szCs w:val="24"/>
        </w:rPr>
        <w:t xml:space="preserve"> </w:t>
      </w:r>
      <w:r w:rsidRPr="00682D72">
        <w:rPr>
          <w:rFonts w:ascii="Times New Roman" w:eastAsia="ArialNarrow" w:hAnsi="Times New Roman"/>
          <w:sz w:val="24"/>
          <w:szCs w:val="24"/>
        </w:rPr>
        <w:lastRenderedPageBreak/>
        <w:t>księgach rachunkowych lub</w:t>
      </w:r>
      <w:r>
        <w:rPr>
          <w:rFonts w:ascii="Times New Roman" w:eastAsia="ArialNarrow" w:hAnsi="Times New Roman"/>
          <w:sz w:val="24"/>
          <w:szCs w:val="24"/>
        </w:rPr>
        <w:t xml:space="preserve"> </w:t>
      </w:r>
      <w:r w:rsidRPr="00682D72">
        <w:rPr>
          <w:rFonts w:ascii="Times New Roman" w:eastAsia="ArialNarrow" w:hAnsi="Times New Roman"/>
          <w:sz w:val="24"/>
          <w:szCs w:val="24"/>
        </w:rPr>
        <w:t>inwentarzowych z danymi w dokumentach źródłowych lub</w:t>
      </w:r>
      <w:r>
        <w:rPr>
          <w:rFonts w:ascii="Times New Roman" w:eastAsia="ArialNarrow" w:hAnsi="Times New Roman"/>
          <w:sz w:val="24"/>
          <w:szCs w:val="24"/>
        </w:rPr>
        <w:t xml:space="preserve"> </w:t>
      </w:r>
      <w:r w:rsidRPr="00682D72">
        <w:rPr>
          <w:rFonts w:ascii="Times New Roman" w:eastAsia="ArialNarrow" w:hAnsi="Times New Roman"/>
          <w:sz w:val="24"/>
          <w:szCs w:val="24"/>
        </w:rPr>
        <w:t>wtórnych, rejestrach, kartotekach. W</w:t>
      </w:r>
      <w:r>
        <w:rPr>
          <w:rFonts w:ascii="Times New Roman" w:eastAsia="ArialNarrow" w:hAnsi="Times New Roman"/>
          <w:sz w:val="24"/>
          <w:szCs w:val="24"/>
        </w:rPr>
        <w:t xml:space="preserve"> </w:t>
      </w:r>
      <w:r w:rsidRPr="00682D72">
        <w:rPr>
          <w:rFonts w:ascii="Times New Roman" w:eastAsia="ArialNarrow" w:hAnsi="Times New Roman"/>
          <w:sz w:val="24"/>
          <w:szCs w:val="24"/>
        </w:rPr>
        <w:t>przypadku rozbieżności koryguje się odpowiednio stany ewidencyjne.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2. W przypadku gdy składniki kwalifikujące się do zinwentaryzowania metodą potwierdzenia sald lub</w:t>
      </w:r>
      <w:r>
        <w:rPr>
          <w:rFonts w:ascii="Times New Roman" w:eastAsia="ArialNarrow" w:hAnsi="Times New Roman"/>
          <w:sz w:val="24"/>
          <w:szCs w:val="24"/>
        </w:rPr>
        <w:t xml:space="preserve"> </w:t>
      </w:r>
      <w:r w:rsidRPr="00682D72">
        <w:rPr>
          <w:rFonts w:ascii="Times New Roman" w:eastAsia="ArialNarrow" w:hAnsi="Times New Roman"/>
          <w:sz w:val="24"/>
          <w:szCs w:val="24"/>
        </w:rPr>
        <w:t>drogą spisu z natury nie zostały tymi metodami zinwentaryzowane, muszą być</w:t>
      </w:r>
      <w:r>
        <w:rPr>
          <w:rFonts w:ascii="Times New Roman" w:eastAsia="ArialNarrow" w:hAnsi="Times New Roman"/>
          <w:sz w:val="24"/>
          <w:szCs w:val="24"/>
        </w:rPr>
        <w:t xml:space="preserve"> </w:t>
      </w:r>
      <w:r w:rsidRPr="00682D72">
        <w:rPr>
          <w:rFonts w:ascii="Times New Roman" w:eastAsia="ArialNarrow" w:hAnsi="Times New Roman"/>
          <w:sz w:val="24"/>
          <w:szCs w:val="24"/>
        </w:rPr>
        <w:t>poddane inwentaryzacji</w:t>
      </w:r>
      <w:r>
        <w:rPr>
          <w:rFonts w:ascii="Times New Roman" w:eastAsia="ArialNarrow" w:hAnsi="Times New Roman"/>
          <w:sz w:val="24"/>
          <w:szCs w:val="24"/>
        </w:rPr>
        <w:t xml:space="preserve"> </w:t>
      </w:r>
      <w:r w:rsidRPr="00682D72">
        <w:rPr>
          <w:rFonts w:ascii="Times New Roman" w:eastAsia="ArialNarrow" w:hAnsi="Times New Roman"/>
          <w:sz w:val="24"/>
          <w:szCs w:val="24"/>
        </w:rPr>
        <w:t>poprzez porównanie danych ewidencji z dokumentacją, ich analizę i weryfikację.</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3. Wyniki weryfikacji dokumentowej znajdują swoje odzwierciedlenie w protokole zarówno w</w:t>
      </w:r>
      <w:r>
        <w:rPr>
          <w:rFonts w:ascii="Times New Roman" w:eastAsia="ArialNarrow" w:hAnsi="Times New Roman"/>
          <w:sz w:val="24"/>
          <w:szCs w:val="24"/>
        </w:rPr>
        <w:t xml:space="preserve"> </w:t>
      </w:r>
      <w:r w:rsidRPr="00682D72">
        <w:rPr>
          <w:rFonts w:ascii="Times New Roman" w:eastAsia="ArialNarrow" w:hAnsi="Times New Roman"/>
          <w:sz w:val="24"/>
          <w:szCs w:val="24"/>
        </w:rPr>
        <w:t>zakresie potwierdzeń, jak i stwierdzonych rozbieżności.</w:t>
      </w: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Pr>
          <w:rFonts w:ascii="Times New Roman" w:eastAsia="ArialNarrow,Bold" w:hAnsi="Times New Roman"/>
          <w:b/>
          <w:bCs/>
          <w:sz w:val="24"/>
          <w:szCs w:val="24"/>
        </w:rPr>
        <w:t>§ 11</w:t>
      </w: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682D72">
        <w:rPr>
          <w:rFonts w:ascii="Times New Roman" w:eastAsia="ArialNarrow,Bold" w:hAnsi="Times New Roman"/>
          <w:b/>
          <w:bCs/>
          <w:sz w:val="24"/>
          <w:szCs w:val="24"/>
        </w:rPr>
        <w:t>(Ustaleni</w:t>
      </w:r>
      <w:r>
        <w:rPr>
          <w:rFonts w:ascii="Times New Roman" w:eastAsia="ArialNarrow,Bold" w:hAnsi="Times New Roman"/>
          <w:b/>
          <w:bCs/>
          <w:sz w:val="24"/>
          <w:szCs w:val="24"/>
        </w:rPr>
        <w:t>e, weryfikacja i rozliczenie róż</w:t>
      </w:r>
      <w:r w:rsidRPr="00682D72">
        <w:rPr>
          <w:rFonts w:ascii="Times New Roman" w:eastAsia="ArialNarrow,Bold" w:hAnsi="Times New Roman"/>
          <w:b/>
          <w:bCs/>
          <w:sz w:val="24"/>
          <w:szCs w:val="24"/>
        </w:rPr>
        <w:t>nic inwentaryzacyjnych)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 Wycena składników majątku dokonywana jest przez księgowego bądź przez inną osobę</w:t>
      </w:r>
      <w:r>
        <w:rPr>
          <w:rFonts w:ascii="Times New Roman" w:eastAsia="ArialNarrow" w:hAnsi="Times New Roman"/>
          <w:sz w:val="24"/>
          <w:szCs w:val="24"/>
        </w:rPr>
        <w:t xml:space="preserve"> </w:t>
      </w:r>
      <w:r w:rsidRPr="00682D72">
        <w:rPr>
          <w:rFonts w:ascii="Times New Roman" w:eastAsia="ArialNarrow" w:hAnsi="Times New Roman"/>
          <w:sz w:val="24"/>
          <w:szCs w:val="24"/>
        </w:rPr>
        <w:t>przez niego</w:t>
      </w:r>
      <w:r>
        <w:rPr>
          <w:rFonts w:ascii="Times New Roman" w:eastAsia="ArialNarrow" w:hAnsi="Times New Roman"/>
          <w:sz w:val="24"/>
          <w:szCs w:val="24"/>
        </w:rPr>
        <w:t xml:space="preserve"> </w:t>
      </w:r>
      <w:r w:rsidRPr="00682D72">
        <w:rPr>
          <w:rFonts w:ascii="Times New Roman" w:eastAsia="ArialNarrow" w:hAnsi="Times New Roman"/>
          <w:sz w:val="24"/>
          <w:szCs w:val="24"/>
        </w:rPr>
        <w:t>wskazaną przy współudziale przewodniczącego komisji inwentaryzacyjnej</w:t>
      </w:r>
      <w:r>
        <w:rPr>
          <w:rFonts w:ascii="Times New Roman" w:eastAsia="ArialNarrow" w:hAnsi="Times New Roman"/>
          <w:sz w:val="24"/>
          <w:szCs w:val="24"/>
        </w:rPr>
        <w:t xml:space="preserve"> </w:t>
      </w:r>
      <w:r w:rsidRPr="00682D72">
        <w:rPr>
          <w:rFonts w:ascii="Times New Roman" w:eastAsia="ArialNarrow" w:hAnsi="Times New Roman"/>
          <w:sz w:val="24"/>
          <w:szCs w:val="24"/>
        </w:rPr>
        <w:t>bezpośrednio na arkuszach</w:t>
      </w:r>
      <w:r>
        <w:rPr>
          <w:rFonts w:ascii="Times New Roman" w:eastAsia="ArialNarrow" w:hAnsi="Times New Roman"/>
          <w:sz w:val="24"/>
          <w:szCs w:val="24"/>
        </w:rPr>
        <w:t xml:space="preserve"> </w:t>
      </w:r>
      <w:r w:rsidRPr="00682D72">
        <w:rPr>
          <w:rFonts w:ascii="Times New Roman" w:eastAsia="ArialNarrow" w:hAnsi="Times New Roman"/>
          <w:sz w:val="24"/>
          <w:szCs w:val="24"/>
        </w:rPr>
        <w:t>spisowych. Wycena ta ma za</w:t>
      </w:r>
      <w:r>
        <w:rPr>
          <w:rFonts w:ascii="Times New Roman" w:eastAsia="ArialNarrow" w:hAnsi="Times New Roman"/>
          <w:sz w:val="24"/>
          <w:szCs w:val="24"/>
        </w:rPr>
        <w:t xml:space="preserve"> </w:t>
      </w:r>
      <w:r w:rsidRPr="00682D72">
        <w:rPr>
          <w:rFonts w:ascii="Times New Roman" w:eastAsia="ArialNarrow" w:hAnsi="Times New Roman"/>
          <w:sz w:val="24"/>
          <w:szCs w:val="24"/>
        </w:rPr>
        <w:t>zadanie porównanie stanu</w:t>
      </w:r>
      <w:r>
        <w:rPr>
          <w:rFonts w:ascii="Times New Roman" w:eastAsia="ArialNarrow" w:hAnsi="Times New Roman"/>
          <w:sz w:val="24"/>
          <w:szCs w:val="24"/>
        </w:rPr>
        <w:t xml:space="preserve"> </w:t>
      </w:r>
      <w:r w:rsidRPr="00682D72">
        <w:rPr>
          <w:rFonts w:ascii="Times New Roman" w:eastAsia="ArialNarrow" w:hAnsi="Times New Roman"/>
          <w:sz w:val="24"/>
          <w:szCs w:val="24"/>
        </w:rPr>
        <w:t>ewidencyjnego (księgowego) i rzeczywistego stwierdzonego w wyniku</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inwentaryzacji.</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2. Wyceny na potrzeby rozliczenia inwentaryzacji dokonuje się przez przemnożenie</w:t>
      </w:r>
      <w:r>
        <w:rPr>
          <w:rFonts w:ascii="Times New Roman" w:eastAsia="ArialNarrow" w:hAnsi="Times New Roman"/>
          <w:sz w:val="24"/>
          <w:szCs w:val="24"/>
        </w:rPr>
        <w:t xml:space="preserve"> </w:t>
      </w:r>
      <w:r w:rsidRPr="00682D72">
        <w:rPr>
          <w:rFonts w:ascii="Times New Roman" w:eastAsia="ArialNarrow" w:hAnsi="Times New Roman"/>
          <w:sz w:val="24"/>
          <w:szCs w:val="24"/>
        </w:rPr>
        <w:t>spisanych na</w:t>
      </w:r>
      <w:r>
        <w:rPr>
          <w:rFonts w:ascii="Times New Roman" w:eastAsia="ArialNarrow" w:hAnsi="Times New Roman"/>
          <w:sz w:val="24"/>
          <w:szCs w:val="24"/>
        </w:rPr>
        <w:t xml:space="preserve"> </w:t>
      </w:r>
      <w:r w:rsidRPr="00682D72">
        <w:rPr>
          <w:rFonts w:ascii="Times New Roman" w:eastAsia="ArialNarrow" w:hAnsi="Times New Roman"/>
          <w:sz w:val="24"/>
          <w:szCs w:val="24"/>
        </w:rPr>
        <w:t>arkuszach ilości przez stosowaną w księgowości jednostki cenę. Wycena ta dokonywana jest</w:t>
      </w:r>
      <w:r>
        <w:rPr>
          <w:rFonts w:ascii="Times New Roman" w:eastAsia="ArialNarrow" w:hAnsi="Times New Roman"/>
          <w:sz w:val="24"/>
          <w:szCs w:val="24"/>
        </w:rPr>
        <w:t xml:space="preserve"> </w:t>
      </w:r>
      <w:r w:rsidRPr="00682D72">
        <w:rPr>
          <w:rFonts w:ascii="Times New Roman" w:eastAsia="ArialNarrow" w:hAnsi="Times New Roman"/>
          <w:sz w:val="24"/>
          <w:szCs w:val="24"/>
        </w:rPr>
        <w:t>bezpośrednio na potrzeby rozliczenia inwentaryzacji, w tym osób</w:t>
      </w:r>
      <w:r>
        <w:rPr>
          <w:rFonts w:ascii="Times New Roman" w:eastAsia="ArialNarrow" w:hAnsi="Times New Roman"/>
          <w:sz w:val="24"/>
          <w:szCs w:val="24"/>
        </w:rPr>
        <w:t xml:space="preserve"> </w:t>
      </w:r>
      <w:r w:rsidRPr="00682D72">
        <w:rPr>
          <w:rFonts w:ascii="Times New Roman" w:eastAsia="ArialNarrow" w:hAnsi="Times New Roman"/>
          <w:sz w:val="24"/>
          <w:szCs w:val="24"/>
        </w:rPr>
        <w:t>odpowiedzialnych materialnie.</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3. Do ujęc</w:t>
      </w:r>
      <w:r>
        <w:rPr>
          <w:rFonts w:ascii="Times New Roman" w:eastAsia="ArialNarrow" w:hAnsi="Times New Roman"/>
          <w:sz w:val="24"/>
          <w:szCs w:val="24"/>
        </w:rPr>
        <w:t>ia w sprawozdaniu finansowym moż</w:t>
      </w:r>
      <w:r w:rsidRPr="00682D72">
        <w:rPr>
          <w:rFonts w:ascii="Times New Roman" w:eastAsia="ArialNarrow" w:hAnsi="Times New Roman"/>
          <w:sz w:val="24"/>
          <w:szCs w:val="24"/>
        </w:rPr>
        <w:t>e zaistnieć konieczność korekty wyceny</w:t>
      </w:r>
      <w:r>
        <w:rPr>
          <w:rFonts w:ascii="Times New Roman" w:eastAsia="ArialNarrow" w:hAnsi="Times New Roman"/>
          <w:sz w:val="24"/>
          <w:szCs w:val="24"/>
        </w:rPr>
        <w:t xml:space="preserve"> </w:t>
      </w:r>
      <w:r w:rsidRPr="00682D72">
        <w:rPr>
          <w:rFonts w:ascii="Times New Roman" w:eastAsia="ArialNarrow" w:hAnsi="Times New Roman"/>
          <w:sz w:val="24"/>
          <w:szCs w:val="24"/>
        </w:rPr>
        <w:t>zasobów</w:t>
      </w:r>
      <w:r>
        <w:rPr>
          <w:rFonts w:ascii="Times New Roman" w:eastAsia="ArialNarrow" w:hAnsi="Times New Roman"/>
          <w:sz w:val="24"/>
          <w:szCs w:val="24"/>
        </w:rPr>
        <w:t xml:space="preserve"> </w:t>
      </w:r>
      <w:r w:rsidRPr="00682D72">
        <w:rPr>
          <w:rFonts w:ascii="Times New Roman" w:eastAsia="ArialNarrow" w:hAnsi="Times New Roman"/>
          <w:sz w:val="24"/>
          <w:szCs w:val="24"/>
        </w:rPr>
        <w:t>jednostki aktywów stosownie do postanowień zawartych w opisie przyjętych metod wyceny opartych na</w:t>
      </w:r>
      <w:r>
        <w:rPr>
          <w:rFonts w:ascii="Times New Roman" w:eastAsia="ArialNarrow" w:hAnsi="Times New Roman"/>
          <w:sz w:val="24"/>
          <w:szCs w:val="24"/>
        </w:rPr>
        <w:t xml:space="preserve"> </w:t>
      </w:r>
      <w:r w:rsidRPr="00682D72">
        <w:rPr>
          <w:rFonts w:ascii="Times New Roman" w:eastAsia="ArialNarrow" w:hAnsi="Times New Roman"/>
          <w:sz w:val="24"/>
          <w:szCs w:val="24"/>
        </w:rPr>
        <w:t>przepisach (art. 28-41) ustawy o rachunkowości. Korekty takiej w ujęciu merytorycznym i technicznym</w:t>
      </w:r>
      <w:r>
        <w:rPr>
          <w:rFonts w:ascii="Times New Roman" w:eastAsia="ArialNarrow" w:hAnsi="Times New Roman"/>
          <w:sz w:val="24"/>
          <w:szCs w:val="24"/>
        </w:rPr>
        <w:t xml:space="preserve"> </w:t>
      </w:r>
      <w:r w:rsidRPr="00682D72">
        <w:rPr>
          <w:rFonts w:ascii="Times New Roman" w:eastAsia="ArialNarrow" w:hAnsi="Times New Roman"/>
          <w:sz w:val="24"/>
          <w:szCs w:val="24"/>
        </w:rPr>
        <w:t>dokonuje główny księgowy.</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4. Po dokonaniu wyceny zinwentaryzowanych składników</w:t>
      </w:r>
      <w:r>
        <w:rPr>
          <w:rFonts w:ascii="Times New Roman" w:eastAsia="ArialNarrow" w:hAnsi="Times New Roman"/>
          <w:sz w:val="24"/>
          <w:szCs w:val="24"/>
        </w:rPr>
        <w:t xml:space="preserve"> ustala się róż</w:t>
      </w:r>
      <w:r w:rsidRPr="00682D72">
        <w:rPr>
          <w:rFonts w:ascii="Times New Roman" w:eastAsia="ArialNarrow" w:hAnsi="Times New Roman"/>
          <w:sz w:val="24"/>
          <w:szCs w:val="24"/>
        </w:rPr>
        <w:t>nice</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inwentaryzacyjne w drodze</w:t>
      </w:r>
      <w:r>
        <w:rPr>
          <w:rFonts w:ascii="Times New Roman" w:eastAsia="ArialNarrow" w:hAnsi="Times New Roman"/>
          <w:sz w:val="24"/>
          <w:szCs w:val="24"/>
        </w:rPr>
        <w:t xml:space="preserve"> </w:t>
      </w:r>
      <w:r w:rsidRPr="00682D72">
        <w:rPr>
          <w:rFonts w:ascii="Times New Roman" w:eastAsia="ArialNarrow" w:hAnsi="Times New Roman"/>
          <w:sz w:val="24"/>
          <w:szCs w:val="24"/>
        </w:rPr>
        <w:t>porównania stanów z natury ze stanami ewidencyjnymi. Dla</w:t>
      </w:r>
      <w:r>
        <w:rPr>
          <w:rFonts w:ascii="Times New Roman" w:eastAsia="ArialNarrow" w:hAnsi="Times New Roman"/>
          <w:sz w:val="24"/>
          <w:szCs w:val="24"/>
        </w:rPr>
        <w:t xml:space="preserve"> </w:t>
      </w:r>
      <w:r w:rsidRPr="00682D72">
        <w:rPr>
          <w:rFonts w:ascii="Times New Roman" w:eastAsia="ArialNarrow" w:hAnsi="Times New Roman"/>
          <w:sz w:val="24"/>
          <w:szCs w:val="24"/>
        </w:rPr>
        <w:t>składników ewidencjonowanych ilościowo i</w:t>
      </w:r>
      <w:r>
        <w:rPr>
          <w:rFonts w:ascii="Times New Roman" w:eastAsia="ArialNarrow" w:hAnsi="Times New Roman"/>
          <w:sz w:val="24"/>
          <w:szCs w:val="24"/>
        </w:rPr>
        <w:t xml:space="preserve"> </w:t>
      </w:r>
      <w:r w:rsidRPr="00682D72">
        <w:rPr>
          <w:rFonts w:ascii="Times New Roman" w:eastAsia="ArialNarrow" w:hAnsi="Times New Roman"/>
          <w:sz w:val="24"/>
          <w:szCs w:val="24"/>
        </w:rPr>
        <w:t>wartościowo lub tylko ilościowo podstawą</w:t>
      </w:r>
      <w:r>
        <w:rPr>
          <w:rFonts w:ascii="Times New Roman" w:eastAsia="ArialNarrow" w:hAnsi="Times New Roman"/>
          <w:sz w:val="24"/>
          <w:szCs w:val="24"/>
        </w:rPr>
        <w:t xml:space="preserve"> ustalenia róż</w:t>
      </w:r>
      <w:r w:rsidRPr="00682D72">
        <w:rPr>
          <w:rFonts w:ascii="Times New Roman" w:eastAsia="ArialNarrow" w:hAnsi="Times New Roman"/>
          <w:sz w:val="24"/>
          <w:szCs w:val="24"/>
        </w:rPr>
        <w:t>nic inw</w:t>
      </w:r>
      <w:r>
        <w:rPr>
          <w:rFonts w:ascii="Times New Roman" w:eastAsia="ArialNarrow" w:hAnsi="Times New Roman"/>
          <w:sz w:val="24"/>
          <w:szCs w:val="24"/>
        </w:rPr>
        <w:t>entaryzacyjnych są rozbież</w:t>
      </w:r>
      <w:r w:rsidRPr="00682D72">
        <w:rPr>
          <w:rFonts w:ascii="Times New Roman" w:eastAsia="ArialNarrow" w:hAnsi="Times New Roman"/>
          <w:sz w:val="24"/>
          <w:szCs w:val="24"/>
        </w:rPr>
        <w:t>ności</w:t>
      </w:r>
      <w:r>
        <w:rPr>
          <w:rFonts w:ascii="Times New Roman" w:eastAsia="ArialNarrow" w:hAnsi="Times New Roman"/>
          <w:sz w:val="24"/>
          <w:szCs w:val="24"/>
        </w:rPr>
        <w:t xml:space="preserve"> </w:t>
      </w:r>
      <w:r w:rsidRPr="00682D72">
        <w:rPr>
          <w:rFonts w:ascii="Times New Roman" w:eastAsia="ArialNarrow" w:hAnsi="Times New Roman"/>
          <w:sz w:val="24"/>
          <w:szCs w:val="24"/>
        </w:rPr>
        <w:t>ilościowe, natomiast dla składników</w:t>
      </w:r>
      <w:r>
        <w:rPr>
          <w:rFonts w:ascii="Times New Roman" w:eastAsia="ArialNarrow" w:hAnsi="Times New Roman"/>
          <w:sz w:val="24"/>
          <w:szCs w:val="24"/>
        </w:rPr>
        <w:t xml:space="preserve"> </w:t>
      </w:r>
      <w:r w:rsidRPr="00682D72">
        <w:rPr>
          <w:rFonts w:ascii="Times New Roman" w:eastAsia="ArialNarrow" w:hAnsi="Times New Roman"/>
          <w:sz w:val="24"/>
          <w:szCs w:val="24"/>
        </w:rPr>
        <w:t xml:space="preserve">ewidencjonowanych </w:t>
      </w:r>
      <w:r>
        <w:rPr>
          <w:rFonts w:ascii="Times New Roman" w:eastAsia="ArialNarrow" w:hAnsi="Times New Roman"/>
          <w:sz w:val="24"/>
          <w:szCs w:val="24"/>
        </w:rPr>
        <w:t>tylko wartościowo ustala się róż</w:t>
      </w:r>
      <w:r w:rsidRPr="00682D72">
        <w:rPr>
          <w:rFonts w:ascii="Times New Roman" w:eastAsia="ArialNarrow" w:hAnsi="Times New Roman"/>
          <w:sz w:val="24"/>
          <w:szCs w:val="24"/>
        </w:rPr>
        <w:t>nice w wartości</w:t>
      </w:r>
      <w:r>
        <w:rPr>
          <w:rFonts w:ascii="Times New Roman" w:eastAsia="ArialNarrow" w:hAnsi="Times New Roman"/>
          <w:sz w:val="24"/>
          <w:szCs w:val="24"/>
        </w:rPr>
        <w:t xml:space="preserve"> </w:t>
      </w:r>
      <w:r w:rsidRPr="00682D72">
        <w:rPr>
          <w:rFonts w:ascii="Times New Roman" w:eastAsia="ArialNarrow" w:hAnsi="Times New Roman"/>
          <w:sz w:val="24"/>
          <w:szCs w:val="24"/>
        </w:rPr>
        <w:t>dotyczące całego pola spisowego.</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Pr>
          <w:rFonts w:ascii="Times New Roman" w:eastAsia="ArialNarrow" w:hAnsi="Times New Roman"/>
          <w:sz w:val="24"/>
          <w:szCs w:val="24"/>
        </w:rPr>
        <w:t>5. Ilościowo-wartościowe róż</w:t>
      </w:r>
      <w:r w:rsidRPr="00682D72">
        <w:rPr>
          <w:rFonts w:ascii="Times New Roman" w:eastAsia="ArialNarrow" w:hAnsi="Times New Roman"/>
          <w:sz w:val="24"/>
          <w:szCs w:val="24"/>
        </w:rPr>
        <w:t>nice inwentaryzacyjne ujmuje się w zestawieniach zbiorczych</w:t>
      </w:r>
      <w:r>
        <w:rPr>
          <w:rFonts w:ascii="Times New Roman" w:eastAsia="ArialNarrow" w:hAnsi="Times New Roman"/>
          <w:sz w:val="24"/>
          <w:szCs w:val="24"/>
        </w:rPr>
        <w:t xml:space="preserve"> </w:t>
      </w:r>
      <w:r w:rsidRPr="00682D72">
        <w:rPr>
          <w:rFonts w:ascii="Times New Roman" w:eastAsia="ArialNarrow" w:hAnsi="Times New Roman"/>
          <w:sz w:val="24"/>
          <w:szCs w:val="24"/>
        </w:rPr>
        <w:t>spisów z</w:t>
      </w:r>
      <w:r>
        <w:rPr>
          <w:rFonts w:ascii="Times New Roman" w:eastAsia="ArialNarrow" w:hAnsi="Times New Roman"/>
          <w:sz w:val="24"/>
          <w:szCs w:val="24"/>
        </w:rPr>
        <w:t xml:space="preserve"> natury lub w zestawieniach róż</w:t>
      </w:r>
      <w:r w:rsidRPr="00682D72">
        <w:rPr>
          <w:rFonts w:ascii="Times New Roman" w:eastAsia="ArialNarrow" w:hAnsi="Times New Roman"/>
          <w:sz w:val="24"/>
          <w:szCs w:val="24"/>
        </w:rPr>
        <w:t>nic inwentaryzacyjnych, zapewniających możliwość:</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powiązania poszczególnych pozycji arkuszy spisowych z odpowiednimi pozycjami</w:t>
      </w:r>
      <w:r>
        <w:rPr>
          <w:rFonts w:ascii="Times New Roman" w:eastAsia="ArialNarrow" w:hAnsi="Times New Roman"/>
          <w:sz w:val="24"/>
          <w:szCs w:val="24"/>
        </w:rPr>
        <w:t xml:space="preserve"> </w:t>
      </w:r>
      <w:r w:rsidRPr="00682D72">
        <w:rPr>
          <w:rFonts w:ascii="Times New Roman" w:eastAsia="ArialNarrow" w:hAnsi="Times New Roman"/>
          <w:sz w:val="24"/>
          <w:szCs w:val="24"/>
        </w:rPr>
        <w:t>zestawień</w:t>
      </w:r>
      <w:r>
        <w:rPr>
          <w:rFonts w:ascii="Times New Roman" w:eastAsia="ArialNarrow" w:hAnsi="Times New Roman"/>
          <w:sz w:val="24"/>
          <w:szCs w:val="24"/>
        </w:rPr>
        <w:t xml:space="preserve"> róż</w:t>
      </w:r>
      <w:r w:rsidRPr="00682D72">
        <w:rPr>
          <w:rFonts w:ascii="Times New Roman" w:eastAsia="ArialNarrow" w:hAnsi="Times New Roman"/>
          <w:sz w:val="24"/>
          <w:szCs w:val="24"/>
        </w:rPr>
        <w:t>nic inwentaryzacyjnych,</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2) ustalenia łącznej wartości niedoborów i nadwyżek z podziałem na pola spisowe.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6. Ustalone w rezultacie porównania stanu wynikającego z inwentar</w:t>
      </w:r>
      <w:r>
        <w:rPr>
          <w:rFonts w:ascii="Times New Roman" w:eastAsia="ArialNarrow" w:hAnsi="Times New Roman"/>
          <w:sz w:val="24"/>
          <w:szCs w:val="24"/>
        </w:rPr>
        <w:t>yzacji i stanu ewidencyjnego róż</w:t>
      </w:r>
      <w:r w:rsidRPr="00682D72">
        <w:rPr>
          <w:rFonts w:ascii="Times New Roman" w:eastAsia="ArialNarrow" w:hAnsi="Times New Roman"/>
          <w:sz w:val="24"/>
          <w:szCs w:val="24"/>
        </w:rPr>
        <w:t>nice</w:t>
      </w:r>
      <w:r>
        <w:rPr>
          <w:rFonts w:ascii="Times New Roman" w:eastAsia="ArialNarrow" w:hAnsi="Times New Roman"/>
          <w:sz w:val="24"/>
          <w:szCs w:val="24"/>
        </w:rPr>
        <w:t xml:space="preserve"> </w:t>
      </w:r>
      <w:r w:rsidRPr="00682D72">
        <w:rPr>
          <w:rFonts w:ascii="Times New Roman" w:eastAsia="ArialNarrow" w:hAnsi="Times New Roman"/>
          <w:sz w:val="24"/>
          <w:szCs w:val="24"/>
        </w:rPr>
        <w:t>mogą wystąpić jako:</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niedobór objętych inwentaryzacją składników majątku – jeżeli ich stan rzeczywisty</w:t>
      </w:r>
      <w:r>
        <w:rPr>
          <w:rFonts w:ascii="Times New Roman" w:eastAsia="ArialNarrow" w:hAnsi="Times New Roman"/>
          <w:sz w:val="24"/>
          <w:szCs w:val="24"/>
        </w:rPr>
        <w:t xml:space="preserve"> </w:t>
      </w:r>
      <w:r w:rsidRPr="00682D72">
        <w:rPr>
          <w:rFonts w:ascii="Times New Roman" w:eastAsia="ArialNarrow" w:hAnsi="Times New Roman"/>
          <w:sz w:val="24"/>
          <w:szCs w:val="24"/>
        </w:rPr>
        <w:t>ustalony w</w:t>
      </w:r>
      <w:r>
        <w:rPr>
          <w:rFonts w:ascii="Times New Roman" w:eastAsia="ArialNarrow" w:hAnsi="Times New Roman"/>
          <w:sz w:val="24"/>
          <w:szCs w:val="24"/>
        </w:rPr>
        <w:t xml:space="preserve"> </w:t>
      </w:r>
      <w:r w:rsidRPr="00682D72">
        <w:rPr>
          <w:rFonts w:ascii="Times New Roman" w:eastAsia="ArialNarrow" w:hAnsi="Times New Roman"/>
          <w:sz w:val="24"/>
          <w:szCs w:val="24"/>
        </w:rPr>
        <w:t>drodze spisu z natury jest niższy od stanu wynikającego z ewidencji księgowej,</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2) nadwyżka objętych inwentaryzacją składników majątku – jeżeli ich stan rzeczywisty</w:t>
      </w:r>
      <w:r>
        <w:rPr>
          <w:rFonts w:ascii="Times New Roman" w:eastAsia="ArialNarrow" w:hAnsi="Times New Roman"/>
          <w:sz w:val="24"/>
          <w:szCs w:val="24"/>
        </w:rPr>
        <w:t xml:space="preserve"> </w:t>
      </w:r>
      <w:r w:rsidRPr="00682D72">
        <w:rPr>
          <w:rFonts w:ascii="Times New Roman" w:eastAsia="ArialNarrow" w:hAnsi="Times New Roman"/>
          <w:sz w:val="24"/>
          <w:szCs w:val="24"/>
        </w:rPr>
        <w:t>ustalony w</w:t>
      </w:r>
      <w:r>
        <w:rPr>
          <w:rFonts w:ascii="Times New Roman" w:eastAsia="ArialNarrow" w:hAnsi="Times New Roman"/>
          <w:sz w:val="24"/>
          <w:szCs w:val="24"/>
        </w:rPr>
        <w:t xml:space="preserve"> </w:t>
      </w:r>
      <w:r w:rsidRPr="00682D72">
        <w:rPr>
          <w:rFonts w:ascii="Times New Roman" w:eastAsia="ArialNarrow" w:hAnsi="Times New Roman"/>
          <w:sz w:val="24"/>
          <w:szCs w:val="24"/>
        </w:rPr>
        <w:t>drodze spisu z natury jest wyższy od stanu wynikającego z ewidencji księgowej,</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3) szkody – jeżeli następuje całkowita lub częściowa utrata pierwotnej wartości</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inwentaryzowanych składników majątku.</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11. Ubytki naturalne stanowią niedobory mieszczące się w granicach ustalonych norm</w:t>
      </w:r>
      <w:r>
        <w:rPr>
          <w:rFonts w:ascii="Times New Roman" w:eastAsia="ArialNarrow" w:hAnsi="Times New Roman"/>
          <w:sz w:val="24"/>
          <w:szCs w:val="24"/>
        </w:rPr>
        <w:t xml:space="preserve"> </w:t>
      </w:r>
      <w:r w:rsidRPr="00682D72">
        <w:rPr>
          <w:rFonts w:ascii="Times New Roman" w:eastAsia="ArialNarrow" w:hAnsi="Times New Roman"/>
          <w:sz w:val="24"/>
          <w:szCs w:val="24"/>
        </w:rPr>
        <w:t>dopuszczalnego</w:t>
      </w:r>
      <w:r>
        <w:rPr>
          <w:rFonts w:ascii="Times New Roman" w:eastAsia="ArialNarrow" w:hAnsi="Times New Roman"/>
          <w:sz w:val="24"/>
          <w:szCs w:val="24"/>
        </w:rPr>
        <w:t xml:space="preserve"> </w:t>
      </w:r>
      <w:r w:rsidRPr="00682D72">
        <w:rPr>
          <w:rFonts w:ascii="Times New Roman" w:eastAsia="ArialNarrow" w:hAnsi="Times New Roman"/>
          <w:sz w:val="24"/>
          <w:szCs w:val="24"/>
        </w:rPr>
        <w:t>zmniejszenia ilości, wskutek fizykochemicznych właściwości określonych składników.</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7. Końcowym etapem prac inwentaryzacyjnych</w:t>
      </w:r>
      <w:r>
        <w:rPr>
          <w:rFonts w:ascii="Times New Roman" w:eastAsia="ArialNarrow" w:hAnsi="Times New Roman"/>
          <w:sz w:val="24"/>
          <w:szCs w:val="24"/>
        </w:rPr>
        <w:t xml:space="preserve"> jest rozliczenie powstałych róż</w:t>
      </w:r>
      <w:r w:rsidRPr="00682D72">
        <w:rPr>
          <w:rFonts w:ascii="Times New Roman" w:eastAsia="ArialNarrow" w:hAnsi="Times New Roman"/>
          <w:sz w:val="24"/>
          <w:szCs w:val="24"/>
        </w:rPr>
        <w:t>nic w oparciu</w:t>
      </w:r>
      <w:r>
        <w:rPr>
          <w:rFonts w:ascii="Times New Roman" w:eastAsia="ArialNarrow" w:hAnsi="Times New Roman"/>
          <w:sz w:val="24"/>
          <w:szCs w:val="24"/>
        </w:rPr>
        <w:t xml:space="preserve"> </w:t>
      </w:r>
      <w:r w:rsidRPr="00682D72">
        <w:rPr>
          <w:rFonts w:ascii="Times New Roman" w:eastAsia="ArialNarrow" w:hAnsi="Times New Roman"/>
          <w:sz w:val="24"/>
          <w:szCs w:val="24"/>
        </w:rPr>
        <w:t>o</w:t>
      </w:r>
      <w:r>
        <w:rPr>
          <w:rFonts w:ascii="Times New Roman" w:eastAsia="ArialNarrow" w:hAnsi="Times New Roman"/>
          <w:sz w:val="24"/>
          <w:szCs w:val="24"/>
        </w:rPr>
        <w:t xml:space="preserve"> </w:t>
      </w:r>
      <w:r w:rsidRPr="00682D72">
        <w:rPr>
          <w:rFonts w:ascii="Times New Roman" w:eastAsia="ArialNarrow" w:hAnsi="Times New Roman"/>
          <w:sz w:val="24"/>
          <w:szCs w:val="24"/>
        </w:rPr>
        <w:t>wyjaśnienia dotyczące przyczyn powstania niedoborów i nadwyżek.</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8. Każdorazowo decyzj</w:t>
      </w:r>
      <w:r>
        <w:rPr>
          <w:rFonts w:ascii="Times New Roman" w:eastAsia="ArialNarrow" w:hAnsi="Times New Roman"/>
          <w:sz w:val="24"/>
          <w:szCs w:val="24"/>
        </w:rPr>
        <w:t>ę w sprawie księgowego ujęcia róż</w:t>
      </w:r>
      <w:r w:rsidRPr="00682D72">
        <w:rPr>
          <w:rFonts w:ascii="Times New Roman" w:eastAsia="ArialNarrow" w:hAnsi="Times New Roman"/>
          <w:sz w:val="24"/>
          <w:szCs w:val="24"/>
        </w:rPr>
        <w:t>nic inwentaryzacyjnych, ujęcia w koszty,</w:t>
      </w:r>
      <w:r>
        <w:rPr>
          <w:rFonts w:ascii="Times New Roman" w:eastAsia="ArialNarrow" w:hAnsi="Times New Roman"/>
          <w:sz w:val="24"/>
          <w:szCs w:val="24"/>
        </w:rPr>
        <w:t xml:space="preserve"> przychody</w:t>
      </w:r>
      <w:r w:rsidRPr="00682D72">
        <w:rPr>
          <w:rFonts w:ascii="Times New Roman" w:eastAsia="ArialNarrow" w:hAnsi="Times New Roman"/>
          <w:sz w:val="24"/>
          <w:szCs w:val="24"/>
        </w:rPr>
        <w:t xml:space="preserve"> lub obciążenia osób winnych za niedobory podejmuje kierownik jednostki na podstawie</w:t>
      </w:r>
      <w:r>
        <w:rPr>
          <w:rFonts w:ascii="Times New Roman" w:eastAsia="ArialNarrow" w:hAnsi="Times New Roman"/>
          <w:sz w:val="24"/>
          <w:szCs w:val="24"/>
        </w:rPr>
        <w:t xml:space="preserve"> </w:t>
      </w:r>
      <w:r w:rsidRPr="00682D72">
        <w:rPr>
          <w:rFonts w:ascii="Times New Roman" w:eastAsia="ArialNarrow" w:hAnsi="Times New Roman"/>
          <w:sz w:val="24"/>
          <w:szCs w:val="24"/>
        </w:rPr>
        <w:t>wniosków komisji zawar</w:t>
      </w:r>
      <w:r>
        <w:rPr>
          <w:rFonts w:ascii="Times New Roman" w:eastAsia="ArialNarrow" w:hAnsi="Times New Roman"/>
          <w:sz w:val="24"/>
          <w:szCs w:val="24"/>
        </w:rPr>
        <w:t>tych w protokole rozliczenia róż</w:t>
      </w:r>
      <w:r w:rsidRPr="00682D72">
        <w:rPr>
          <w:rFonts w:ascii="Times New Roman" w:eastAsia="ArialNarrow" w:hAnsi="Times New Roman"/>
          <w:sz w:val="24"/>
          <w:szCs w:val="24"/>
        </w:rPr>
        <w:t>nic</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inwentaryzacyjnych.</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Pr>
          <w:rFonts w:ascii="Times New Roman" w:eastAsia="ArialNarrow" w:hAnsi="Times New Roman"/>
          <w:sz w:val="24"/>
          <w:szCs w:val="24"/>
        </w:rPr>
        <w:t>9. Róż</w:t>
      </w:r>
      <w:r w:rsidRPr="00682D72">
        <w:rPr>
          <w:rFonts w:ascii="Times New Roman" w:eastAsia="ArialNarrow" w:hAnsi="Times New Roman"/>
          <w:sz w:val="24"/>
          <w:szCs w:val="24"/>
        </w:rPr>
        <w:t>nice wynikają z następujących przyczyn:</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lastRenderedPageBreak/>
        <w:t>1) pomyłek w ewidencji dotyczącej wpisania złej jednostki miary, niewłaściwej ilości</w:t>
      </w:r>
      <w:r>
        <w:rPr>
          <w:rFonts w:ascii="Times New Roman" w:eastAsia="ArialNarrow" w:hAnsi="Times New Roman"/>
          <w:sz w:val="24"/>
          <w:szCs w:val="24"/>
        </w:rPr>
        <w:t xml:space="preserve"> </w:t>
      </w:r>
      <w:r w:rsidRPr="00682D72">
        <w:rPr>
          <w:rFonts w:ascii="Times New Roman" w:eastAsia="ArialNarrow" w:hAnsi="Times New Roman"/>
          <w:sz w:val="24"/>
          <w:szCs w:val="24"/>
        </w:rPr>
        <w:t>wydanego</w:t>
      </w:r>
      <w:r>
        <w:rPr>
          <w:rFonts w:ascii="Times New Roman" w:eastAsia="ArialNarrow" w:hAnsi="Times New Roman"/>
          <w:sz w:val="24"/>
          <w:szCs w:val="24"/>
        </w:rPr>
        <w:t xml:space="preserve"> </w:t>
      </w:r>
      <w:r w:rsidRPr="00682D72">
        <w:rPr>
          <w:rFonts w:ascii="Times New Roman" w:eastAsia="ArialNarrow" w:hAnsi="Times New Roman"/>
          <w:sz w:val="24"/>
          <w:szCs w:val="24"/>
        </w:rPr>
        <w:t>składnika,</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2) błędów podczas spisu z natury, np. pomyłek w ilości spisanych składników, przeoczenia</w:t>
      </w:r>
      <w:r>
        <w:rPr>
          <w:rFonts w:ascii="Times New Roman" w:eastAsia="ArialNarrow" w:hAnsi="Times New Roman"/>
          <w:sz w:val="24"/>
          <w:szCs w:val="24"/>
        </w:rPr>
        <w:t xml:space="preserve"> </w:t>
      </w:r>
      <w:r w:rsidRPr="00682D72">
        <w:rPr>
          <w:rFonts w:ascii="Times New Roman" w:eastAsia="ArialNarrow" w:hAnsi="Times New Roman"/>
          <w:sz w:val="24"/>
          <w:szCs w:val="24"/>
        </w:rPr>
        <w:t>niektórych asortymentów,</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3) niewłaściwych zapisów w ewidencji księgowej,</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 xml:space="preserve">4) braku księgowań </w:t>
      </w:r>
      <w:proofErr w:type="spellStart"/>
      <w:r w:rsidRPr="00682D72">
        <w:rPr>
          <w:rFonts w:ascii="Times New Roman" w:eastAsia="ArialNarrow" w:hAnsi="Times New Roman"/>
          <w:sz w:val="24"/>
          <w:szCs w:val="24"/>
        </w:rPr>
        <w:t>protokółów</w:t>
      </w:r>
      <w:proofErr w:type="spellEnd"/>
      <w:r w:rsidRPr="00682D72">
        <w:rPr>
          <w:rFonts w:ascii="Times New Roman" w:eastAsia="ArialNarrow" w:hAnsi="Times New Roman"/>
          <w:sz w:val="24"/>
          <w:szCs w:val="24"/>
        </w:rPr>
        <w:t xml:space="preserve"> zniszczeń i dokumentów likwidacji,</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Pr>
          <w:rFonts w:ascii="Times New Roman" w:eastAsia="ArialNarrow" w:hAnsi="Times New Roman"/>
          <w:sz w:val="24"/>
          <w:szCs w:val="24"/>
        </w:rPr>
        <w:t>określa się jako róż</w:t>
      </w:r>
      <w:r w:rsidRPr="00682D72">
        <w:rPr>
          <w:rFonts w:ascii="Times New Roman" w:eastAsia="ArialNarrow" w:hAnsi="Times New Roman"/>
          <w:sz w:val="24"/>
          <w:szCs w:val="24"/>
        </w:rPr>
        <w:t>nice (niedobory, nadwyżki) pozorne i koryguje w związku z tym zapisy w księgach</w:t>
      </w:r>
      <w:r>
        <w:rPr>
          <w:rFonts w:ascii="Times New Roman" w:eastAsia="ArialNarrow" w:hAnsi="Times New Roman"/>
          <w:sz w:val="24"/>
          <w:szCs w:val="24"/>
        </w:rPr>
        <w:t xml:space="preserve"> </w:t>
      </w:r>
      <w:r w:rsidRPr="00682D72">
        <w:rPr>
          <w:rFonts w:ascii="Times New Roman" w:eastAsia="ArialNarrow" w:hAnsi="Times New Roman"/>
          <w:sz w:val="24"/>
          <w:szCs w:val="24"/>
        </w:rPr>
        <w:t>rachunkowych, jeśli przyczyny te zostaną bezspornie udowodnione</w:t>
      </w:r>
      <w:r>
        <w:rPr>
          <w:rFonts w:ascii="Times New Roman" w:eastAsia="ArialNarrow" w:hAnsi="Times New Roman"/>
          <w:sz w:val="24"/>
          <w:szCs w:val="24"/>
        </w:rPr>
        <w:t>.</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10. Stwie</w:t>
      </w:r>
      <w:r>
        <w:rPr>
          <w:rFonts w:ascii="Times New Roman" w:eastAsia="ArialNarrow" w:hAnsi="Times New Roman"/>
          <w:sz w:val="24"/>
          <w:szCs w:val="24"/>
        </w:rPr>
        <w:t>rdzone róż</w:t>
      </w:r>
      <w:r w:rsidRPr="00682D72">
        <w:rPr>
          <w:rFonts w:ascii="Times New Roman" w:eastAsia="ArialNarrow" w:hAnsi="Times New Roman"/>
          <w:sz w:val="24"/>
          <w:szCs w:val="24"/>
        </w:rPr>
        <w:t>nice inwentaryzacyjne w zależności od przyczyn ich powstania rozlicza</w:t>
      </w:r>
      <w:r>
        <w:rPr>
          <w:rFonts w:ascii="Times New Roman" w:eastAsia="ArialNarrow" w:hAnsi="Times New Roman"/>
          <w:sz w:val="24"/>
          <w:szCs w:val="24"/>
        </w:rPr>
        <w:t xml:space="preserve"> </w:t>
      </w:r>
      <w:r w:rsidRPr="00682D72">
        <w:rPr>
          <w:rFonts w:ascii="Times New Roman" w:eastAsia="ArialNarrow" w:hAnsi="Times New Roman"/>
          <w:sz w:val="24"/>
          <w:szCs w:val="24"/>
        </w:rPr>
        <w:t>się w</w:t>
      </w:r>
      <w:r>
        <w:rPr>
          <w:rFonts w:ascii="Times New Roman" w:eastAsia="ArialNarrow" w:hAnsi="Times New Roman"/>
          <w:sz w:val="24"/>
          <w:szCs w:val="24"/>
        </w:rPr>
        <w:t xml:space="preserve"> </w:t>
      </w:r>
      <w:r w:rsidRPr="00682D72">
        <w:rPr>
          <w:rFonts w:ascii="Times New Roman" w:eastAsia="ArialNarrow" w:hAnsi="Times New Roman"/>
          <w:sz w:val="24"/>
          <w:szCs w:val="24"/>
        </w:rPr>
        <w:t>księgach rachunkowych jako:</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niedobory lub nadwyżki pozorne,</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2) niedobory lub nadwyżki podlegające kompensacie,</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3) niedobory i szkody zawinione,</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4) niedobory i szkody niezawinione,</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5) ubytki naturalne.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11. Ubytki naturalne oraz niezawinione niedobory i szkody, po uwzględnieniu kompensat, odnoszone są</w:t>
      </w:r>
      <w:r>
        <w:rPr>
          <w:rFonts w:ascii="Times New Roman" w:eastAsia="ArialNarrow" w:hAnsi="Times New Roman"/>
          <w:sz w:val="24"/>
          <w:szCs w:val="24"/>
        </w:rPr>
        <w:t xml:space="preserve"> </w:t>
      </w:r>
      <w:r w:rsidRPr="00682D72">
        <w:rPr>
          <w:rFonts w:ascii="Times New Roman" w:eastAsia="ArialNarrow" w:hAnsi="Times New Roman"/>
          <w:sz w:val="24"/>
          <w:szCs w:val="24"/>
        </w:rPr>
        <w:t>w ciężar pozostałych kosztów operacyjnych, a nadwyżki składników aktywów obrotowych – na dobro</w:t>
      </w:r>
      <w:r>
        <w:rPr>
          <w:rFonts w:ascii="Times New Roman" w:eastAsia="ArialNarrow" w:hAnsi="Times New Roman"/>
          <w:sz w:val="24"/>
          <w:szCs w:val="24"/>
        </w:rPr>
        <w:t xml:space="preserve"> </w:t>
      </w:r>
      <w:r w:rsidRPr="00682D72">
        <w:rPr>
          <w:rFonts w:ascii="Times New Roman" w:eastAsia="ArialNarrow" w:hAnsi="Times New Roman"/>
          <w:sz w:val="24"/>
          <w:szCs w:val="24"/>
        </w:rPr>
        <w:t>pozostałych przychodów operacyjnych.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12. Księgow</w:t>
      </w:r>
      <w:r>
        <w:rPr>
          <w:rFonts w:ascii="Times New Roman" w:eastAsia="ArialNarrow" w:hAnsi="Times New Roman"/>
          <w:sz w:val="24"/>
          <w:szCs w:val="24"/>
        </w:rPr>
        <w:t>ania związane z rozliczaniem róż</w:t>
      </w:r>
      <w:r w:rsidRPr="00682D72">
        <w:rPr>
          <w:rFonts w:ascii="Times New Roman" w:eastAsia="ArialNarrow" w:hAnsi="Times New Roman"/>
          <w:sz w:val="24"/>
          <w:szCs w:val="24"/>
        </w:rPr>
        <w:t>nic inwentaryzacyjnych dokonywane są na</w:t>
      </w:r>
      <w:r>
        <w:rPr>
          <w:rFonts w:ascii="Times New Roman" w:eastAsia="ArialNarrow" w:hAnsi="Times New Roman"/>
          <w:sz w:val="24"/>
          <w:szCs w:val="24"/>
        </w:rPr>
        <w:t xml:space="preserve"> </w:t>
      </w:r>
      <w:r w:rsidRPr="00682D72">
        <w:rPr>
          <w:rFonts w:ascii="Times New Roman" w:eastAsia="ArialNarrow" w:hAnsi="Times New Roman"/>
          <w:sz w:val="24"/>
          <w:szCs w:val="24"/>
        </w:rPr>
        <w:t>podstawie</w:t>
      </w:r>
      <w:r>
        <w:rPr>
          <w:rFonts w:ascii="Times New Roman" w:eastAsia="ArialNarrow" w:hAnsi="Times New Roman"/>
          <w:sz w:val="24"/>
          <w:szCs w:val="24"/>
        </w:rPr>
        <w:t xml:space="preserve"> </w:t>
      </w:r>
      <w:r w:rsidRPr="00682D72">
        <w:rPr>
          <w:rFonts w:ascii="Times New Roman" w:eastAsia="ArialNarrow" w:hAnsi="Times New Roman"/>
          <w:sz w:val="24"/>
          <w:szCs w:val="24"/>
        </w:rPr>
        <w:t>decyzji kierownika jednostki podjętej na wniosek komisji inwentaryzacyjnej, zaopiniowanej przez</w:t>
      </w:r>
      <w:r>
        <w:rPr>
          <w:rFonts w:ascii="Times New Roman" w:eastAsia="ArialNarrow" w:hAnsi="Times New Roman"/>
          <w:sz w:val="24"/>
          <w:szCs w:val="24"/>
        </w:rPr>
        <w:t xml:space="preserve"> głó</w:t>
      </w:r>
      <w:r w:rsidRPr="00682D72">
        <w:rPr>
          <w:rFonts w:ascii="Times New Roman" w:eastAsia="ArialNarrow" w:hAnsi="Times New Roman"/>
          <w:sz w:val="24"/>
          <w:szCs w:val="24"/>
        </w:rPr>
        <w:t>wnego księgowego.</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13. Niedobory składników majątku objętych ewidencją ilościowo-wartościową mogą być kompensowane</w:t>
      </w:r>
      <w:r>
        <w:rPr>
          <w:rFonts w:ascii="Times New Roman" w:eastAsia="ArialNarrow" w:hAnsi="Times New Roman"/>
          <w:sz w:val="24"/>
          <w:szCs w:val="24"/>
        </w:rPr>
        <w:t xml:space="preserve"> </w:t>
      </w:r>
      <w:r w:rsidRPr="00682D72">
        <w:rPr>
          <w:rFonts w:ascii="Times New Roman" w:eastAsia="ArialNarrow" w:hAnsi="Times New Roman"/>
          <w:sz w:val="24"/>
          <w:szCs w:val="24"/>
        </w:rPr>
        <w:t>nadwyżkami tych składników majątku, stwierdzonymi na podstawie tego samego spisu z natury.</w:t>
      </w:r>
      <w:r>
        <w:rPr>
          <w:rFonts w:ascii="Times New Roman" w:eastAsia="ArialNarrow" w:hAnsi="Times New Roman"/>
          <w:sz w:val="24"/>
          <w:szCs w:val="24"/>
        </w:rPr>
        <w:t xml:space="preserve"> </w:t>
      </w:r>
      <w:r w:rsidRPr="00682D72">
        <w:rPr>
          <w:rFonts w:ascii="Times New Roman" w:eastAsia="ArialNarrow" w:hAnsi="Times New Roman"/>
          <w:sz w:val="24"/>
          <w:szCs w:val="24"/>
        </w:rPr>
        <w:t>Kompensaty dokonuje się, jeżeli spełnione są jednocześnie następujące warunki:</w:t>
      </w:r>
    </w:p>
    <w:p w:rsidR="00A53280"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niedobór i nadwyżka wystąpiły w tym samym okresie i ujawnione zostały w tym samym</w:t>
      </w:r>
      <w:r>
        <w:rPr>
          <w:rFonts w:ascii="Times New Roman" w:eastAsia="ArialNarrow" w:hAnsi="Times New Roman"/>
          <w:sz w:val="24"/>
          <w:szCs w:val="24"/>
        </w:rPr>
        <w:t xml:space="preserve"> </w:t>
      </w:r>
      <w:r w:rsidRPr="00682D72">
        <w:rPr>
          <w:rFonts w:ascii="Times New Roman" w:eastAsia="ArialNarrow" w:hAnsi="Times New Roman"/>
          <w:sz w:val="24"/>
          <w:szCs w:val="24"/>
        </w:rPr>
        <w:t>spisie z</w:t>
      </w:r>
      <w:r>
        <w:rPr>
          <w:rFonts w:ascii="Times New Roman" w:eastAsia="ArialNarrow" w:hAnsi="Times New Roman"/>
          <w:sz w:val="24"/>
          <w:szCs w:val="24"/>
        </w:rPr>
        <w:t xml:space="preserve"> </w:t>
      </w:r>
      <w:r w:rsidRPr="00682D72">
        <w:rPr>
          <w:rFonts w:ascii="Times New Roman" w:eastAsia="ArialNarrow" w:hAnsi="Times New Roman"/>
          <w:sz w:val="24"/>
          <w:szCs w:val="24"/>
        </w:rPr>
        <w:t>natury,</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2) niedobór i nadwyżka dotyczą składników majątku powierzonych tej samej osobie</w:t>
      </w:r>
      <w:r>
        <w:rPr>
          <w:rFonts w:ascii="Times New Roman" w:eastAsia="ArialNarrow" w:hAnsi="Times New Roman"/>
          <w:sz w:val="24"/>
          <w:szCs w:val="24"/>
        </w:rPr>
        <w:t xml:space="preserve"> </w:t>
      </w:r>
      <w:r w:rsidRPr="00682D72">
        <w:rPr>
          <w:rFonts w:ascii="Times New Roman" w:eastAsia="ArialNarrow" w:hAnsi="Times New Roman"/>
          <w:sz w:val="24"/>
          <w:szCs w:val="24"/>
        </w:rPr>
        <w:t>materialnie</w:t>
      </w:r>
      <w:r>
        <w:rPr>
          <w:rFonts w:ascii="Times New Roman" w:eastAsia="ArialNarrow" w:hAnsi="Times New Roman"/>
          <w:sz w:val="24"/>
          <w:szCs w:val="24"/>
        </w:rPr>
        <w:t xml:space="preserve"> </w:t>
      </w:r>
      <w:r w:rsidRPr="00682D72">
        <w:rPr>
          <w:rFonts w:ascii="Times New Roman" w:eastAsia="ArialNarrow" w:hAnsi="Times New Roman"/>
          <w:sz w:val="24"/>
          <w:szCs w:val="24"/>
        </w:rPr>
        <w:t>odpowiedzialnej,</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3) niedobory powstały w podobnych asortymentach inwentaryzowanych składników majątku, tj. o</w:t>
      </w:r>
      <w:r>
        <w:rPr>
          <w:rFonts w:ascii="Times New Roman" w:eastAsia="ArialNarrow" w:hAnsi="Times New Roman"/>
          <w:sz w:val="24"/>
          <w:szCs w:val="24"/>
        </w:rPr>
        <w:t xml:space="preserve"> </w:t>
      </w:r>
      <w:r w:rsidRPr="00682D72">
        <w:rPr>
          <w:rFonts w:ascii="Times New Roman" w:eastAsia="ArialNarrow" w:hAnsi="Times New Roman"/>
          <w:sz w:val="24"/>
          <w:szCs w:val="24"/>
        </w:rPr>
        <w:t>tej samej nazwie, zbliżonych właściwościach lub podobnym wyglądzie.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Pr>
          <w:rFonts w:ascii="Times New Roman" w:eastAsia="ArialNarrow" w:hAnsi="Times New Roman"/>
          <w:sz w:val="24"/>
          <w:szCs w:val="24"/>
        </w:rPr>
        <w:t>14. Róż</w:t>
      </w:r>
      <w:r w:rsidRPr="00682D72">
        <w:rPr>
          <w:rFonts w:ascii="Times New Roman" w:eastAsia="ArialNarrow" w:hAnsi="Times New Roman"/>
          <w:sz w:val="24"/>
          <w:szCs w:val="24"/>
        </w:rPr>
        <w:t>nica inwentaryzacyjna w postaci niedoboru składnika majątku objętego</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inwentaryzacją, ustalona</w:t>
      </w:r>
      <w:r>
        <w:rPr>
          <w:rFonts w:ascii="Times New Roman" w:eastAsia="ArialNarrow" w:hAnsi="Times New Roman"/>
          <w:sz w:val="24"/>
          <w:szCs w:val="24"/>
        </w:rPr>
        <w:t xml:space="preserve"> </w:t>
      </w:r>
      <w:r w:rsidRPr="00682D72">
        <w:rPr>
          <w:rFonts w:ascii="Times New Roman" w:eastAsia="ArialNarrow" w:hAnsi="Times New Roman"/>
          <w:sz w:val="24"/>
          <w:szCs w:val="24"/>
        </w:rPr>
        <w:t>w wyniku porównania jego stanu faktycznego na podstawie spisu z natury ze stanem wynikającym z</w:t>
      </w:r>
      <w:r>
        <w:rPr>
          <w:rFonts w:ascii="Times New Roman" w:eastAsia="ArialNarrow" w:hAnsi="Times New Roman"/>
          <w:sz w:val="24"/>
          <w:szCs w:val="24"/>
        </w:rPr>
        <w:t xml:space="preserve"> </w:t>
      </w:r>
      <w:r w:rsidRPr="00682D72">
        <w:rPr>
          <w:rFonts w:ascii="Times New Roman" w:eastAsia="ArialNarrow" w:hAnsi="Times New Roman"/>
          <w:sz w:val="24"/>
          <w:szCs w:val="24"/>
        </w:rPr>
        <w:t>ksiąg rachunkowych, po dokonaniu kompensaty niedoborów z nadwyżkami</w:t>
      </w:r>
      <w:r>
        <w:rPr>
          <w:rFonts w:ascii="Times New Roman" w:eastAsia="ArialNarrow" w:hAnsi="Times New Roman"/>
          <w:sz w:val="24"/>
          <w:szCs w:val="24"/>
        </w:rPr>
        <w:t>, moż</w:t>
      </w:r>
      <w:r w:rsidRPr="00682D72">
        <w:rPr>
          <w:rFonts w:ascii="Times New Roman" w:eastAsia="ArialNarrow" w:hAnsi="Times New Roman"/>
          <w:sz w:val="24"/>
          <w:szCs w:val="24"/>
        </w:rPr>
        <w:t>e być uznana za</w:t>
      </w:r>
      <w:r>
        <w:rPr>
          <w:rFonts w:ascii="Times New Roman" w:eastAsia="ArialNarrow" w:hAnsi="Times New Roman"/>
          <w:sz w:val="24"/>
          <w:szCs w:val="24"/>
        </w:rPr>
        <w:t xml:space="preserve"> </w:t>
      </w:r>
      <w:r w:rsidRPr="00682D72">
        <w:rPr>
          <w:rFonts w:ascii="Times New Roman" w:eastAsia="ArialNarrow" w:hAnsi="Times New Roman"/>
          <w:sz w:val="24"/>
          <w:szCs w:val="24"/>
        </w:rPr>
        <w:t>niedobór zawiniony lub niezawiniony. Przy czym:</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 za zawiniony uznaje się niedobór (szkodę) będący następstwem działania lub zaniedbania</w:t>
      </w:r>
      <w:r>
        <w:rPr>
          <w:rFonts w:ascii="Times New Roman" w:eastAsia="ArialNarrow" w:hAnsi="Times New Roman"/>
          <w:sz w:val="24"/>
          <w:szCs w:val="24"/>
        </w:rPr>
        <w:t xml:space="preserve"> </w:t>
      </w:r>
      <w:r w:rsidRPr="00682D72">
        <w:rPr>
          <w:rFonts w:ascii="Times New Roman" w:eastAsia="ArialNarrow" w:hAnsi="Times New Roman"/>
          <w:sz w:val="24"/>
          <w:szCs w:val="24"/>
        </w:rPr>
        <w:t>obowiązków osoby odpowiedzialnej za powierzone jej mienie,</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2) niedobór (szkodę) kwalifikuje się jako niezawiniony, jeżeli postępowanie wyjaśniające</w:t>
      </w:r>
      <w:r>
        <w:rPr>
          <w:rFonts w:ascii="Times New Roman" w:eastAsia="ArialNarrow" w:hAnsi="Times New Roman"/>
          <w:sz w:val="24"/>
          <w:szCs w:val="24"/>
        </w:rPr>
        <w:t xml:space="preserve"> </w:t>
      </w:r>
      <w:r w:rsidRPr="00682D72">
        <w:rPr>
          <w:rFonts w:ascii="Times New Roman" w:eastAsia="ArialNarrow" w:hAnsi="Times New Roman"/>
          <w:sz w:val="24"/>
          <w:szCs w:val="24"/>
        </w:rPr>
        <w:t>przeprowadzone na okolicznoś</w:t>
      </w:r>
      <w:r>
        <w:rPr>
          <w:rFonts w:ascii="Times New Roman" w:eastAsia="ArialNarrow" w:hAnsi="Times New Roman"/>
          <w:sz w:val="24"/>
          <w:szCs w:val="24"/>
        </w:rPr>
        <w:t>ć tego niedoboru wykazało, ż</w:t>
      </w:r>
      <w:r w:rsidRPr="00682D72">
        <w:rPr>
          <w:rFonts w:ascii="Times New Roman" w:eastAsia="ArialNarrow" w:hAnsi="Times New Roman"/>
          <w:sz w:val="24"/>
          <w:szCs w:val="24"/>
        </w:rPr>
        <w:t>e powstał on z przyczyn</w:t>
      </w:r>
      <w:r>
        <w:rPr>
          <w:rFonts w:ascii="Times New Roman" w:eastAsia="ArialNarrow" w:hAnsi="Times New Roman"/>
          <w:sz w:val="24"/>
          <w:szCs w:val="24"/>
        </w:rPr>
        <w:t xml:space="preserve"> </w:t>
      </w:r>
      <w:r w:rsidRPr="00682D72">
        <w:rPr>
          <w:rFonts w:ascii="Times New Roman" w:eastAsia="ArialNarrow" w:hAnsi="Times New Roman"/>
          <w:sz w:val="24"/>
          <w:szCs w:val="24"/>
        </w:rPr>
        <w:t>wykluczających odpowiedzialność osoby, której powierzono inwentaryzowane składniki</w:t>
      </w:r>
      <w:r>
        <w:rPr>
          <w:rFonts w:ascii="Times New Roman" w:eastAsia="ArialNarrow" w:hAnsi="Times New Roman"/>
          <w:sz w:val="24"/>
          <w:szCs w:val="24"/>
        </w:rPr>
        <w:t xml:space="preserve"> </w:t>
      </w:r>
      <w:r w:rsidRPr="00682D72">
        <w:rPr>
          <w:rFonts w:ascii="Times New Roman" w:eastAsia="ArialNarrow" w:hAnsi="Times New Roman"/>
          <w:sz w:val="24"/>
          <w:szCs w:val="24"/>
        </w:rPr>
        <w:t>majątku.</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w:t>
      </w:r>
      <w:r>
        <w:rPr>
          <w:rFonts w:ascii="Times New Roman" w:eastAsia="ArialNarrow" w:hAnsi="Times New Roman"/>
          <w:sz w:val="24"/>
          <w:szCs w:val="24"/>
        </w:rPr>
        <w:t>5</w:t>
      </w:r>
      <w:r w:rsidRPr="00682D72">
        <w:rPr>
          <w:rFonts w:ascii="Times New Roman" w:eastAsia="ArialNarrow" w:hAnsi="Times New Roman"/>
          <w:sz w:val="24"/>
          <w:szCs w:val="24"/>
        </w:rPr>
        <w:t>. Decyzję w sprawie uznania niedoboru (szkody) składników majątku za zawiniony, bądź</w:t>
      </w:r>
      <w:r>
        <w:rPr>
          <w:rFonts w:ascii="Times New Roman" w:eastAsia="ArialNarrow" w:hAnsi="Times New Roman"/>
          <w:sz w:val="24"/>
          <w:szCs w:val="24"/>
        </w:rPr>
        <w:t xml:space="preserve"> </w:t>
      </w:r>
      <w:r w:rsidRPr="00682D72">
        <w:rPr>
          <w:rFonts w:ascii="Times New Roman" w:eastAsia="ArialNarrow" w:hAnsi="Times New Roman"/>
          <w:sz w:val="24"/>
          <w:szCs w:val="24"/>
        </w:rPr>
        <w:t>niezawiniony podejmuje kierownik jednostki, przyjmując za podstawę wyniki postępowania</w:t>
      </w:r>
      <w:r>
        <w:rPr>
          <w:rFonts w:ascii="Times New Roman" w:eastAsia="ArialNarrow" w:hAnsi="Times New Roman"/>
          <w:sz w:val="24"/>
          <w:szCs w:val="24"/>
        </w:rPr>
        <w:t xml:space="preserve"> </w:t>
      </w:r>
      <w:r w:rsidRPr="00682D72">
        <w:rPr>
          <w:rFonts w:ascii="Times New Roman" w:eastAsia="ArialNarrow" w:hAnsi="Times New Roman"/>
          <w:sz w:val="24"/>
          <w:szCs w:val="24"/>
        </w:rPr>
        <w:t>wyjaśniającego przeprowadzonego w związku z niedoborem. Jeżeli przyczyny powstania</w:t>
      </w:r>
      <w:r>
        <w:rPr>
          <w:rFonts w:ascii="Times New Roman" w:eastAsia="ArialNarrow" w:hAnsi="Times New Roman"/>
          <w:sz w:val="24"/>
          <w:szCs w:val="24"/>
        </w:rPr>
        <w:t xml:space="preserve"> </w:t>
      </w:r>
      <w:r w:rsidRPr="00682D72">
        <w:rPr>
          <w:rFonts w:ascii="Times New Roman" w:eastAsia="ArialNarrow" w:hAnsi="Times New Roman"/>
          <w:sz w:val="24"/>
          <w:szCs w:val="24"/>
        </w:rPr>
        <w:t>niedoboru</w:t>
      </w:r>
      <w:r>
        <w:rPr>
          <w:rFonts w:ascii="Times New Roman" w:eastAsia="ArialNarrow" w:hAnsi="Times New Roman"/>
          <w:sz w:val="24"/>
          <w:szCs w:val="24"/>
        </w:rPr>
        <w:t xml:space="preserve"> </w:t>
      </w:r>
      <w:r w:rsidRPr="00682D72">
        <w:rPr>
          <w:rFonts w:ascii="Times New Roman" w:eastAsia="ArialNarrow" w:hAnsi="Times New Roman"/>
          <w:sz w:val="24"/>
          <w:szCs w:val="24"/>
        </w:rPr>
        <w:t>(szkody) nie są znane, wówczas traktuje się go jako niedobór niezawiniony.</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w:t>
      </w:r>
      <w:r>
        <w:rPr>
          <w:rFonts w:ascii="Times New Roman" w:eastAsia="ArialNarrow" w:hAnsi="Times New Roman"/>
          <w:sz w:val="24"/>
          <w:szCs w:val="24"/>
        </w:rPr>
        <w:t>6</w:t>
      </w:r>
      <w:r w:rsidRPr="00682D72">
        <w:rPr>
          <w:rFonts w:ascii="Times New Roman" w:eastAsia="ArialNarrow" w:hAnsi="Times New Roman"/>
          <w:sz w:val="24"/>
          <w:szCs w:val="24"/>
        </w:rPr>
        <w:t>. Decyzję o obciążeniu równowartością niedoboru (szkody) niezawinionego lub</w:t>
      </w:r>
      <w:r>
        <w:rPr>
          <w:rFonts w:ascii="Times New Roman" w:eastAsia="ArialNarrow" w:hAnsi="Times New Roman"/>
          <w:sz w:val="24"/>
          <w:szCs w:val="24"/>
        </w:rPr>
        <w:t xml:space="preserve"> </w:t>
      </w:r>
      <w:r w:rsidRPr="00682D72">
        <w:rPr>
          <w:rFonts w:ascii="Times New Roman" w:eastAsia="ArialNarrow" w:hAnsi="Times New Roman"/>
          <w:sz w:val="24"/>
          <w:szCs w:val="24"/>
        </w:rPr>
        <w:t>zawinionego osoby</w:t>
      </w:r>
      <w:r>
        <w:rPr>
          <w:rFonts w:ascii="Times New Roman" w:eastAsia="ArialNarrow" w:hAnsi="Times New Roman"/>
          <w:sz w:val="24"/>
          <w:szCs w:val="24"/>
        </w:rPr>
        <w:t xml:space="preserve"> </w:t>
      </w:r>
      <w:r w:rsidRPr="00682D72">
        <w:rPr>
          <w:rFonts w:ascii="Times New Roman" w:eastAsia="ArialNarrow" w:hAnsi="Times New Roman"/>
          <w:sz w:val="24"/>
          <w:szCs w:val="24"/>
        </w:rPr>
        <w:t>odpowiedzialnej za powierzone jej składniki majątku objęte</w:t>
      </w:r>
      <w:r>
        <w:rPr>
          <w:rFonts w:ascii="Times New Roman" w:eastAsia="ArialNarrow" w:hAnsi="Times New Roman"/>
          <w:sz w:val="24"/>
          <w:szCs w:val="24"/>
        </w:rPr>
        <w:t xml:space="preserve"> </w:t>
      </w:r>
      <w:r w:rsidRPr="00682D72">
        <w:rPr>
          <w:rFonts w:ascii="Times New Roman" w:eastAsia="ArialNarrow" w:hAnsi="Times New Roman"/>
          <w:sz w:val="24"/>
          <w:szCs w:val="24"/>
        </w:rPr>
        <w:t>inwentaryzacją, podejmuje kierownik</w:t>
      </w:r>
      <w:r>
        <w:rPr>
          <w:rFonts w:ascii="Times New Roman" w:eastAsia="ArialNarrow" w:hAnsi="Times New Roman"/>
          <w:sz w:val="24"/>
          <w:szCs w:val="24"/>
        </w:rPr>
        <w:t xml:space="preserve"> </w:t>
      </w:r>
      <w:r w:rsidRPr="00682D72">
        <w:rPr>
          <w:rFonts w:ascii="Times New Roman" w:eastAsia="ArialNarrow" w:hAnsi="Times New Roman"/>
          <w:sz w:val="24"/>
          <w:szCs w:val="24"/>
        </w:rPr>
        <w:t>jednostki, który ustala wysokość roszczenia od tej osoby.</w:t>
      </w:r>
    </w:p>
    <w:p w:rsidR="00A53280" w:rsidRDefault="00A53280" w:rsidP="00A53280">
      <w:pPr>
        <w:autoSpaceDE w:val="0"/>
        <w:autoSpaceDN w:val="0"/>
        <w:adjustRightInd w:val="0"/>
        <w:spacing w:after="0" w:line="240" w:lineRule="auto"/>
        <w:jc w:val="both"/>
        <w:rPr>
          <w:rFonts w:ascii="Times New Roman" w:eastAsia="ArialNarrow" w:hAnsi="Times New Roman"/>
          <w:sz w:val="24"/>
          <w:szCs w:val="24"/>
        </w:rPr>
      </w:pPr>
      <w:r w:rsidRPr="00682D72">
        <w:rPr>
          <w:rFonts w:ascii="Times New Roman" w:eastAsia="ArialNarrow" w:hAnsi="Times New Roman"/>
          <w:sz w:val="24"/>
          <w:szCs w:val="24"/>
        </w:rPr>
        <w:t>1</w:t>
      </w:r>
      <w:r>
        <w:rPr>
          <w:rFonts w:ascii="Times New Roman" w:eastAsia="ArialNarrow" w:hAnsi="Times New Roman"/>
          <w:sz w:val="24"/>
          <w:szCs w:val="24"/>
        </w:rPr>
        <w:t>7</w:t>
      </w:r>
      <w:r w:rsidRPr="00682D72">
        <w:rPr>
          <w:rFonts w:ascii="Times New Roman" w:eastAsia="ArialNarrow" w:hAnsi="Times New Roman"/>
          <w:sz w:val="24"/>
          <w:szCs w:val="24"/>
        </w:rPr>
        <w:t>. Równowartość roszczenia z pkt. 1</w:t>
      </w:r>
      <w:r>
        <w:rPr>
          <w:rFonts w:ascii="Times New Roman" w:eastAsia="ArialNarrow" w:hAnsi="Times New Roman"/>
          <w:sz w:val="24"/>
          <w:szCs w:val="24"/>
        </w:rPr>
        <w:t>6</w:t>
      </w:r>
      <w:r w:rsidRPr="00682D72">
        <w:rPr>
          <w:rFonts w:ascii="Times New Roman" w:eastAsia="ArialNarrow" w:hAnsi="Times New Roman"/>
          <w:sz w:val="24"/>
          <w:szCs w:val="24"/>
        </w:rPr>
        <w:t xml:space="preserve"> określa się w wielkości uznanej za zawinioną. Zwykle wartość ta</w:t>
      </w:r>
      <w:r>
        <w:rPr>
          <w:rFonts w:ascii="Times New Roman" w:eastAsia="ArialNarrow" w:hAnsi="Times New Roman"/>
          <w:sz w:val="24"/>
          <w:szCs w:val="24"/>
        </w:rPr>
        <w:t xml:space="preserve"> </w:t>
      </w:r>
      <w:r w:rsidRPr="00682D72">
        <w:rPr>
          <w:rFonts w:ascii="Times New Roman" w:eastAsia="ArialNarrow" w:hAnsi="Times New Roman"/>
          <w:sz w:val="24"/>
          <w:szCs w:val="24"/>
        </w:rPr>
        <w:t>ustalana jest na poziomie ceny rynkowej. W szczególnych przypadkach</w:t>
      </w:r>
      <w:r>
        <w:rPr>
          <w:rFonts w:ascii="Times New Roman" w:eastAsia="ArialNarrow" w:hAnsi="Times New Roman"/>
          <w:sz w:val="24"/>
          <w:szCs w:val="24"/>
        </w:rPr>
        <w:t xml:space="preserve"> </w:t>
      </w:r>
      <w:r w:rsidRPr="00682D72">
        <w:rPr>
          <w:rFonts w:ascii="Times New Roman" w:eastAsia="ArialNarrow" w:hAnsi="Times New Roman"/>
          <w:sz w:val="24"/>
          <w:szCs w:val="24"/>
        </w:rPr>
        <w:lastRenderedPageBreak/>
        <w:t>wymagających uzasadnienia</w:t>
      </w:r>
      <w:r>
        <w:rPr>
          <w:rFonts w:ascii="Times New Roman" w:eastAsia="ArialNarrow" w:hAnsi="Times New Roman"/>
          <w:sz w:val="24"/>
          <w:szCs w:val="24"/>
        </w:rPr>
        <w:t xml:space="preserve"> wartość ta może być niż</w:t>
      </w:r>
      <w:r w:rsidRPr="00682D72">
        <w:rPr>
          <w:rFonts w:ascii="Times New Roman" w:eastAsia="ArialNarrow" w:hAnsi="Times New Roman"/>
          <w:sz w:val="24"/>
          <w:szCs w:val="24"/>
        </w:rPr>
        <w:t>sza od ceny rynkowej lub ustalona w kwocie stwierdzonego niedoboru.</w:t>
      </w:r>
    </w:p>
    <w:p w:rsidR="00A53280" w:rsidRDefault="00A53280" w:rsidP="00A53280">
      <w:pPr>
        <w:autoSpaceDE w:val="0"/>
        <w:autoSpaceDN w:val="0"/>
        <w:adjustRightInd w:val="0"/>
        <w:spacing w:after="0" w:line="240" w:lineRule="auto"/>
        <w:rPr>
          <w:rFonts w:ascii="Times New Roman" w:eastAsia="ArialNarrow" w:hAnsi="Times New Roman"/>
          <w:sz w:val="24"/>
          <w:szCs w:val="24"/>
        </w:rPr>
      </w:pPr>
    </w:p>
    <w:p w:rsidR="00A53280" w:rsidRPr="000E64DA"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0E64DA">
        <w:rPr>
          <w:rFonts w:ascii="Times New Roman" w:eastAsia="ArialNarrow,Bold" w:hAnsi="Times New Roman"/>
          <w:b/>
          <w:bCs/>
          <w:sz w:val="24"/>
          <w:szCs w:val="24"/>
        </w:rPr>
        <w:t>§ 13</w:t>
      </w:r>
    </w:p>
    <w:p w:rsidR="00A53280" w:rsidRPr="000E64DA"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0E64DA">
        <w:rPr>
          <w:rFonts w:ascii="Times New Roman" w:eastAsia="ArialNarrow,Bold" w:hAnsi="Times New Roman"/>
          <w:b/>
          <w:bCs/>
          <w:sz w:val="24"/>
          <w:szCs w:val="24"/>
        </w:rPr>
        <w:t>(Przechowywanie dokumentów inwentaryzacyjnych)</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Pr>
          <w:rFonts w:ascii="Times New Roman" w:eastAsia="ArialNarrow" w:hAnsi="Times New Roman"/>
          <w:sz w:val="24"/>
          <w:szCs w:val="24"/>
        </w:rPr>
        <w:t>1</w:t>
      </w:r>
      <w:r w:rsidRPr="00682D72">
        <w:rPr>
          <w:rFonts w:ascii="Times New Roman" w:eastAsia="ArialNarrow" w:hAnsi="Times New Roman"/>
          <w:sz w:val="24"/>
          <w:szCs w:val="24"/>
        </w:rPr>
        <w:t>. Dokumenty inwentaryzacyjne przechowuje się przez okres 5 lat w siedzibie jednostki, w oryginalnej</w:t>
      </w:r>
      <w:r>
        <w:rPr>
          <w:rFonts w:ascii="Times New Roman" w:eastAsia="ArialNarrow" w:hAnsi="Times New Roman"/>
          <w:sz w:val="24"/>
          <w:szCs w:val="24"/>
        </w:rPr>
        <w:t xml:space="preserve"> </w:t>
      </w:r>
      <w:r w:rsidRPr="00682D72">
        <w:rPr>
          <w:rFonts w:ascii="Times New Roman" w:eastAsia="ArialNarrow" w:hAnsi="Times New Roman"/>
          <w:sz w:val="24"/>
          <w:szCs w:val="24"/>
        </w:rPr>
        <w:t>postaci, w ustalonym porządku, dostosowanym do sposobu prowadzenia ksiąg rachunkowych. Zbiory</w:t>
      </w:r>
      <w:r>
        <w:rPr>
          <w:rFonts w:ascii="Times New Roman" w:eastAsia="ArialNarrow" w:hAnsi="Times New Roman"/>
          <w:sz w:val="24"/>
          <w:szCs w:val="24"/>
        </w:rPr>
        <w:t xml:space="preserve"> </w:t>
      </w:r>
      <w:r w:rsidRPr="00682D72">
        <w:rPr>
          <w:rFonts w:ascii="Times New Roman" w:eastAsia="ArialNarrow" w:hAnsi="Times New Roman"/>
          <w:sz w:val="24"/>
          <w:szCs w:val="24"/>
        </w:rPr>
        <w:t>dokumentów inwentaryzacji rocznej oznacza się określeniem nazwy ich rodzaju oraz symbolem</w:t>
      </w:r>
      <w:r>
        <w:rPr>
          <w:rFonts w:ascii="Times New Roman" w:eastAsia="ArialNarrow" w:hAnsi="Times New Roman"/>
          <w:sz w:val="24"/>
          <w:szCs w:val="24"/>
        </w:rPr>
        <w:t xml:space="preserve"> </w:t>
      </w:r>
      <w:r w:rsidRPr="00682D72">
        <w:rPr>
          <w:rFonts w:ascii="Times New Roman" w:eastAsia="ArialNarrow" w:hAnsi="Times New Roman"/>
          <w:sz w:val="24"/>
          <w:szCs w:val="24"/>
        </w:rPr>
        <w:t>końcowym lat (np. „Spis z natury środków trwałych w ....... r.”).</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Pr>
          <w:rFonts w:ascii="Times New Roman" w:eastAsia="ArialNarrow" w:hAnsi="Times New Roman"/>
          <w:sz w:val="24"/>
          <w:szCs w:val="24"/>
        </w:rPr>
        <w:t>2</w:t>
      </w:r>
      <w:r w:rsidRPr="00682D72">
        <w:rPr>
          <w:rFonts w:ascii="Times New Roman" w:eastAsia="ArialNarrow" w:hAnsi="Times New Roman"/>
          <w:sz w:val="24"/>
          <w:szCs w:val="24"/>
        </w:rPr>
        <w:t>. Dokumentację z inwentaryzacji rocznej i sprawozdania roczne należy archiwizować</w:t>
      </w:r>
      <w:r>
        <w:rPr>
          <w:rFonts w:ascii="Times New Roman" w:eastAsia="ArialNarrow" w:hAnsi="Times New Roman"/>
          <w:sz w:val="24"/>
          <w:szCs w:val="24"/>
        </w:rPr>
        <w:t xml:space="preserve"> </w:t>
      </w:r>
      <w:r w:rsidRPr="00682D72">
        <w:rPr>
          <w:rFonts w:ascii="Times New Roman" w:eastAsia="ArialNarrow" w:hAnsi="Times New Roman"/>
          <w:sz w:val="24"/>
          <w:szCs w:val="24"/>
        </w:rPr>
        <w:t>oddzielnie za</w:t>
      </w:r>
      <w:r>
        <w:rPr>
          <w:rFonts w:ascii="Times New Roman" w:eastAsia="ArialNarrow" w:hAnsi="Times New Roman"/>
          <w:sz w:val="24"/>
          <w:szCs w:val="24"/>
        </w:rPr>
        <w:t xml:space="preserve"> każ</w:t>
      </w:r>
      <w:r w:rsidRPr="00682D72">
        <w:rPr>
          <w:rFonts w:ascii="Times New Roman" w:eastAsia="ArialNarrow" w:hAnsi="Times New Roman"/>
          <w:sz w:val="24"/>
          <w:szCs w:val="24"/>
        </w:rPr>
        <w:t>dy kolejny rok.</w:t>
      </w: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682D72">
        <w:rPr>
          <w:rFonts w:ascii="Times New Roman" w:eastAsia="ArialNarrow,Bold" w:hAnsi="Times New Roman"/>
          <w:b/>
          <w:bCs/>
          <w:sz w:val="24"/>
          <w:szCs w:val="24"/>
        </w:rPr>
        <w:t>§ 14</w:t>
      </w:r>
    </w:p>
    <w:p w:rsidR="00A53280" w:rsidRPr="00682D72" w:rsidRDefault="00A53280" w:rsidP="00A53280">
      <w:pPr>
        <w:autoSpaceDE w:val="0"/>
        <w:autoSpaceDN w:val="0"/>
        <w:adjustRightInd w:val="0"/>
        <w:spacing w:after="0" w:line="240" w:lineRule="auto"/>
        <w:jc w:val="center"/>
        <w:rPr>
          <w:rFonts w:ascii="Times New Roman" w:eastAsia="ArialNarrow,Bold" w:hAnsi="Times New Roman"/>
          <w:b/>
          <w:bCs/>
          <w:sz w:val="24"/>
          <w:szCs w:val="24"/>
        </w:rPr>
      </w:pPr>
      <w:r w:rsidRPr="00682D72">
        <w:rPr>
          <w:rFonts w:ascii="Times New Roman" w:eastAsia="ArialNarrow,Bold" w:hAnsi="Times New Roman"/>
          <w:b/>
          <w:bCs/>
          <w:sz w:val="24"/>
          <w:szCs w:val="24"/>
        </w:rPr>
        <w:t>(Postanowienia końcowe)</w:t>
      </w:r>
    </w:p>
    <w:p w:rsidR="00A53280" w:rsidRPr="00682D72" w:rsidRDefault="00A53280" w:rsidP="00A53280">
      <w:pPr>
        <w:autoSpaceDE w:val="0"/>
        <w:autoSpaceDN w:val="0"/>
        <w:adjustRightInd w:val="0"/>
        <w:spacing w:after="0" w:line="240" w:lineRule="auto"/>
        <w:rPr>
          <w:rFonts w:ascii="Times New Roman" w:eastAsia="ArialNarrow" w:hAnsi="Times New Roman"/>
          <w:sz w:val="24"/>
          <w:szCs w:val="24"/>
        </w:rPr>
      </w:pPr>
      <w:r w:rsidRPr="00682D72">
        <w:rPr>
          <w:rFonts w:ascii="Times New Roman" w:eastAsia="ArialNarrow" w:hAnsi="Times New Roman"/>
          <w:sz w:val="24"/>
          <w:szCs w:val="24"/>
        </w:rPr>
        <w:t>1. W przypadkach nieuregulowanych niniejszą instrukcją stosuje się ogólne przepisy prawa.</w:t>
      </w:r>
    </w:p>
    <w:p w:rsidR="00A53280" w:rsidRPr="00682D72" w:rsidRDefault="00A53280" w:rsidP="00A53280">
      <w:pPr>
        <w:autoSpaceDE w:val="0"/>
        <w:autoSpaceDN w:val="0"/>
        <w:adjustRightInd w:val="0"/>
        <w:spacing w:after="0" w:line="240" w:lineRule="auto"/>
        <w:jc w:val="both"/>
        <w:rPr>
          <w:rFonts w:ascii="Times New Roman" w:eastAsia="ArialNarrow" w:hAnsi="Times New Roman"/>
          <w:sz w:val="24"/>
          <w:szCs w:val="24"/>
        </w:rPr>
      </w:pPr>
      <w:r>
        <w:rPr>
          <w:rFonts w:ascii="Times New Roman" w:eastAsia="ArialNarrow" w:hAnsi="Times New Roman"/>
          <w:sz w:val="24"/>
          <w:szCs w:val="24"/>
        </w:rPr>
        <w:t>2</w:t>
      </w:r>
      <w:r w:rsidRPr="00682D72">
        <w:rPr>
          <w:rFonts w:ascii="Times New Roman" w:eastAsia="ArialNarrow" w:hAnsi="Times New Roman"/>
          <w:sz w:val="24"/>
          <w:szCs w:val="24"/>
        </w:rPr>
        <w:t>. Instrukcja podlega aktualizacji w miarę zmieniających się przepisów i potrzeb Urzędu. Wszelkie</w:t>
      </w:r>
      <w:r>
        <w:rPr>
          <w:rFonts w:ascii="Times New Roman" w:eastAsia="ArialNarrow" w:hAnsi="Times New Roman"/>
          <w:sz w:val="24"/>
          <w:szCs w:val="24"/>
        </w:rPr>
        <w:t xml:space="preserve"> </w:t>
      </w:r>
      <w:r w:rsidRPr="00682D72">
        <w:rPr>
          <w:rFonts w:ascii="Times New Roman" w:eastAsia="ArialNarrow" w:hAnsi="Times New Roman"/>
          <w:sz w:val="24"/>
          <w:szCs w:val="24"/>
        </w:rPr>
        <w:t xml:space="preserve">zmiany instrukcji wymagają formy pisemnej i są dokonywane przez </w:t>
      </w:r>
      <w:smartTag w:uri="urn:schemas-microsoft-com:office:smarttags" w:element="PersonName">
        <w:r>
          <w:rPr>
            <w:rFonts w:ascii="Times New Roman" w:eastAsia="ArialNarrow" w:hAnsi="Times New Roman"/>
            <w:sz w:val="24"/>
            <w:szCs w:val="24"/>
          </w:rPr>
          <w:t>Burmistrz</w:t>
        </w:r>
      </w:smartTag>
      <w:r>
        <w:rPr>
          <w:rFonts w:ascii="Times New Roman" w:eastAsia="ArialNarrow" w:hAnsi="Times New Roman"/>
          <w:sz w:val="24"/>
          <w:szCs w:val="24"/>
        </w:rPr>
        <w:t>a</w:t>
      </w:r>
      <w:r w:rsidRPr="00682D72">
        <w:rPr>
          <w:rFonts w:ascii="Times New Roman" w:eastAsia="ArialNarrow" w:hAnsi="Times New Roman"/>
          <w:sz w:val="24"/>
          <w:szCs w:val="24"/>
        </w:rPr>
        <w:t xml:space="preserve"> na wniosek Skarbnika</w:t>
      </w:r>
      <w:r>
        <w:rPr>
          <w:rFonts w:ascii="Times New Roman" w:eastAsia="ArialNarrow" w:hAnsi="Times New Roman"/>
          <w:sz w:val="24"/>
          <w:szCs w:val="24"/>
        </w:rPr>
        <w:t xml:space="preserve"> </w:t>
      </w:r>
      <w:r w:rsidRPr="00682D72">
        <w:rPr>
          <w:rFonts w:ascii="Times New Roman" w:eastAsia="ArialNarrow" w:hAnsi="Times New Roman"/>
          <w:sz w:val="24"/>
          <w:szCs w:val="24"/>
        </w:rPr>
        <w:t xml:space="preserve">lub Sekretarza </w:t>
      </w:r>
      <w:r>
        <w:rPr>
          <w:rFonts w:ascii="Times New Roman" w:eastAsia="ArialNarrow" w:hAnsi="Times New Roman"/>
          <w:sz w:val="24"/>
          <w:szCs w:val="24"/>
        </w:rPr>
        <w:t>Gminy.</w:t>
      </w:r>
    </w:p>
    <w:p w:rsidR="00A53280" w:rsidRDefault="00A53280"/>
    <w:p w:rsidR="00A53280" w:rsidRDefault="00A53280"/>
    <w:p w:rsidR="00A53280" w:rsidRPr="00FC701C" w:rsidRDefault="00A53280" w:rsidP="00A53280">
      <w:pPr>
        <w:pStyle w:val="Nagwek3"/>
        <w:spacing w:before="0"/>
        <w:rPr>
          <w:rFonts w:ascii="Times New Roman" w:hAnsi="Times New Roman"/>
          <w:b/>
          <w:color w:val="auto"/>
          <w:sz w:val="32"/>
          <w:szCs w:val="32"/>
        </w:rPr>
      </w:pPr>
      <w:r w:rsidRPr="00FC701C">
        <w:rPr>
          <w:rFonts w:ascii="Times New Roman" w:hAnsi="Times New Roman"/>
          <w:b/>
          <w:color w:val="auto"/>
          <w:sz w:val="32"/>
          <w:szCs w:val="32"/>
        </w:rPr>
        <w:t>9. Instrukcja w sprawie ewidencji i kontroli druków ścisłego zarachowania</w:t>
      </w:r>
    </w:p>
    <w:p w:rsidR="00A53280" w:rsidRPr="00FC701C" w:rsidRDefault="00A53280" w:rsidP="00A53280">
      <w:pPr>
        <w:jc w:val="center"/>
        <w:rPr>
          <w:b/>
          <w:sz w:val="28"/>
        </w:rPr>
      </w:pPr>
    </w:p>
    <w:p w:rsidR="00A53280" w:rsidRPr="00FC701C" w:rsidRDefault="00A53280" w:rsidP="00A53280">
      <w:pPr>
        <w:pStyle w:val="Nagwek3"/>
        <w:spacing w:before="0"/>
        <w:jc w:val="both"/>
        <w:rPr>
          <w:rFonts w:ascii="Times New Roman" w:hAnsi="Times New Roman" w:cs="Times New Roman"/>
          <w:b/>
          <w:color w:val="auto"/>
        </w:rPr>
      </w:pPr>
      <w:r w:rsidRPr="00FC701C">
        <w:rPr>
          <w:rFonts w:ascii="Times New Roman" w:hAnsi="Times New Roman" w:cs="Times New Roman"/>
          <w:b/>
          <w:color w:val="auto"/>
        </w:rPr>
        <w:t>Część ogólna</w:t>
      </w:r>
    </w:p>
    <w:p w:rsidR="00A53280" w:rsidRPr="00FC701C" w:rsidRDefault="00A53280" w:rsidP="00A53280">
      <w:pPr>
        <w:jc w:val="both"/>
        <w:rPr>
          <w:rFonts w:ascii="Times New Roman" w:hAnsi="Times New Roman" w:cs="Times New Roman"/>
          <w:b/>
          <w:sz w:val="24"/>
          <w:szCs w:val="24"/>
        </w:rPr>
      </w:pPr>
    </w:p>
    <w:p w:rsidR="00A53280" w:rsidRPr="00FC701C" w:rsidRDefault="00A53280" w:rsidP="00A53280">
      <w:pPr>
        <w:numPr>
          <w:ilvl w:val="0"/>
          <w:numId w:val="70"/>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Druki ścisłego zarachowania są to różne formularze powszechnego użytku, w zakresie, których obowiązuje specjalna ewidencja, mająca zapobiegać ewentualnym nadużyciom, wynikającym z ich stosowania.</w:t>
      </w:r>
    </w:p>
    <w:p w:rsidR="00A53280" w:rsidRPr="00FC701C" w:rsidRDefault="00A53280" w:rsidP="00A53280">
      <w:pPr>
        <w:ind w:left="360"/>
        <w:jc w:val="both"/>
        <w:rPr>
          <w:rFonts w:ascii="Times New Roman" w:hAnsi="Times New Roman" w:cs="Times New Roman"/>
          <w:sz w:val="24"/>
          <w:szCs w:val="24"/>
        </w:rPr>
      </w:pPr>
    </w:p>
    <w:p w:rsidR="00A53280" w:rsidRPr="00FC701C" w:rsidRDefault="00A53280" w:rsidP="00A53280">
      <w:pPr>
        <w:numPr>
          <w:ilvl w:val="0"/>
          <w:numId w:val="70"/>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Druki ścisłego zarachowania podlegają oznakowaniu (ponumerowaniu) ewidencji, kontroli i zabezpieczeniu. Ewidencją druków ścisłego zarachowania prowadzi się w specjalnie do tego celu założonej księdze. W księdze tej rejestruje się pod odpowiednią datą liczbę i numery przyjętych i wydanych oraz zwróconych formularzy i wprowadza się każdorazowo stan poszczególnych druków ścisłego zarachowania (patrz załącznik do instrukcji).</w:t>
      </w:r>
    </w:p>
    <w:p w:rsidR="00A53280" w:rsidRPr="00FC701C" w:rsidRDefault="00A53280" w:rsidP="00A53280">
      <w:pPr>
        <w:ind w:left="360"/>
        <w:jc w:val="both"/>
        <w:rPr>
          <w:rFonts w:ascii="Times New Roman" w:hAnsi="Times New Roman" w:cs="Times New Roman"/>
          <w:sz w:val="24"/>
          <w:szCs w:val="24"/>
        </w:rPr>
      </w:pPr>
    </w:p>
    <w:p w:rsidR="00A53280" w:rsidRPr="00FC701C" w:rsidRDefault="00A53280" w:rsidP="00A53280">
      <w:pPr>
        <w:numPr>
          <w:ilvl w:val="0"/>
          <w:numId w:val="70"/>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Do druków ścisłego zarachowania zalicza się takie formularze, w stosunku do których wskazana jest wzmożona kontrola. W Urzędzie Miejskim w Sępólnie Kraj. do druków ścisłego zarachowania zalicza się:</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czeki gotówkowe</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kwitariusze przychodowe – K 103</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zezwolenia na wykonywanie regularnych przewozów osób w krajowym transporcie drogowym,</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wypis za zezwolenia na wykonywanie regularnych przewozów osób w krajowym transporcie drogowym,</w:t>
      </w:r>
    </w:p>
    <w:p w:rsidR="00A53280" w:rsidRPr="00FC701C" w:rsidRDefault="00A53280" w:rsidP="00A53280">
      <w:pPr>
        <w:jc w:val="both"/>
        <w:rPr>
          <w:rFonts w:ascii="Times New Roman" w:hAnsi="Times New Roman" w:cs="Times New Roman"/>
          <w:sz w:val="24"/>
          <w:szCs w:val="24"/>
        </w:rPr>
      </w:pPr>
    </w:p>
    <w:p w:rsidR="00A53280" w:rsidRPr="00FC701C" w:rsidRDefault="00A53280" w:rsidP="00A53280">
      <w:pPr>
        <w:numPr>
          <w:ilvl w:val="0"/>
          <w:numId w:val="70"/>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lastRenderedPageBreak/>
        <w:t>Dokładna ewidencja i kontrola obrotu tymi drukami stanowi podstawę gospodarki drukami ścisłego zarachowania.  Ewidencja druków ścisłego zarachowania polega na:</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przyjęciu druków ścisłego zarachowania niezwłocznie po ich otrzymaniu,</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bieżącym wpisaniu przychodu, rozchodu i zapasów druków w księdze druków ścisłego zarachowania.</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oznaczeniu numerem ewidencyjnym druków nie posiadających serii i numerów nadanych przez drukarnię.</w:t>
      </w:r>
    </w:p>
    <w:p w:rsidR="00A53280" w:rsidRPr="00FC701C" w:rsidRDefault="00A53280" w:rsidP="00A53280">
      <w:pPr>
        <w:ind w:left="720"/>
        <w:jc w:val="both"/>
        <w:rPr>
          <w:rFonts w:ascii="Times New Roman" w:hAnsi="Times New Roman" w:cs="Times New Roman"/>
          <w:sz w:val="24"/>
          <w:szCs w:val="24"/>
        </w:rPr>
      </w:pPr>
    </w:p>
    <w:p w:rsidR="00A53280" w:rsidRPr="00FC701C" w:rsidRDefault="00A53280" w:rsidP="00A53280">
      <w:pPr>
        <w:ind w:left="284" w:hanging="284"/>
        <w:jc w:val="both"/>
        <w:rPr>
          <w:rFonts w:ascii="Times New Roman" w:hAnsi="Times New Roman" w:cs="Times New Roman"/>
          <w:sz w:val="24"/>
          <w:szCs w:val="24"/>
        </w:rPr>
      </w:pPr>
      <w:r w:rsidRPr="00FC701C">
        <w:rPr>
          <w:rFonts w:ascii="Times New Roman" w:hAnsi="Times New Roman" w:cs="Times New Roman"/>
          <w:sz w:val="24"/>
          <w:szCs w:val="24"/>
        </w:rPr>
        <w:t>5. Pracownikiem odpowiedzialnym za prawidłową gospodarkę, ewidencję i zabezpieczenie   druków ścisłego zarachowania jest pracownik wyznaczony przez Burmistrza. Urząd   Miejski jest zobowiązany umożliwić pracownikowi odpowiedzialnemu  za gospodarkę drukami ścisłego zarachowania należne przechowywanie tych druków w miejscu  zabezpieczonym przed kradzieżą lub zniszczeniem.</w:t>
      </w:r>
    </w:p>
    <w:p w:rsidR="00A53280" w:rsidRPr="00FC701C" w:rsidRDefault="00A53280" w:rsidP="00A53280">
      <w:pPr>
        <w:ind w:left="284" w:hanging="284"/>
        <w:jc w:val="both"/>
        <w:rPr>
          <w:rFonts w:ascii="Times New Roman" w:hAnsi="Times New Roman" w:cs="Times New Roman"/>
          <w:sz w:val="24"/>
          <w:szCs w:val="24"/>
        </w:rPr>
      </w:pPr>
    </w:p>
    <w:p w:rsidR="00A53280" w:rsidRPr="00FC701C" w:rsidRDefault="00A53280" w:rsidP="00A53280">
      <w:pPr>
        <w:jc w:val="both"/>
        <w:rPr>
          <w:rFonts w:ascii="Times New Roman" w:hAnsi="Times New Roman" w:cs="Times New Roman"/>
          <w:sz w:val="24"/>
          <w:szCs w:val="24"/>
        </w:rPr>
      </w:pPr>
      <w:r w:rsidRPr="00FC701C">
        <w:rPr>
          <w:rFonts w:ascii="Times New Roman" w:hAnsi="Times New Roman" w:cs="Times New Roman"/>
          <w:sz w:val="24"/>
          <w:szCs w:val="24"/>
        </w:rPr>
        <w:t>6. Do obowiązków osoby o k</w:t>
      </w:r>
      <w:r w:rsidR="00FC701C">
        <w:rPr>
          <w:rFonts w:ascii="Times New Roman" w:hAnsi="Times New Roman" w:cs="Times New Roman"/>
          <w:sz w:val="24"/>
          <w:szCs w:val="24"/>
        </w:rPr>
        <w:t>tórej mowa w punkcie 4, należy:</w:t>
      </w:r>
    </w:p>
    <w:p w:rsidR="00A53280" w:rsidRPr="00FC701C" w:rsidRDefault="00A53280" w:rsidP="00FC701C">
      <w:pPr>
        <w:ind w:left="709" w:hanging="425"/>
        <w:jc w:val="both"/>
        <w:rPr>
          <w:rFonts w:ascii="Times New Roman" w:hAnsi="Times New Roman" w:cs="Times New Roman"/>
          <w:sz w:val="24"/>
          <w:szCs w:val="24"/>
        </w:rPr>
      </w:pPr>
      <w:r w:rsidRPr="00FC701C">
        <w:rPr>
          <w:rFonts w:ascii="Times New Roman" w:hAnsi="Times New Roman" w:cs="Times New Roman"/>
          <w:sz w:val="24"/>
          <w:szCs w:val="24"/>
        </w:rPr>
        <w:t xml:space="preserve">    a/ sprawdzenie ze specyfikacją (rachunkiem) wystawioną przez dostawcę liczby druków oraz e</w:t>
      </w:r>
      <w:r w:rsidR="00FC701C">
        <w:rPr>
          <w:rFonts w:ascii="Times New Roman" w:hAnsi="Times New Roman" w:cs="Times New Roman"/>
          <w:sz w:val="24"/>
          <w:szCs w:val="24"/>
        </w:rPr>
        <w:t>wentualnie ich serii i numerów.</w:t>
      </w:r>
    </w:p>
    <w:p w:rsidR="00A53280" w:rsidRPr="00FC701C" w:rsidRDefault="00A53280" w:rsidP="00FC701C">
      <w:pPr>
        <w:ind w:left="709" w:hanging="425"/>
        <w:jc w:val="both"/>
        <w:rPr>
          <w:rFonts w:ascii="Times New Roman" w:hAnsi="Times New Roman" w:cs="Times New Roman"/>
          <w:sz w:val="24"/>
          <w:szCs w:val="24"/>
        </w:rPr>
      </w:pPr>
      <w:r w:rsidRPr="00FC701C">
        <w:rPr>
          <w:rFonts w:ascii="Times New Roman" w:hAnsi="Times New Roman" w:cs="Times New Roman"/>
          <w:sz w:val="24"/>
          <w:szCs w:val="24"/>
        </w:rPr>
        <w:t xml:space="preserve">    b/ nadanie numerów ewidencyjnych dowodom, które nie posiadają serii  nu</w:t>
      </w:r>
      <w:r w:rsidR="00FC701C">
        <w:rPr>
          <w:rFonts w:ascii="Times New Roman" w:hAnsi="Times New Roman" w:cs="Times New Roman"/>
          <w:sz w:val="24"/>
          <w:szCs w:val="24"/>
        </w:rPr>
        <w:t>merów nadanych przez drukarnię.</w:t>
      </w:r>
    </w:p>
    <w:p w:rsidR="00A53280" w:rsidRPr="00FC701C" w:rsidRDefault="00A53280" w:rsidP="00A53280">
      <w:pPr>
        <w:ind w:left="709" w:hanging="425"/>
        <w:jc w:val="both"/>
        <w:rPr>
          <w:rFonts w:ascii="Times New Roman" w:hAnsi="Times New Roman" w:cs="Times New Roman"/>
          <w:sz w:val="24"/>
          <w:szCs w:val="24"/>
        </w:rPr>
      </w:pPr>
      <w:r w:rsidRPr="00FC701C">
        <w:rPr>
          <w:rFonts w:ascii="Times New Roman" w:hAnsi="Times New Roman" w:cs="Times New Roman"/>
          <w:sz w:val="24"/>
          <w:szCs w:val="24"/>
        </w:rPr>
        <w:t xml:space="preserve">    c/ sporządzenie protokołu z czynności wymienionych w punktach a/ i b/, który pozostaje w aktach przechowywanych przez osobę odpowiedzialną za gospodarkę drukami ścisłego zarachowania.</w:t>
      </w:r>
    </w:p>
    <w:p w:rsidR="00A53280" w:rsidRPr="00FC701C" w:rsidRDefault="00A53280" w:rsidP="00A53280">
      <w:pPr>
        <w:pStyle w:val="Nagwek3"/>
        <w:spacing w:before="0"/>
        <w:jc w:val="both"/>
        <w:rPr>
          <w:rFonts w:ascii="Times New Roman" w:hAnsi="Times New Roman" w:cs="Times New Roman"/>
          <w:b/>
          <w:bCs/>
        </w:rPr>
      </w:pPr>
    </w:p>
    <w:p w:rsidR="00A53280" w:rsidRPr="00FC701C" w:rsidRDefault="00A53280" w:rsidP="00A53280">
      <w:pPr>
        <w:pStyle w:val="Nagwek3"/>
        <w:spacing w:before="0"/>
        <w:jc w:val="both"/>
        <w:rPr>
          <w:rFonts w:ascii="Times New Roman" w:hAnsi="Times New Roman" w:cs="Times New Roman"/>
          <w:b/>
          <w:color w:val="auto"/>
        </w:rPr>
      </w:pPr>
      <w:r w:rsidRPr="00FC701C">
        <w:rPr>
          <w:rFonts w:ascii="Times New Roman" w:hAnsi="Times New Roman" w:cs="Times New Roman"/>
          <w:b/>
          <w:color w:val="auto"/>
        </w:rPr>
        <w:t>Część szczegółowa</w:t>
      </w:r>
    </w:p>
    <w:p w:rsidR="00A53280" w:rsidRPr="00FC701C" w:rsidRDefault="00A53280" w:rsidP="00A53280">
      <w:pPr>
        <w:jc w:val="both"/>
        <w:rPr>
          <w:rFonts w:ascii="Times New Roman" w:hAnsi="Times New Roman" w:cs="Times New Roman"/>
          <w:sz w:val="24"/>
          <w:szCs w:val="24"/>
        </w:rPr>
      </w:pPr>
    </w:p>
    <w:p w:rsidR="00A53280" w:rsidRPr="00FC701C" w:rsidRDefault="00A53280" w:rsidP="00A53280">
      <w:pPr>
        <w:numPr>
          <w:ilvl w:val="0"/>
          <w:numId w:val="72"/>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Oznaczenia druków ścisłego zarachowania, które nie posiadają nadanych przez drukarnię serii i numerów, dokonuje się w niżej podany sposób:</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każdy egzemplarz należy oznaczyć kolejnym numerem ewidencyjnym</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obok numeru druku ścisłego zarachowania odpowiedzialny za ewidencję druków pracownik stawia swój podpis.</w:t>
      </w:r>
    </w:p>
    <w:p w:rsidR="00A53280" w:rsidRPr="00FC701C" w:rsidRDefault="00A53280" w:rsidP="00FC701C">
      <w:pPr>
        <w:ind w:left="284" w:hanging="284"/>
        <w:jc w:val="both"/>
        <w:rPr>
          <w:rFonts w:ascii="Times New Roman" w:hAnsi="Times New Roman" w:cs="Times New Roman"/>
          <w:sz w:val="24"/>
          <w:szCs w:val="24"/>
        </w:rPr>
      </w:pPr>
      <w:r w:rsidRPr="00FC701C">
        <w:rPr>
          <w:rFonts w:ascii="Times New Roman" w:hAnsi="Times New Roman" w:cs="Times New Roman"/>
          <w:sz w:val="24"/>
          <w:szCs w:val="24"/>
        </w:rPr>
        <w:t xml:space="preserve">     Pieczęć „Druk ścisłego zarachowania Urząd Miejski w Sępólnie Krajeńskim” należy zabezpieczyć w kasie ogniotrwałej. Za należyte przechowywanie pieczęci służących do cechowania druków  ścisłego zarachowania odpowiedzialny jest pracownik prowadzący gospodark</w:t>
      </w:r>
      <w:r w:rsidR="00FC701C">
        <w:rPr>
          <w:rFonts w:ascii="Times New Roman" w:hAnsi="Times New Roman" w:cs="Times New Roman"/>
          <w:sz w:val="24"/>
          <w:szCs w:val="24"/>
        </w:rPr>
        <w:t>ę druków ścisłego zarachowania.</w:t>
      </w:r>
    </w:p>
    <w:p w:rsidR="00A53280" w:rsidRPr="00FC701C" w:rsidRDefault="00A53280" w:rsidP="00A53280">
      <w:pPr>
        <w:numPr>
          <w:ilvl w:val="0"/>
          <w:numId w:val="72"/>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W przypadku druków broszurowych (w blokach) należy dodatkowo na okładce każdego bloku odnotować (dotyczy również druków posiadających  serie i numery nadane w drukarni) ;</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numer kolejny bloku,</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numer kart bloku od nr......... do nr.......</w:t>
      </w:r>
    </w:p>
    <w:p w:rsidR="00A53280" w:rsidRPr="00FC701C" w:rsidRDefault="00A53280" w:rsidP="00A53280">
      <w:pPr>
        <w:ind w:left="360"/>
        <w:jc w:val="both"/>
        <w:rPr>
          <w:rFonts w:ascii="Times New Roman" w:hAnsi="Times New Roman" w:cs="Times New Roman"/>
          <w:sz w:val="24"/>
          <w:szCs w:val="24"/>
        </w:rPr>
      </w:pPr>
    </w:p>
    <w:p w:rsidR="00A53280" w:rsidRPr="00FC701C" w:rsidRDefault="00A53280" w:rsidP="00A53280">
      <w:pPr>
        <w:numPr>
          <w:ilvl w:val="0"/>
          <w:numId w:val="72"/>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lastRenderedPageBreak/>
        <w:t>Poszczególne bloki dowodów wpłaty i wypłaty należy ponumerować w momencie przyjęcia i zaprzychodować w księdze druków ścisłego zarachowania.</w:t>
      </w:r>
    </w:p>
    <w:p w:rsidR="00A53280" w:rsidRPr="00FC701C" w:rsidRDefault="00A53280" w:rsidP="00A53280">
      <w:pPr>
        <w:pStyle w:val="Tekstpodstawowywcity"/>
        <w:spacing w:after="0"/>
        <w:jc w:val="both"/>
      </w:pPr>
      <w:r w:rsidRPr="00FC701C">
        <w:t xml:space="preserve">Poszczególne karty bloków należy ponumerować bezpośrednio przed wydaniem ich do użytku, w celu zachowania ciągłości numerów w ciągu roku. Na okładce należy wpisać numery kart bloku. Po wyczerpaniu bloku, przy wydaniu następnego, na okładce należy wpisać okres, w którym druki zostały wykorzystane. </w:t>
      </w:r>
    </w:p>
    <w:p w:rsidR="00A53280" w:rsidRPr="00FC701C" w:rsidRDefault="00A53280" w:rsidP="00A53280">
      <w:pPr>
        <w:jc w:val="both"/>
        <w:rPr>
          <w:rFonts w:ascii="Times New Roman" w:hAnsi="Times New Roman" w:cs="Times New Roman"/>
          <w:sz w:val="24"/>
          <w:szCs w:val="24"/>
        </w:rPr>
      </w:pPr>
    </w:p>
    <w:p w:rsidR="00A53280" w:rsidRPr="00FC701C" w:rsidRDefault="00A53280" w:rsidP="00A53280">
      <w:pPr>
        <w:numPr>
          <w:ilvl w:val="0"/>
          <w:numId w:val="72"/>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Niedopuszczalne jest wydawanie do użytku druków ścisłego zarachowania nie ujętych w ewidencji oraz nie posiadających wszystkich wymienionych wyżej oznaczeń.</w:t>
      </w:r>
    </w:p>
    <w:p w:rsidR="00A53280" w:rsidRPr="00FC701C" w:rsidRDefault="00A53280" w:rsidP="00A53280">
      <w:pPr>
        <w:ind w:left="360"/>
        <w:jc w:val="both"/>
        <w:rPr>
          <w:rFonts w:ascii="Times New Roman" w:hAnsi="Times New Roman" w:cs="Times New Roman"/>
          <w:sz w:val="24"/>
          <w:szCs w:val="24"/>
        </w:rPr>
      </w:pPr>
    </w:p>
    <w:p w:rsidR="00A53280" w:rsidRPr="00FC701C" w:rsidRDefault="00A53280" w:rsidP="00A53280">
      <w:pPr>
        <w:numPr>
          <w:ilvl w:val="0"/>
          <w:numId w:val="72"/>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 xml:space="preserve">Ewidencję wszystkich druków ścisłego zarachowania należy prowadzić odrębnie w miarę potrzeb ( duża ilość druków ) dla każdego rodzaju bloku w księdze o ponumerowanych stronach. </w:t>
      </w:r>
    </w:p>
    <w:p w:rsidR="00A53280" w:rsidRPr="00FC701C" w:rsidRDefault="00A53280" w:rsidP="00FC701C">
      <w:pPr>
        <w:ind w:left="360"/>
        <w:jc w:val="both"/>
        <w:rPr>
          <w:rFonts w:ascii="Times New Roman" w:hAnsi="Times New Roman" w:cs="Times New Roman"/>
          <w:sz w:val="24"/>
          <w:szCs w:val="24"/>
        </w:rPr>
      </w:pPr>
      <w:r w:rsidRPr="00FC701C">
        <w:rPr>
          <w:rFonts w:ascii="Times New Roman" w:hAnsi="Times New Roman" w:cs="Times New Roman"/>
          <w:sz w:val="24"/>
          <w:szCs w:val="24"/>
        </w:rPr>
        <w:t>Na ostatniej stronie należy wpisać: księga zawiera ....... stron, kolejno ponumerowanych, przesznurowanych i zalakowanych,  a następnie opatrzyć podpisem Burmistrza lub osoby upoważnionej oraz Ska</w:t>
      </w:r>
      <w:r w:rsidR="00FC701C">
        <w:rPr>
          <w:rFonts w:ascii="Times New Roman" w:hAnsi="Times New Roman" w:cs="Times New Roman"/>
          <w:sz w:val="24"/>
          <w:szCs w:val="24"/>
        </w:rPr>
        <w:t>rbnika Gminy lub jego zastępcę.</w:t>
      </w:r>
    </w:p>
    <w:p w:rsidR="00A53280" w:rsidRDefault="00A53280" w:rsidP="00FC701C">
      <w:pPr>
        <w:numPr>
          <w:ilvl w:val="0"/>
          <w:numId w:val="72"/>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Podstawę zapisów w księdze druków ścisłego zarachowania stanowią dla rozchodu – pokwitowanie osoby upoważnionej do odbioru druków, udokumentowane upoważnieniem i ewentualnie dowodem wydania.</w:t>
      </w:r>
    </w:p>
    <w:p w:rsidR="00FC701C" w:rsidRPr="00FC701C" w:rsidRDefault="00FC701C" w:rsidP="00FC701C">
      <w:pPr>
        <w:spacing w:after="0" w:line="240" w:lineRule="auto"/>
        <w:ind w:left="360"/>
        <w:jc w:val="both"/>
        <w:rPr>
          <w:rFonts w:ascii="Times New Roman" w:hAnsi="Times New Roman" w:cs="Times New Roman"/>
          <w:sz w:val="24"/>
          <w:szCs w:val="24"/>
        </w:rPr>
      </w:pPr>
    </w:p>
    <w:p w:rsidR="00A53280" w:rsidRPr="00FC701C" w:rsidRDefault="00A53280" w:rsidP="00A53280">
      <w:pPr>
        <w:numPr>
          <w:ilvl w:val="0"/>
          <w:numId w:val="72"/>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Zapisy w księdze druków ścisłego zarachowania powinny być dokonywane czytelnie atramentem lub długopisem. Niedopuszczalne jest jakiekolwiek wycieranie, wyskrobywanie lub zamazywanie korektorem omyłkowych zapisów. Omyłkowy zapis należy przekreślić tak, aby można go było odczytać i wpisać prawidłowy. Osoba dokonująca poprawki powinna obok wniesionej poprawki umieścić swój podpis  datę dokonania tej czynności (art. 22 ust. 3 ustawy o rachunkowości ).</w:t>
      </w:r>
    </w:p>
    <w:p w:rsidR="00A53280" w:rsidRPr="00FC701C" w:rsidRDefault="00A53280" w:rsidP="00A53280">
      <w:pPr>
        <w:ind w:left="360"/>
        <w:jc w:val="both"/>
        <w:rPr>
          <w:rFonts w:ascii="Times New Roman" w:hAnsi="Times New Roman" w:cs="Times New Roman"/>
          <w:sz w:val="24"/>
          <w:szCs w:val="24"/>
        </w:rPr>
      </w:pPr>
    </w:p>
    <w:p w:rsidR="00A53280" w:rsidRPr="00FC701C" w:rsidRDefault="00A53280" w:rsidP="00FC701C">
      <w:pPr>
        <w:numPr>
          <w:ilvl w:val="0"/>
          <w:numId w:val="72"/>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Wydanie druków ścisłego zarachowania może nastąpić wyłącznie na podstawie pisemnego upoważnienia do ich pobrania zaakceptowanego przez kierownika jednostki lub jego zastępcę.</w:t>
      </w:r>
    </w:p>
    <w:p w:rsidR="00A53280" w:rsidRPr="00FC701C" w:rsidRDefault="00A53280" w:rsidP="00A53280">
      <w:pPr>
        <w:pStyle w:val="Tekstpodstawowywcity2"/>
        <w:spacing w:after="0" w:line="240" w:lineRule="auto"/>
        <w:ind w:left="284"/>
        <w:jc w:val="both"/>
      </w:pPr>
      <w:r w:rsidRPr="00FC701C">
        <w:t>Wzór upoważnienia o którym mowa stanowi załącznik Nr 1 do niniejszej instrukcji.</w:t>
      </w:r>
    </w:p>
    <w:p w:rsidR="00A53280" w:rsidRPr="00FC701C" w:rsidRDefault="00A53280" w:rsidP="00A53280">
      <w:pPr>
        <w:pStyle w:val="Tekstpodstawowywcity2"/>
        <w:spacing w:after="0" w:line="240" w:lineRule="auto"/>
        <w:ind w:left="284"/>
        <w:jc w:val="both"/>
      </w:pPr>
      <w:r w:rsidRPr="00FC701C">
        <w:t>Pobranie nowego druku (bloku) może nastąpić wyłącznie po zdaniu kopii bloku wykorzystanego. Zapotrzebowanie powinno określać żądaną liczbę druków ścisłego zarachowania oraz osobę imiennie upoważnioną do odbioru druków i zawierać rozliczenie z poprzednio pobranych druków. Pracownik prowadzący ewidencję druków ścisłego zarachowania prowadzi rejestr upoważnień do pobrania druków ścisłego zarachowania. Wzór rejestru stanowi załącznik Nr 2 do niniejszej instrukcji.</w:t>
      </w:r>
    </w:p>
    <w:p w:rsidR="00A53280" w:rsidRPr="00FC701C" w:rsidRDefault="00A53280" w:rsidP="00A53280">
      <w:pPr>
        <w:ind w:left="360"/>
        <w:jc w:val="both"/>
        <w:rPr>
          <w:rFonts w:ascii="Times New Roman" w:hAnsi="Times New Roman" w:cs="Times New Roman"/>
          <w:sz w:val="24"/>
          <w:szCs w:val="24"/>
        </w:rPr>
      </w:pPr>
    </w:p>
    <w:p w:rsidR="00A53280" w:rsidRPr="00FC701C" w:rsidRDefault="00A53280" w:rsidP="00A53280">
      <w:pPr>
        <w:numPr>
          <w:ilvl w:val="0"/>
          <w:numId w:val="72"/>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Druki ścisłego zarachowania, księgi ewidencyjne, protokoły przyjęcia i ocechowania oraz wszelką dokumentację dotyczącą gospodarki drukami ścisłego zarachowania (zapotrzebowania itp.) należy przechowywać przez okres 10 lat. Dotyczy to także druków anulowanych.</w:t>
      </w:r>
    </w:p>
    <w:p w:rsidR="00A53280" w:rsidRPr="00FC701C" w:rsidRDefault="00A53280" w:rsidP="00A53280">
      <w:pPr>
        <w:ind w:left="360"/>
        <w:jc w:val="both"/>
        <w:rPr>
          <w:rFonts w:ascii="Times New Roman" w:hAnsi="Times New Roman" w:cs="Times New Roman"/>
          <w:sz w:val="24"/>
          <w:szCs w:val="24"/>
        </w:rPr>
      </w:pPr>
    </w:p>
    <w:p w:rsidR="00A53280" w:rsidRPr="00FC701C" w:rsidRDefault="00A53280" w:rsidP="00FC701C">
      <w:pPr>
        <w:ind w:left="426" w:hanging="426"/>
        <w:jc w:val="both"/>
        <w:rPr>
          <w:rFonts w:ascii="Times New Roman" w:hAnsi="Times New Roman" w:cs="Times New Roman"/>
          <w:sz w:val="24"/>
          <w:szCs w:val="24"/>
        </w:rPr>
      </w:pPr>
      <w:r w:rsidRPr="00FC701C">
        <w:rPr>
          <w:rFonts w:ascii="Times New Roman" w:hAnsi="Times New Roman" w:cs="Times New Roman"/>
          <w:sz w:val="24"/>
          <w:szCs w:val="24"/>
        </w:rPr>
        <w:t xml:space="preserve">10. Błędnie wypełnione druki powinny być anulowane przez wpisanie adnotacji  „unieważniam” wraz z datą i czytelnym podpisem osoby dokonującej tej czynności.   </w:t>
      </w:r>
      <w:r w:rsidRPr="00FC701C">
        <w:rPr>
          <w:rFonts w:ascii="Times New Roman" w:hAnsi="Times New Roman" w:cs="Times New Roman"/>
          <w:sz w:val="24"/>
          <w:szCs w:val="24"/>
        </w:rPr>
        <w:lastRenderedPageBreak/>
        <w:t>Anulowane druki, o ile są broszurowane, należy pozostawić w bloku, a luźne druki należy przechowywać w przeznaczonym do teg</w:t>
      </w:r>
      <w:r w:rsidR="00FC701C">
        <w:rPr>
          <w:rFonts w:ascii="Times New Roman" w:hAnsi="Times New Roman" w:cs="Times New Roman"/>
          <w:sz w:val="24"/>
          <w:szCs w:val="24"/>
        </w:rPr>
        <w:t>o celu segregatorze lub teczce.</w:t>
      </w:r>
    </w:p>
    <w:p w:rsidR="00A53280" w:rsidRPr="00FC701C" w:rsidRDefault="00A53280" w:rsidP="00FC701C">
      <w:pPr>
        <w:ind w:left="426" w:hanging="284"/>
        <w:jc w:val="both"/>
        <w:rPr>
          <w:rFonts w:ascii="Times New Roman" w:hAnsi="Times New Roman" w:cs="Times New Roman"/>
          <w:sz w:val="24"/>
          <w:szCs w:val="24"/>
        </w:rPr>
      </w:pPr>
      <w:r w:rsidRPr="00FC701C">
        <w:rPr>
          <w:rFonts w:ascii="Times New Roman" w:hAnsi="Times New Roman" w:cs="Times New Roman"/>
          <w:sz w:val="24"/>
          <w:szCs w:val="24"/>
        </w:rPr>
        <w:t>11.Druki ścisłego zarachowania powinny być inwentaryzowane nie rzadziej niż  raz w roku. Komisja inwentaryzacyjna jest obowiązana ustalić stan faktyczny druków ścisłego zarachowania. W arkuszach spisu z natury należy podać rodzaje, serie i numery dru</w:t>
      </w:r>
      <w:r w:rsidR="00FC701C">
        <w:rPr>
          <w:rFonts w:ascii="Times New Roman" w:hAnsi="Times New Roman" w:cs="Times New Roman"/>
          <w:sz w:val="24"/>
          <w:szCs w:val="24"/>
        </w:rPr>
        <w:t>ków   oraz wymienić ich liczbę.</w:t>
      </w:r>
    </w:p>
    <w:p w:rsidR="00A53280" w:rsidRPr="00FC701C" w:rsidRDefault="00A53280" w:rsidP="00FC701C">
      <w:pPr>
        <w:ind w:left="426" w:hanging="426"/>
        <w:jc w:val="both"/>
        <w:rPr>
          <w:rFonts w:ascii="Times New Roman" w:hAnsi="Times New Roman" w:cs="Times New Roman"/>
          <w:sz w:val="24"/>
          <w:szCs w:val="24"/>
        </w:rPr>
      </w:pPr>
      <w:r w:rsidRPr="00FC701C">
        <w:rPr>
          <w:rFonts w:ascii="Times New Roman" w:hAnsi="Times New Roman" w:cs="Times New Roman"/>
          <w:sz w:val="24"/>
          <w:szCs w:val="24"/>
        </w:rPr>
        <w:t xml:space="preserve">12. W przypadku zmiany osoby materialnie odpowiedzialnej, druki ścisłego zarachowania podlegają przekazaniu łącznie ze składnikami majątkowymi. Okoliczność przekazania (przyjęcia) druków ścisłego zarachowania musi być zamieszczona </w:t>
      </w:r>
      <w:r w:rsidR="00FC701C">
        <w:rPr>
          <w:rFonts w:ascii="Times New Roman" w:hAnsi="Times New Roman" w:cs="Times New Roman"/>
          <w:sz w:val="24"/>
          <w:szCs w:val="24"/>
        </w:rPr>
        <w:t>w protokole zdawczo-odbiorczym.</w:t>
      </w:r>
    </w:p>
    <w:p w:rsidR="00A53280" w:rsidRPr="00FC701C" w:rsidRDefault="00A53280" w:rsidP="00A53280">
      <w:pPr>
        <w:pStyle w:val="Tekstpodstawowywcity3"/>
        <w:spacing w:after="0"/>
        <w:ind w:left="0"/>
        <w:jc w:val="both"/>
        <w:rPr>
          <w:sz w:val="24"/>
          <w:szCs w:val="24"/>
        </w:rPr>
      </w:pPr>
      <w:r w:rsidRPr="00FC701C">
        <w:rPr>
          <w:sz w:val="24"/>
          <w:szCs w:val="24"/>
        </w:rPr>
        <w:t xml:space="preserve">13. W   przypadku    zaginięcia    (zagubienia,   kradzieży)   druków   ścisłego    zarachowania </w:t>
      </w:r>
    </w:p>
    <w:p w:rsidR="00A53280" w:rsidRPr="00FC701C" w:rsidRDefault="00A53280" w:rsidP="00A53280">
      <w:pPr>
        <w:pStyle w:val="Tekstpodstawowywcity3"/>
        <w:spacing w:after="0"/>
        <w:ind w:left="0"/>
        <w:jc w:val="both"/>
        <w:rPr>
          <w:sz w:val="24"/>
          <w:szCs w:val="24"/>
        </w:rPr>
      </w:pPr>
      <w:r w:rsidRPr="00FC701C">
        <w:rPr>
          <w:sz w:val="24"/>
          <w:szCs w:val="24"/>
        </w:rPr>
        <w:t xml:space="preserve">       należy niezwłocznie przeprowadzić inwentaryzację druków i  ustalić liczbę i cechy</w:t>
      </w:r>
    </w:p>
    <w:p w:rsidR="00FC701C" w:rsidRDefault="00A53280" w:rsidP="00FC701C">
      <w:pPr>
        <w:pStyle w:val="Tekstpodstawowywcity3"/>
        <w:spacing w:after="0"/>
        <w:ind w:left="0"/>
        <w:jc w:val="both"/>
        <w:rPr>
          <w:sz w:val="24"/>
          <w:szCs w:val="24"/>
        </w:rPr>
      </w:pPr>
      <w:r w:rsidRPr="00FC701C">
        <w:rPr>
          <w:sz w:val="24"/>
          <w:szCs w:val="24"/>
        </w:rPr>
        <w:t xml:space="preserve">      (numery, serie, rodzaj</w:t>
      </w:r>
      <w:r w:rsidR="00FC701C">
        <w:rPr>
          <w:sz w:val="24"/>
          <w:szCs w:val="24"/>
        </w:rPr>
        <w:t>e pieczęci) zaginionych druków.</w:t>
      </w:r>
    </w:p>
    <w:p w:rsidR="00FC701C" w:rsidRPr="00FC701C" w:rsidRDefault="00FC701C" w:rsidP="00FC701C">
      <w:pPr>
        <w:pStyle w:val="Tekstpodstawowywcity3"/>
        <w:spacing w:after="0"/>
        <w:ind w:left="0"/>
        <w:jc w:val="both"/>
        <w:rPr>
          <w:sz w:val="24"/>
          <w:szCs w:val="24"/>
        </w:rPr>
      </w:pPr>
    </w:p>
    <w:p w:rsidR="00A53280" w:rsidRPr="00FC701C" w:rsidRDefault="00A53280" w:rsidP="00A53280">
      <w:pPr>
        <w:jc w:val="both"/>
        <w:rPr>
          <w:rFonts w:ascii="Times New Roman" w:hAnsi="Times New Roman" w:cs="Times New Roman"/>
          <w:sz w:val="24"/>
          <w:szCs w:val="24"/>
        </w:rPr>
      </w:pPr>
      <w:r w:rsidRPr="00FC701C">
        <w:rPr>
          <w:rFonts w:ascii="Times New Roman" w:hAnsi="Times New Roman" w:cs="Times New Roman"/>
          <w:sz w:val="24"/>
          <w:szCs w:val="24"/>
        </w:rPr>
        <w:t>14. Natomiast po stwierdzeniu zaginięcia druków ścisłego zarachowania należy:</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sporządzić protokół zaginięcia,</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w przypadku zaginięcia czeków powiadomić niezwłocznie bank finansujący, który czeki wydał,</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w uzasadnionych przypadkach, gdy zachodzi podejrzenie przestępstwa zawiadomić policję.</w:t>
      </w:r>
    </w:p>
    <w:p w:rsidR="00A53280" w:rsidRPr="00FC701C" w:rsidRDefault="00A53280" w:rsidP="00A53280">
      <w:pPr>
        <w:jc w:val="both"/>
        <w:rPr>
          <w:rFonts w:ascii="Times New Roman" w:hAnsi="Times New Roman" w:cs="Times New Roman"/>
          <w:sz w:val="24"/>
          <w:szCs w:val="24"/>
        </w:rPr>
      </w:pPr>
    </w:p>
    <w:p w:rsidR="00A53280" w:rsidRPr="00FC701C" w:rsidRDefault="00A53280" w:rsidP="00A53280">
      <w:pPr>
        <w:jc w:val="both"/>
        <w:rPr>
          <w:rFonts w:ascii="Times New Roman" w:hAnsi="Times New Roman" w:cs="Times New Roman"/>
          <w:sz w:val="24"/>
          <w:szCs w:val="24"/>
        </w:rPr>
      </w:pPr>
      <w:r w:rsidRPr="00FC701C">
        <w:rPr>
          <w:rFonts w:ascii="Times New Roman" w:hAnsi="Times New Roman" w:cs="Times New Roman"/>
          <w:sz w:val="24"/>
          <w:szCs w:val="24"/>
        </w:rPr>
        <w:t xml:space="preserve">15. Wszystkie zawiadomienia o zaginięciu druków ścisłego zarachowania </w:t>
      </w:r>
    </w:p>
    <w:p w:rsidR="00A53280" w:rsidRPr="00FC701C" w:rsidRDefault="00A53280" w:rsidP="00A53280">
      <w:pPr>
        <w:jc w:val="both"/>
        <w:rPr>
          <w:rFonts w:ascii="Times New Roman" w:hAnsi="Times New Roman" w:cs="Times New Roman"/>
          <w:sz w:val="24"/>
          <w:szCs w:val="24"/>
        </w:rPr>
      </w:pPr>
      <w:r w:rsidRPr="00FC701C">
        <w:rPr>
          <w:rFonts w:ascii="Times New Roman" w:hAnsi="Times New Roman" w:cs="Times New Roman"/>
          <w:sz w:val="24"/>
          <w:szCs w:val="24"/>
        </w:rPr>
        <w:t xml:space="preserve">      powinny zawierać następujące dane:</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liczbę zaginionych druków luźnych, względnie bloków, z podaniem ilości</w:t>
      </w:r>
    </w:p>
    <w:p w:rsidR="00A53280" w:rsidRPr="00FC701C" w:rsidRDefault="00A53280" w:rsidP="00A53280">
      <w:pPr>
        <w:ind w:left="720"/>
        <w:jc w:val="both"/>
        <w:rPr>
          <w:rFonts w:ascii="Times New Roman" w:hAnsi="Times New Roman" w:cs="Times New Roman"/>
          <w:sz w:val="24"/>
          <w:szCs w:val="24"/>
        </w:rPr>
      </w:pPr>
      <w:r w:rsidRPr="00FC701C">
        <w:rPr>
          <w:rFonts w:ascii="Times New Roman" w:hAnsi="Times New Roman" w:cs="Times New Roman"/>
          <w:sz w:val="24"/>
          <w:szCs w:val="24"/>
        </w:rPr>
        <w:t>egzemplarzy w każdym komplecie druków,</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dokładne cechy zaginionych druków – numer, seria nadana przez drukarnię lub opracowanie druków numerowanych we własnym zakresie, symbol druku oraz rodzaje i nazwy pieczęci.</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datę zaginięcia druków,</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okoliczności zaginięcia druków,</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miejsce zaginięcia druków,</w:t>
      </w:r>
    </w:p>
    <w:p w:rsidR="00A53280" w:rsidRPr="00FC701C" w:rsidRDefault="00A53280" w:rsidP="00A53280">
      <w:pPr>
        <w:numPr>
          <w:ilvl w:val="0"/>
          <w:numId w:val="71"/>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nazwa i dokładny adres (miejscowość, ulica, nr domu) jednostki ewidencjonującej druki.</w:t>
      </w:r>
    </w:p>
    <w:p w:rsidR="00A53280" w:rsidRPr="00FC701C" w:rsidRDefault="00A53280" w:rsidP="00A53280">
      <w:pPr>
        <w:ind w:left="360"/>
        <w:jc w:val="both"/>
        <w:rPr>
          <w:rFonts w:ascii="Times New Roman" w:hAnsi="Times New Roman" w:cs="Times New Roman"/>
          <w:sz w:val="24"/>
          <w:szCs w:val="24"/>
        </w:rPr>
      </w:pPr>
    </w:p>
    <w:p w:rsidR="00A53280" w:rsidRPr="00FC701C" w:rsidRDefault="00A53280" w:rsidP="00A53280">
      <w:pPr>
        <w:numPr>
          <w:ilvl w:val="0"/>
          <w:numId w:val="73"/>
        </w:numPr>
        <w:spacing w:after="0" w:line="240" w:lineRule="auto"/>
        <w:jc w:val="both"/>
        <w:rPr>
          <w:rFonts w:ascii="Times New Roman" w:hAnsi="Times New Roman" w:cs="Times New Roman"/>
          <w:sz w:val="24"/>
          <w:szCs w:val="24"/>
        </w:rPr>
      </w:pPr>
      <w:r w:rsidRPr="00FC701C">
        <w:rPr>
          <w:rFonts w:ascii="Times New Roman" w:hAnsi="Times New Roman" w:cs="Times New Roman"/>
          <w:sz w:val="24"/>
          <w:szCs w:val="24"/>
        </w:rPr>
        <w:t>W przypadku ewentualnego zniszczenia druków ścisłego zarachowania należy sporządzić protokół, który powinien być przechowywany w aktach prowadzonych przez osobę odpowiedzialną za gospodarkę drukami ścisłego zarachowania.</w:t>
      </w:r>
    </w:p>
    <w:p w:rsidR="00A53280" w:rsidRDefault="00A53280" w:rsidP="00A53280">
      <w:pPr>
        <w:pStyle w:val="Nagwek4"/>
        <w:rPr>
          <w:b w:val="0"/>
          <w:sz w:val="24"/>
          <w:szCs w:val="24"/>
        </w:rPr>
      </w:pPr>
    </w:p>
    <w:p w:rsidR="00A53280" w:rsidRPr="00CC42DB" w:rsidRDefault="00A53280" w:rsidP="00FC701C"/>
    <w:p w:rsidR="00A53280" w:rsidRPr="005D3747" w:rsidRDefault="00A53280" w:rsidP="00A53280">
      <w:pPr>
        <w:pStyle w:val="Nagwek4"/>
        <w:rPr>
          <w:sz w:val="24"/>
          <w:szCs w:val="24"/>
        </w:rPr>
      </w:pPr>
      <w:r w:rsidRPr="00CC42DB">
        <w:lastRenderedPageBreak/>
        <w:t xml:space="preserve">                                                           </w:t>
      </w:r>
      <w:r>
        <w:rPr>
          <w:b w:val="0"/>
          <w:sz w:val="24"/>
          <w:szCs w:val="24"/>
        </w:rPr>
        <w:t xml:space="preserve">          </w:t>
      </w:r>
      <w:r>
        <w:rPr>
          <w:sz w:val="24"/>
          <w:szCs w:val="24"/>
        </w:rPr>
        <w:t>Załącznik  Nr 1</w:t>
      </w:r>
    </w:p>
    <w:p w:rsidR="00A53280" w:rsidRPr="005D3747" w:rsidRDefault="00A53280" w:rsidP="00A53280">
      <w:pPr>
        <w:ind w:left="4253" w:hanging="4042"/>
      </w:pPr>
      <w:r>
        <w:t xml:space="preserve">                                                                    Instrukcji w sprawie ewidencji </w:t>
      </w:r>
      <w:r w:rsidRPr="005D3747">
        <w:t>i kontro</w:t>
      </w:r>
      <w:r>
        <w:t xml:space="preserve">li druków ścisłego zarachowania </w:t>
      </w:r>
    </w:p>
    <w:p w:rsidR="00A53280" w:rsidRPr="00CC42DB" w:rsidRDefault="00A53280" w:rsidP="00A53280"/>
    <w:p w:rsidR="00A53280" w:rsidRPr="00CC42DB" w:rsidRDefault="00A53280" w:rsidP="00A53280">
      <w:pPr>
        <w:ind w:left="495"/>
        <w:jc w:val="center"/>
        <w:rPr>
          <w:b/>
        </w:rPr>
      </w:pPr>
      <w:r w:rsidRPr="00CC42DB">
        <w:rPr>
          <w:b/>
        </w:rPr>
        <w:t>Upoważnien</w:t>
      </w:r>
      <w:r>
        <w:rPr>
          <w:b/>
        </w:rPr>
        <w:t xml:space="preserve">ie   (stałe / jednorazowe)  </w:t>
      </w:r>
      <w:r w:rsidRPr="00CC42DB">
        <w:rPr>
          <w:b/>
        </w:rPr>
        <w:t>Nr.......</w:t>
      </w:r>
    </w:p>
    <w:p w:rsidR="00A53280" w:rsidRPr="00CC42DB" w:rsidRDefault="00A53280" w:rsidP="00A53280">
      <w:pPr>
        <w:ind w:left="495"/>
        <w:jc w:val="center"/>
        <w:rPr>
          <w:b/>
        </w:rPr>
      </w:pPr>
      <w:r w:rsidRPr="00CC42DB">
        <w:rPr>
          <w:b/>
        </w:rPr>
        <w:t>do pobrania druków ścisłego zarachowania</w:t>
      </w:r>
    </w:p>
    <w:p w:rsidR="00A53280" w:rsidRPr="00CC42DB" w:rsidRDefault="00A53280" w:rsidP="00A53280">
      <w:pPr>
        <w:ind w:left="495"/>
        <w:jc w:val="center"/>
        <w:rPr>
          <w:b/>
        </w:rPr>
      </w:pPr>
    </w:p>
    <w:p w:rsidR="00A53280" w:rsidRPr="00FC701C" w:rsidRDefault="00A53280" w:rsidP="00A53280">
      <w:pPr>
        <w:ind w:left="495"/>
        <w:jc w:val="center"/>
        <w:rPr>
          <w:b/>
        </w:rPr>
      </w:pPr>
    </w:p>
    <w:p w:rsidR="00A53280" w:rsidRPr="00FC701C" w:rsidRDefault="00A53280" w:rsidP="00A53280">
      <w:pPr>
        <w:pStyle w:val="Nagwek5"/>
        <w:rPr>
          <w:color w:val="auto"/>
          <w:sz w:val="24"/>
          <w:szCs w:val="24"/>
        </w:rPr>
      </w:pPr>
      <w:r w:rsidRPr="00FC701C">
        <w:rPr>
          <w:color w:val="auto"/>
          <w:sz w:val="24"/>
          <w:szCs w:val="24"/>
        </w:rPr>
        <w:t>Upoważniam</w:t>
      </w:r>
    </w:p>
    <w:p w:rsidR="00A53280" w:rsidRPr="00CC42DB" w:rsidRDefault="00A53280" w:rsidP="00A53280">
      <w:pPr>
        <w:ind w:left="495"/>
      </w:pPr>
    </w:p>
    <w:p w:rsidR="00A53280" w:rsidRPr="00CC42DB" w:rsidRDefault="00A53280" w:rsidP="00A53280">
      <w:pPr>
        <w:ind w:left="495"/>
      </w:pPr>
      <w:r w:rsidRPr="00CC42DB">
        <w:t>..........................................................................................................................</w:t>
      </w:r>
    </w:p>
    <w:p w:rsidR="00A53280" w:rsidRPr="00CC42DB" w:rsidRDefault="00A53280" w:rsidP="00A53280">
      <w:pPr>
        <w:ind w:left="495"/>
      </w:pPr>
      <w:r w:rsidRPr="00CC42DB">
        <w:t xml:space="preserve">    (imię i nazwisko </w:t>
      </w:r>
      <w:r>
        <w:t>osoby upoważnionej, stanowisko służbowe</w:t>
      </w:r>
      <w:r w:rsidRPr="00CC42DB">
        <w:t>)</w:t>
      </w:r>
    </w:p>
    <w:p w:rsidR="00A53280" w:rsidRPr="00CC42DB" w:rsidRDefault="00A53280" w:rsidP="00A53280">
      <w:pPr>
        <w:ind w:left="495"/>
      </w:pPr>
    </w:p>
    <w:p w:rsidR="00A53280" w:rsidRPr="00CC42DB" w:rsidRDefault="00A53280" w:rsidP="00A53280">
      <w:pPr>
        <w:ind w:left="495"/>
      </w:pPr>
    </w:p>
    <w:p w:rsidR="00A53280" w:rsidRPr="00CC42DB" w:rsidRDefault="00A53280" w:rsidP="00A53280">
      <w:pPr>
        <w:ind w:left="495"/>
      </w:pPr>
      <w:r w:rsidRPr="00CC42DB">
        <w:t>do pobierania – pobrania następujących druków ścisłego zarachowania</w:t>
      </w:r>
    </w:p>
    <w:p w:rsidR="00A53280" w:rsidRPr="00CC42DB" w:rsidRDefault="00A53280" w:rsidP="00A53280">
      <w:pPr>
        <w:ind w:left="495"/>
      </w:pPr>
    </w:p>
    <w:p w:rsidR="00A53280" w:rsidRPr="00CC42DB" w:rsidRDefault="00A53280" w:rsidP="00A53280">
      <w:pPr>
        <w:ind w:left="495"/>
      </w:pPr>
      <w:r w:rsidRPr="00CC42DB">
        <w:t xml:space="preserve">.......................................................................................................................... </w:t>
      </w:r>
    </w:p>
    <w:p w:rsidR="00A53280" w:rsidRPr="00CC42DB" w:rsidRDefault="00A53280" w:rsidP="00A53280">
      <w:pPr>
        <w:ind w:left="495"/>
      </w:pPr>
      <w:r w:rsidRPr="00CC42DB">
        <w:t xml:space="preserve">                                       (podać rodzaj i ilość druków)</w:t>
      </w:r>
    </w:p>
    <w:p w:rsidR="00A53280" w:rsidRPr="00CC42DB" w:rsidRDefault="00A53280" w:rsidP="00A53280">
      <w:pPr>
        <w:ind w:left="495"/>
      </w:pPr>
    </w:p>
    <w:p w:rsidR="00A53280" w:rsidRPr="00CC42DB" w:rsidRDefault="00A53280" w:rsidP="00FC701C">
      <w:pPr>
        <w:ind w:left="495"/>
      </w:pPr>
      <w:r w:rsidRPr="00CC42DB">
        <w:t>...........................................................................................</w:t>
      </w:r>
      <w:r w:rsidR="00FC701C">
        <w:t>...............................</w:t>
      </w:r>
    </w:p>
    <w:p w:rsidR="00A53280" w:rsidRPr="00CC42DB" w:rsidRDefault="00A53280" w:rsidP="00FC701C">
      <w:pPr>
        <w:ind w:left="495"/>
      </w:pPr>
      <w:r w:rsidRPr="00CC42DB">
        <w:t>..........................................................................................</w:t>
      </w:r>
      <w:r w:rsidR="00FC701C">
        <w:t>...............................</w:t>
      </w:r>
    </w:p>
    <w:p w:rsidR="00A53280" w:rsidRPr="00CC42DB" w:rsidRDefault="00A53280" w:rsidP="00FC701C">
      <w:pPr>
        <w:ind w:left="495"/>
      </w:pPr>
      <w:r w:rsidRPr="00CC42DB">
        <w:t>..........................................................................................</w:t>
      </w:r>
      <w:r w:rsidR="00FC701C">
        <w:t>...............................</w:t>
      </w:r>
    </w:p>
    <w:p w:rsidR="00A53280" w:rsidRPr="00CC42DB" w:rsidRDefault="00A53280" w:rsidP="00A53280">
      <w:pPr>
        <w:ind w:left="495"/>
      </w:pPr>
    </w:p>
    <w:p w:rsidR="00A53280" w:rsidRPr="00CC42DB" w:rsidRDefault="00A53280" w:rsidP="00A53280">
      <w:pPr>
        <w:ind w:left="495"/>
      </w:pPr>
    </w:p>
    <w:p w:rsidR="00A53280" w:rsidRPr="00CC42DB" w:rsidRDefault="00A53280" w:rsidP="00A53280">
      <w:pPr>
        <w:ind w:left="495"/>
      </w:pPr>
      <w:r w:rsidRPr="00CC42DB">
        <w:t>Upoważnienie wydaje się na okres............................................................</w:t>
      </w:r>
    </w:p>
    <w:p w:rsidR="00A53280" w:rsidRPr="00CC42DB" w:rsidRDefault="00A53280" w:rsidP="00FC701C"/>
    <w:p w:rsidR="00A53280" w:rsidRPr="00CC42DB" w:rsidRDefault="00A53280" w:rsidP="00A53280">
      <w:pPr>
        <w:ind w:left="495"/>
      </w:pPr>
      <w:r w:rsidRPr="00CC42DB">
        <w:t xml:space="preserve">                                                                                ..... ...................................</w:t>
      </w:r>
    </w:p>
    <w:p w:rsidR="00A53280" w:rsidRDefault="00A53280" w:rsidP="00A53280">
      <w:pPr>
        <w:ind w:left="495"/>
      </w:pPr>
      <w:r w:rsidRPr="00B60E09">
        <w:rPr>
          <w:sz w:val="16"/>
          <w:szCs w:val="16"/>
        </w:rPr>
        <w:t xml:space="preserve">                                                                                              </w:t>
      </w:r>
      <w:r>
        <w:rPr>
          <w:sz w:val="16"/>
          <w:szCs w:val="16"/>
        </w:rPr>
        <w:t xml:space="preserve">                                   </w:t>
      </w:r>
      <w:r w:rsidRPr="00B60E09">
        <w:rPr>
          <w:sz w:val="16"/>
          <w:szCs w:val="16"/>
        </w:rPr>
        <w:t>(podpis kierownika jednostki)</w:t>
      </w:r>
      <w:r w:rsidRPr="00CC42DB">
        <w:t xml:space="preserve"> </w:t>
      </w:r>
    </w:p>
    <w:p w:rsidR="00A53280" w:rsidRPr="00CC42DB" w:rsidRDefault="00A53280" w:rsidP="00A53280">
      <w:pPr>
        <w:ind w:left="495"/>
      </w:pPr>
      <w:r w:rsidRPr="00CC42DB">
        <w:t>.................dnia....................</w:t>
      </w:r>
    </w:p>
    <w:p w:rsidR="00A53280" w:rsidRPr="00CC42DB" w:rsidRDefault="00A53280" w:rsidP="00A53280">
      <w:pPr>
        <w:ind w:left="495"/>
      </w:pPr>
    </w:p>
    <w:p w:rsidR="00A53280" w:rsidRPr="005D3747" w:rsidRDefault="00A53280" w:rsidP="00A53280">
      <w:pPr>
        <w:pStyle w:val="Nagwek4"/>
        <w:rPr>
          <w:sz w:val="24"/>
          <w:szCs w:val="24"/>
        </w:rPr>
      </w:pPr>
      <w:r w:rsidRPr="00CC42DB">
        <w:rPr>
          <w:b w:val="0"/>
          <w:sz w:val="24"/>
          <w:szCs w:val="24"/>
        </w:rPr>
        <w:t xml:space="preserve">                              </w:t>
      </w:r>
      <w:r>
        <w:rPr>
          <w:b w:val="0"/>
          <w:sz w:val="24"/>
          <w:szCs w:val="24"/>
        </w:rPr>
        <w:t xml:space="preserve">                                                 </w:t>
      </w:r>
      <w:r>
        <w:rPr>
          <w:sz w:val="24"/>
          <w:szCs w:val="24"/>
        </w:rPr>
        <w:t>Załącznik  Nr 2</w:t>
      </w:r>
    </w:p>
    <w:p w:rsidR="00A53280" w:rsidRPr="005D3747" w:rsidRDefault="00A53280" w:rsidP="00A53280">
      <w:pPr>
        <w:ind w:left="4253" w:hanging="4042"/>
      </w:pPr>
      <w:r>
        <w:t xml:space="preserve">                                                                    Instrukcji w sprawie ewidencji </w:t>
      </w:r>
      <w:r w:rsidRPr="005D3747">
        <w:t>i kontro</w:t>
      </w:r>
      <w:r>
        <w:t xml:space="preserve">li druków ścisłego zarachowania </w:t>
      </w:r>
    </w:p>
    <w:p w:rsidR="00A53280" w:rsidRPr="00CC42DB" w:rsidRDefault="00A53280" w:rsidP="00FC701C"/>
    <w:p w:rsidR="00A53280" w:rsidRPr="00CC42DB" w:rsidRDefault="00A53280" w:rsidP="00A53280">
      <w:pPr>
        <w:pStyle w:val="Nagwek4"/>
        <w:rPr>
          <w:sz w:val="24"/>
          <w:szCs w:val="24"/>
        </w:rPr>
      </w:pPr>
      <w:r w:rsidRPr="00CC42DB">
        <w:rPr>
          <w:sz w:val="24"/>
          <w:szCs w:val="24"/>
        </w:rPr>
        <w:t xml:space="preserve">                      </w:t>
      </w:r>
      <w:r w:rsidR="00FC701C">
        <w:rPr>
          <w:sz w:val="24"/>
          <w:szCs w:val="24"/>
        </w:rPr>
        <w:t xml:space="preserve">                               </w:t>
      </w:r>
      <w:r w:rsidRPr="00CC42DB">
        <w:rPr>
          <w:sz w:val="24"/>
          <w:szCs w:val="24"/>
        </w:rPr>
        <w:t xml:space="preserve">      </w:t>
      </w:r>
    </w:p>
    <w:p w:rsidR="00A53280" w:rsidRPr="00FC701C" w:rsidRDefault="00A53280" w:rsidP="00FC701C">
      <w:pPr>
        <w:pStyle w:val="Nagwek6"/>
        <w:jc w:val="center"/>
        <w:rPr>
          <w:b/>
          <w:color w:val="auto"/>
          <w:sz w:val="24"/>
          <w:szCs w:val="24"/>
        </w:rPr>
      </w:pPr>
      <w:r w:rsidRPr="00FC701C">
        <w:rPr>
          <w:b/>
          <w:color w:val="auto"/>
          <w:sz w:val="24"/>
          <w:szCs w:val="24"/>
        </w:rPr>
        <w:t>REJESTR    UPOWAŻNIEŃ</w:t>
      </w:r>
    </w:p>
    <w:p w:rsidR="00A53280" w:rsidRPr="00CC42DB" w:rsidRDefault="00A53280" w:rsidP="00A53280">
      <w:pPr>
        <w:ind w:left="495"/>
        <w:jc w:val="center"/>
        <w:rPr>
          <w:b/>
        </w:rPr>
      </w:pPr>
      <w:r w:rsidRPr="00CC42DB">
        <w:rPr>
          <w:b/>
        </w:rPr>
        <w:t>DO POBRANIA  DRUKÓW   ŚCISŁEGO  ZARACHOWANIA</w:t>
      </w:r>
    </w:p>
    <w:p w:rsidR="00A53280" w:rsidRPr="00CC42DB" w:rsidRDefault="00A53280" w:rsidP="00FC701C">
      <w:pPr>
        <w:rPr>
          <w:b/>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1647"/>
        <w:gridCol w:w="1719"/>
        <w:gridCol w:w="1901"/>
        <w:gridCol w:w="1858"/>
        <w:gridCol w:w="1679"/>
      </w:tblGrid>
      <w:tr w:rsidR="00A53280" w:rsidRPr="00CC42DB" w:rsidTr="00E6184A">
        <w:tblPrEx>
          <w:tblCellMar>
            <w:top w:w="0" w:type="dxa"/>
            <w:bottom w:w="0" w:type="dxa"/>
          </w:tblCellMar>
        </w:tblPrEx>
        <w:tc>
          <w:tcPr>
            <w:tcW w:w="560" w:type="dxa"/>
            <w:vAlign w:val="center"/>
          </w:tcPr>
          <w:p w:rsidR="00A53280" w:rsidRPr="00B60E09" w:rsidRDefault="00A53280" w:rsidP="00E6184A">
            <w:pPr>
              <w:pStyle w:val="Nagwek8"/>
              <w:jc w:val="center"/>
              <w:rPr>
                <w:sz w:val="20"/>
                <w:szCs w:val="20"/>
              </w:rPr>
            </w:pPr>
            <w:r w:rsidRPr="00B60E09">
              <w:rPr>
                <w:sz w:val="20"/>
                <w:szCs w:val="20"/>
              </w:rPr>
              <w:t>Lp.</w:t>
            </w:r>
          </w:p>
        </w:tc>
        <w:tc>
          <w:tcPr>
            <w:tcW w:w="1647" w:type="dxa"/>
            <w:vAlign w:val="center"/>
          </w:tcPr>
          <w:p w:rsidR="00A53280" w:rsidRPr="00B60E09" w:rsidRDefault="00A53280" w:rsidP="00E6184A">
            <w:pPr>
              <w:jc w:val="center"/>
            </w:pPr>
            <w:r w:rsidRPr="00B60E09">
              <w:t>Nr</w:t>
            </w:r>
          </w:p>
          <w:p w:rsidR="00A53280" w:rsidRPr="00B60E09" w:rsidRDefault="00A53280" w:rsidP="00E6184A">
            <w:pPr>
              <w:jc w:val="center"/>
            </w:pPr>
            <w:r w:rsidRPr="00B60E09">
              <w:t>upoważnienia</w:t>
            </w:r>
          </w:p>
        </w:tc>
        <w:tc>
          <w:tcPr>
            <w:tcW w:w="1719" w:type="dxa"/>
            <w:vAlign w:val="center"/>
          </w:tcPr>
          <w:p w:rsidR="00A53280" w:rsidRPr="00B60E09" w:rsidRDefault="00A53280" w:rsidP="00E6184A">
            <w:pPr>
              <w:jc w:val="center"/>
            </w:pPr>
            <w:r w:rsidRPr="00B60E09">
              <w:t>Data</w:t>
            </w:r>
          </w:p>
          <w:p w:rsidR="00A53280" w:rsidRPr="00B60E09" w:rsidRDefault="00A53280" w:rsidP="00E6184A">
            <w:pPr>
              <w:jc w:val="center"/>
            </w:pPr>
            <w:r w:rsidRPr="00B60E09">
              <w:t>wystawienia</w:t>
            </w:r>
          </w:p>
        </w:tc>
        <w:tc>
          <w:tcPr>
            <w:tcW w:w="1901" w:type="dxa"/>
            <w:vAlign w:val="center"/>
          </w:tcPr>
          <w:p w:rsidR="00A53280" w:rsidRPr="00B60E09" w:rsidRDefault="00A53280" w:rsidP="00E6184A">
            <w:pPr>
              <w:jc w:val="center"/>
            </w:pPr>
            <w:r w:rsidRPr="00B60E09">
              <w:t>Czas</w:t>
            </w:r>
          </w:p>
          <w:p w:rsidR="00A53280" w:rsidRPr="00B60E09" w:rsidRDefault="00A53280" w:rsidP="00E6184A">
            <w:pPr>
              <w:jc w:val="center"/>
            </w:pPr>
            <w:r w:rsidRPr="00B60E09">
              <w:t>obowiązywania</w:t>
            </w:r>
          </w:p>
        </w:tc>
        <w:tc>
          <w:tcPr>
            <w:tcW w:w="1858" w:type="dxa"/>
            <w:vAlign w:val="center"/>
          </w:tcPr>
          <w:p w:rsidR="00A53280" w:rsidRPr="00B60E09" w:rsidRDefault="00A53280" w:rsidP="00E6184A">
            <w:pPr>
              <w:jc w:val="center"/>
            </w:pPr>
            <w:r w:rsidRPr="00B60E09">
              <w:t>Osoba</w:t>
            </w:r>
          </w:p>
          <w:p w:rsidR="00A53280" w:rsidRPr="00B60E09" w:rsidRDefault="00A53280" w:rsidP="00E6184A">
            <w:pPr>
              <w:jc w:val="center"/>
            </w:pPr>
            <w:r w:rsidRPr="00B60E09">
              <w:t>upoważniona</w:t>
            </w:r>
          </w:p>
        </w:tc>
        <w:tc>
          <w:tcPr>
            <w:tcW w:w="1679" w:type="dxa"/>
            <w:vAlign w:val="center"/>
          </w:tcPr>
          <w:p w:rsidR="00A53280" w:rsidRPr="00B60E09" w:rsidRDefault="00A53280" w:rsidP="00E6184A">
            <w:pPr>
              <w:jc w:val="center"/>
            </w:pPr>
            <w:r w:rsidRPr="00B60E09">
              <w:t>Osoba wydająca</w:t>
            </w:r>
          </w:p>
          <w:p w:rsidR="00A53280" w:rsidRPr="00B60E09" w:rsidRDefault="00A53280" w:rsidP="00E6184A">
            <w:pPr>
              <w:jc w:val="center"/>
            </w:pPr>
            <w:r w:rsidRPr="00B60E09">
              <w:t>upoważnienie</w:t>
            </w:r>
          </w:p>
        </w:tc>
      </w:tr>
      <w:tr w:rsidR="00A53280" w:rsidRPr="00CC42DB" w:rsidTr="00E6184A">
        <w:tblPrEx>
          <w:tblCellMar>
            <w:top w:w="0" w:type="dxa"/>
            <w:bottom w:w="0" w:type="dxa"/>
          </w:tblCellMar>
        </w:tblPrEx>
        <w:tc>
          <w:tcPr>
            <w:tcW w:w="560" w:type="dxa"/>
          </w:tcPr>
          <w:p w:rsidR="00A53280" w:rsidRPr="00CC42DB" w:rsidRDefault="00A53280" w:rsidP="00E6184A">
            <w:pPr>
              <w:jc w:val="center"/>
              <w:rPr>
                <w:b/>
              </w:rPr>
            </w:pPr>
          </w:p>
        </w:tc>
        <w:tc>
          <w:tcPr>
            <w:tcW w:w="1647" w:type="dxa"/>
          </w:tcPr>
          <w:p w:rsidR="00A53280" w:rsidRPr="00CC42DB" w:rsidRDefault="00A53280" w:rsidP="00E6184A">
            <w:pPr>
              <w:jc w:val="center"/>
              <w:rPr>
                <w:b/>
              </w:rPr>
            </w:pPr>
          </w:p>
        </w:tc>
        <w:tc>
          <w:tcPr>
            <w:tcW w:w="1719" w:type="dxa"/>
          </w:tcPr>
          <w:p w:rsidR="00A53280" w:rsidRPr="00CC42DB" w:rsidRDefault="00A53280" w:rsidP="00E6184A">
            <w:pPr>
              <w:jc w:val="center"/>
              <w:rPr>
                <w:b/>
              </w:rPr>
            </w:pPr>
          </w:p>
        </w:tc>
        <w:tc>
          <w:tcPr>
            <w:tcW w:w="1901" w:type="dxa"/>
          </w:tcPr>
          <w:p w:rsidR="00A53280" w:rsidRPr="00CC42DB" w:rsidRDefault="00A53280" w:rsidP="00E6184A">
            <w:pPr>
              <w:jc w:val="center"/>
              <w:rPr>
                <w:b/>
              </w:rPr>
            </w:pPr>
          </w:p>
        </w:tc>
        <w:tc>
          <w:tcPr>
            <w:tcW w:w="1858" w:type="dxa"/>
          </w:tcPr>
          <w:p w:rsidR="00A53280" w:rsidRPr="00CC42DB" w:rsidRDefault="00A53280" w:rsidP="00E6184A">
            <w:pPr>
              <w:jc w:val="center"/>
              <w:rPr>
                <w:b/>
              </w:rPr>
            </w:pPr>
          </w:p>
        </w:tc>
        <w:tc>
          <w:tcPr>
            <w:tcW w:w="1679" w:type="dxa"/>
          </w:tcPr>
          <w:p w:rsidR="00A53280" w:rsidRPr="00CC42DB" w:rsidRDefault="00A53280" w:rsidP="00E6184A">
            <w:pPr>
              <w:jc w:val="center"/>
              <w:rPr>
                <w:b/>
              </w:rPr>
            </w:pPr>
          </w:p>
        </w:tc>
      </w:tr>
      <w:tr w:rsidR="00A53280" w:rsidRPr="00CC42DB" w:rsidTr="00E6184A">
        <w:tblPrEx>
          <w:tblCellMar>
            <w:top w:w="0" w:type="dxa"/>
            <w:bottom w:w="0" w:type="dxa"/>
          </w:tblCellMar>
        </w:tblPrEx>
        <w:tc>
          <w:tcPr>
            <w:tcW w:w="560" w:type="dxa"/>
          </w:tcPr>
          <w:p w:rsidR="00A53280" w:rsidRPr="00CC42DB" w:rsidRDefault="00A53280" w:rsidP="00E6184A">
            <w:pPr>
              <w:jc w:val="center"/>
              <w:rPr>
                <w:b/>
              </w:rPr>
            </w:pPr>
          </w:p>
        </w:tc>
        <w:tc>
          <w:tcPr>
            <w:tcW w:w="1647" w:type="dxa"/>
          </w:tcPr>
          <w:p w:rsidR="00A53280" w:rsidRPr="00CC42DB" w:rsidRDefault="00A53280" w:rsidP="00E6184A">
            <w:pPr>
              <w:jc w:val="center"/>
              <w:rPr>
                <w:b/>
              </w:rPr>
            </w:pPr>
          </w:p>
        </w:tc>
        <w:tc>
          <w:tcPr>
            <w:tcW w:w="1719" w:type="dxa"/>
          </w:tcPr>
          <w:p w:rsidR="00A53280" w:rsidRPr="00CC42DB" w:rsidRDefault="00A53280" w:rsidP="00E6184A">
            <w:pPr>
              <w:jc w:val="center"/>
              <w:rPr>
                <w:b/>
              </w:rPr>
            </w:pPr>
          </w:p>
        </w:tc>
        <w:tc>
          <w:tcPr>
            <w:tcW w:w="1901" w:type="dxa"/>
          </w:tcPr>
          <w:p w:rsidR="00A53280" w:rsidRPr="00CC42DB" w:rsidRDefault="00A53280" w:rsidP="00E6184A">
            <w:pPr>
              <w:jc w:val="center"/>
              <w:rPr>
                <w:b/>
              </w:rPr>
            </w:pPr>
          </w:p>
        </w:tc>
        <w:tc>
          <w:tcPr>
            <w:tcW w:w="1858" w:type="dxa"/>
          </w:tcPr>
          <w:p w:rsidR="00A53280" w:rsidRPr="00CC42DB" w:rsidRDefault="00A53280" w:rsidP="00E6184A">
            <w:pPr>
              <w:jc w:val="center"/>
              <w:rPr>
                <w:b/>
              </w:rPr>
            </w:pPr>
          </w:p>
        </w:tc>
        <w:tc>
          <w:tcPr>
            <w:tcW w:w="1679" w:type="dxa"/>
          </w:tcPr>
          <w:p w:rsidR="00A53280" w:rsidRPr="00CC42DB" w:rsidRDefault="00A53280" w:rsidP="00E6184A">
            <w:pPr>
              <w:jc w:val="center"/>
              <w:rPr>
                <w:b/>
              </w:rPr>
            </w:pPr>
          </w:p>
        </w:tc>
      </w:tr>
      <w:tr w:rsidR="00A53280" w:rsidRPr="00CC42DB" w:rsidTr="00E6184A">
        <w:tblPrEx>
          <w:tblCellMar>
            <w:top w:w="0" w:type="dxa"/>
            <w:bottom w:w="0" w:type="dxa"/>
          </w:tblCellMar>
        </w:tblPrEx>
        <w:tc>
          <w:tcPr>
            <w:tcW w:w="560" w:type="dxa"/>
          </w:tcPr>
          <w:p w:rsidR="00A53280" w:rsidRPr="00CC42DB" w:rsidRDefault="00A53280" w:rsidP="00E6184A">
            <w:pPr>
              <w:jc w:val="center"/>
              <w:rPr>
                <w:b/>
              </w:rPr>
            </w:pPr>
          </w:p>
        </w:tc>
        <w:tc>
          <w:tcPr>
            <w:tcW w:w="1647" w:type="dxa"/>
          </w:tcPr>
          <w:p w:rsidR="00A53280" w:rsidRPr="00CC42DB" w:rsidRDefault="00A53280" w:rsidP="00E6184A">
            <w:pPr>
              <w:jc w:val="center"/>
              <w:rPr>
                <w:b/>
              </w:rPr>
            </w:pPr>
          </w:p>
        </w:tc>
        <w:tc>
          <w:tcPr>
            <w:tcW w:w="1719" w:type="dxa"/>
          </w:tcPr>
          <w:p w:rsidR="00A53280" w:rsidRPr="00CC42DB" w:rsidRDefault="00A53280" w:rsidP="00E6184A">
            <w:pPr>
              <w:jc w:val="center"/>
              <w:rPr>
                <w:b/>
              </w:rPr>
            </w:pPr>
          </w:p>
        </w:tc>
        <w:tc>
          <w:tcPr>
            <w:tcW w:w="1901" w:type="dxa"/>
          </w:tcPr>
          <w:p w:rsidR="00A53280" w:rsidRPr="00CC42DB" w:rsidRDefault="00A53280" w:rsidP="00E6184A">
            <w:pPr>
              <w:jc w:val="center"/>
              <w:rPr>
                <w:b/>
              </w:rPr>
            </w:pPr>
          </w:p>
        </w:tc>
        <w:tc>
          <w:tcPr>
            <w:tcW w:w="1858" w:type="dxa"/>
          </w:tcPr>
          <w:p w:rsidR="00A53280" w:rsidRPr="00CC42DB" w:rsidRDefault="00A53280" w:rsidP="00E6184A">
            <w:pPr>
              <w:jc w:val="center"/>
              <w:rPr>
                <w:b/>
              </w:rPr>
            </w:pPr>
          </w:p>
        </w:tc>
        <w:tc>
          <w:tcPr>
            <w:tcW w:w="1679" w:type="dxa"/>
          </w:tcPr>
          <w:p w:rsidR="00A53280" w:rsidRPr="00CC42DB" w:rsidRDefault="00A53280" w:rsidP="00E6184A">
            <w:pPr>
              <w:jc w:val="center"/>
              <w:rPr>
                <w:b/>
              </w:rPr>
            </w:pPr>
          </w:p>
        </w:tc>
      </w:tr>
      <w:tr w:rsidR="00A53280" w:rsidRPr="00CC42DB" w:rsidTr="00E6184A">
        <w:tblPrEx>
          <w:tblCellMar>
            <w:top w:w="0" w:type="dxa"/>
            <w:bottom w:w="0" w:type="dxa"/>
          </w:tblCellMar>
        </w:tblPrEx>
        <w:tc>
          <w:tcPr>
            <w:tcW w:w="560" w:type="dxa"/>
          </w:tcPr>
          <w:p w:rsidR="00A53280" w:rsidRPr="00CC42DB" w:rsidRDefault="00A53280" w:rsidP="00E6184A">
            <w:pPr>
              <w:jc w:val="center"/>
              <w:rPr>
                <w:b/>
              </w:rPr>
            </w:pPr>
          </w:p>
        </w:tc>
        <w:tc>
          <w:tcPr>
            <w:tcW w:w="1647" w:type="dxa"/>
          </w:tcPr>
          <w:p w:rsidR="00A53280" w:rsidRPr="00CC42DB" w:rsidRDefault="00A53280" w:rsidP="00E6184A">
            <w:pPr>
              <w:jc w:val="center"/>
              <w:rPr>
                <w:b/>
              </w:rPr>
            </w:pPr>
          </w:p>
        </w:tc>
        <w:tc>
          <w:tcPr>
            <w:tcW w:w="1719" w:type="dxa"/>
          </w:tcPr>
          <w:p w:rsidR="00A53280" w:rsidRPr="00CC42DB" w:rsidRDefault="00A53280" w:rsidP="00E6184A">
            <w:pPr>
              <w:jc w:val="center"/>
              <w:rPr>
                <w:b/>
              </w:rPr>
            </w:pPr>
          </w:p>
        </w:tc>
        <w:tc>
          <w:tcPr>
            <w:tcW w:w="1901" w:type="dxa"/>
          </w:tcPr>
          <w:p w:rsidR="00A53280" w:rsidRPr="00CC42DB" w:rsidRDefault="00A53280" w:rsidP="00E6184A">
            <w:pPr>
              <w:jc w:val="center"/>
              <w:rPr>
                <w:b/>
              </w:rPr>
            </w:pPr>
          </w:p>
        </w:tc>
        <w:tc>
          <w:tcPr>
            <w:tcW w:w="1858" w:type="dxa"/>
          </w:tcPr>
          <w:p w:rsidR="00A53280" w:rsidRPr="00CC42DB" w:rsidRDefault="00A53280" w:rsidP="00E6184A">
            <w:pPr>
              <w:jc w:val="center"/>
              <w:rPr>
                <w:b/>
              </w:rPr>
            </w:pPr>
          </w:p>
        </w:tc>
        <w:tc>
          <w:tcPr>
            <w:tcW w:w="1679" w:type="dxa"/>
          </w:tcPr>
          <w:p w:rsidR="00A53280" w:rsidRPr="00CC42DB" w:rsidRDefault="00A53280" w:rsidP="00E6184A">
            <w:pPr>
              <w:jc w:val="center"/>
              <w:rPr>
                <w:b/>
              </w:rPr>
            </w:pPr>
          </w:p>
        </w:tc>
      </w:tr>
      <w:tr w:rsidR="00A53280" w:rsidRPr="00CC42DB" w:rsidTr="00E6184A">
        <w:tblPrEx>
          <w:tblCellMar>
            <w:top w:w="0" w:type="dxa"/>
            <w:bottom w:w="0" w:type="dxa"/>
          </w:tblCellMar>
        </w:tblPrEx>
        <w:tc>
          <w:tcPr>
            <w:tcW w:w="560" w:type="dxa"/>
          </w:tcPr>
          <w:p w:rsidR="00A53280" w:rsidRDefault="00A53280" w:rsidP="00E6184A">
            <w:pPr>
              <w:jc w:val="center"/>
              <w:rPr>
                <w:b/>
              </w:rPr>
            </w:pPr>
          </w:p>
          <w:p w:rsidR="00A53280" w:rsidRPr="00CC42DB" w:rsidRDefault="00A53280" w:rsidP="00E6184A">
            <w:pPr>
              <w:jc w:val="center"/>
              <w:rPr>
                <w:b/>
              </w:rPr>
            </w:pPr>
          </w:p>
        </w:tc>
        <w:tc>
          <w:tcPr>
            <w:tcW w:w="1647" w:type="dxa"/>
          </w:tcPr>
          <w:p w:rsidR="00A53280" w:rsidRPr="00CC42DB" w:rsidRDefault="00A53280" w:rsidP="00E6184A">
            <w:pPr>
              <w:jc w:val="center"/>
              <w:rPr>
                <w:b/>
              </w:rPr>
            </w:pPr>
          </w:p>
        </w:tc>
        <w:tc>
          <w:tcPr>
            <w:tcW w:w="1719" w:type="dxa"/>
          </w:tcPr>
          <w:p w:rsidR="00A53280" w:rsidRPr="00CC42DB" w:rsidRDefault="00A53280" w:rsidP="00E6184A">
            <w:pPr>
              <w:jc w:val="center"/>
              <w:rPr>
                <w:b/>
              </w:rPr>
            </w:pPr>
          </w:p>
        </w:tc>
        <w:tc>
          <w:tcPr>
            <w:tcW w:w="1901" w:type="dxa"/>
          </w:tcPr>
          <w:p w:rsidR="00A53280" w:rsidRPr="00CC42DB" w:rsidRDefault="00A53280" w:rsidP="00E6184A">
            <w:pPr>
              <w:jc w:val="center"/>
              <w:rPr>
                <w:b/>
              </w:rPr>
            </w:pPr>
          </w:p>
        </w:tc>
        <w:tc>
          <w:tcPr>
            <w:tcW w:w="1858" w:type="dxa"/>
          </w:tcPr>
          <w:p w:rsidR="00A53280" w:rsidRPr="00CC42DB" w:rsidRDefault="00A53280" w:rsidP="00E6184A">
            <w:pPr>
              <w:jc w:val="center"/>
              <w:rPr>
                <w:b/>
              </w:rPr>
            </w:pPr>
          </w:p>
        </w:tc>
        <w:tc>
          <w:tcPr>
            <w:tcW w:w="1679" w:type="dxa"/>
          </w:tcPr>
          <w:p w:rsidR="00A53280" w:rsidRPr="00CC42DB" w:rsidRDefault="00A53280" w:rsidP="00E6184A">
            <w:pPr>
              <w:jc w:val="center"/>
              <w:rPr>
                <w:b/>
              </w:rPr>
            </w:pPr>
          </w:p>
        </w:tc>
      </w:tr>
      <w:tr w:rsidR="00A53280" w:rsidRPr="00CC42DB" w:rsidTr="00E6184A">
        <w:tblPrEx>
          <w:tblCellMar>
            <w:top w:w="0" w:type="dxa"/>
            <w:bottom w:w="0" w:type="dxa"/>
          </w:tblCellMar>
        </w:tblPrEx>
        <w:tc>
          <w:tcPr>
            <w:tcW w:w="560" w:type="dxa"/>
          </w:tcPr>
          <w:p w:rsidR="00A53280" w:rsidRPr="00CC42DB" w:rsidRDefault="00A53280" w:rsidP="00E6184A">
            <w:pPr>
              <w:jc w:val="center"/>
              <w:rPr>
                <w:b/>
              </w:rPr>
            </w:pPr>
          </w:p>
        </w:tc>
        <w:tc>
          <w:tcPr>
            <w:tcW w:w="1647" w:type="dxa"/>
          </w:tcPr>
          <w:p w:rsidR="00A53280" w:rsidRPr="00CC42DB" w:rsidRDefault="00A53280" w:rsidP="00E6184A">
            <w:pPr>
              <w:jc w:val="center"/>
              <w:rPr>
                <w:b/>
              </w:rPr>
            </w:pPr>
          </w:p>
        </w:tc>
        <w:tc>
          <w:tcPr>
            <w:tcW w:w="1719" w:type="dxa"/>
          </w:tcPr>
          <w:p w:rsidR="00A53280" w:rsidRPr="00CC42DB" w:rsidRDefault="00A53280" w:rsidP="00E6184A">
            <w:pPr>
              <w:jc w:val="center"/>
              <w:rPr>
                <w:b/>
              </w:rPr>
            </w:pPr>
          </w:p>
        </w:tc>
        <w:tc>
          <w:tcPr>
            <w:tcW w:w="1901" w:type="dxa"/>
          </w:tcPr>
          <w:p w:rsidR="00A53280" w:rsidRPr="00CC42DB" w:rsidRDefault="00A53280" w:rsidP="00E6184A">
            <w:pPr>
              <w:jc w:val="center"/>
              <w:rPr>
                <w:b/>
              </w:rPr>
            </w:pPr>
          </w:p>
        </w:tc>
        <w:tc>
          <w:tcPr>
            <w:tcW w:w="1858" w:type="dxa"/>
          </w:tcPr>
          <w:p w:rsidR="00A53280" w:rsidRPr="00CC42DB" w:rsidRDefault="00A53280" w:rsidP="00E6184A">
            <w:pPr>
              <w:jc w:val="center"/>
              <w:rPr>
                <w:b/>
              </w:rPr>
            </w:pPr>
          </w:p>
        </w:tc>
        <w:tc>
          <w:tcPr>
            <w:tcW w:w="1679" w:type="dxa"/>
          </w:tcPr>
          <w:p w:rsidR="00A53280" w:rsidRPr="00CC42DB" w:rsidRDefault="00A53280" w:rsidP="00E6184A">
            <w:pPr>
              <w:jc w:val="center"/>
              <w:rPr>
                <w:b/>
              </w:rPr>
            </w:pPr>
          </w:p>
        </w:tc>
      </w:tr>
      <w:tr w:rsidR="00A53280" w:rsidRPr="00CC42DB" w:rsidTr="00E6184A">
        <w:tblPrEx>
          <w:tblCellMar>
            <w:top w:w="0" w:type="dxa"/>
            <w:bottom w:w="0" w:type="dxa"/>
          </w:tblCellMar>
        </w:tblPrEx>
        <w:tc>
          <w:tcPr>
            <w:tcW w:w="560" w:type="dxa"/>
          </w:tcPr>
          <w:p w:rsidR="00A53280" w:rsidRPr="00CC42DB" w:rsidRDefault="00A53280" w:rsidP="00E6184A">
            <w:pPr>
              <w:jc w:val="center"/>
              <w:rPr>
                <w:b/>
              </w:rPr>
            </w:pPr>
          </w:p>
        </w:tc>
        <w:tc>
          <w:tcPr>
            <w:tcW w:w="1647" w:type="dxa"/>
          </w:tcPr>
          <w:p w:rsidR="00A53280" w:rsidRPr="00CC42DB" w:rsidRDefault="00A53280" w:rsidP="00E6184A">
            <w:pPr>
              <w:jc w:val="center"/>
              <w:rPr>
                <w:b/>
              </w:rPr>
            </w:pPr>
          </w:p>
        </w:tc>
        <w:tc>
          <w:tcPr>
            <w:tcW w:w="1719" w:type="dxa"/>
          </w:tcPr>
          <w:p w:rsidR="00A53280" w:rsidRPr="00CC42DB" w:rsidRDefault="00A53280" w:rsidP="00E6184A">
            <w:pPr>
              <w:jc w:val="center"/>
              <w:rPr>
                <w:b/>
              </w:rPr>
            </w:pPr>
          </w:p>
        </w:tc>
        <w:tc>
          <w:tcPr>
            <w:tcW w:w="1901" w:type="dxa"/>
          </w:tcPr>
          <w:p w:rsidR="00A53280" w:rsidRPr="00CC42DB" w:rsidRDefault="00A53280" w:rsidP="00E6184A">
            <w:pPr>
              <w:jc w:val="center"/>
              <w:rPr>
                <w:b/>
              </w:rPr>
            </w:pPr>
          </w:p>
        </w:tc>
        <w:tc>
          <w:tcPr>
            <w:tcW w:w="1858" w:type="dxa"/>
          </w:tcPr>
          <w:p w:rsidR="00A53280" w:rsidRPr="00CC42DB" w:rsidRDefault="00A53280" w:rsidP="00E6184A">
            <w:pPr>
              <w:jc w:val="center"/>
              <w:rPr>
                <w:b/>
              </w:rPr>
            </w:pPr>
          </w:p>
        </w:tc>
        <w:tc>
          <w:tcPr>
            <w:tcW w:w="1679" w:type="dxa"/>
          </w:tcPr>
          <w:p w:rsidR="00A53280" w:rsidRPr="00CC42DB" w:rsidRDefault="00A53280" w:rsidP="00E6184A">
            <w:pPr>
              <w:jc w:val="center"/>
              <w:rPr>
                <w:b/>
              </w:rPr>
            </w:pPr>
          </w:p>
        </w:tc>
      </w:tr>
    </w:tbl>
    <w:p w:rsidR="00A53280" w:rsidRPr="00CC42DB" w:rsidRDefault="00A53280" w:rsidP="00A53280">
      <w:pPr>
        <w:ind w:left="495"/>
        <w:jc w:val="center"/>
        <w:rPr>
          <w:b/>
        </w:rPr>
      </w:pPr>
    </w:p>
    <w:p w:rsidR="00A53280" w:rsidRPr="00CC42DB" w:rsidRDefault="00A53280" w:rsidP="00A53280">
      <w:pPr>
        <w:ind w:left="495"/>
      </w:pPr>
    </w:p>
    <w:p w:rsidR="00A53280" w:rsidRPr="00CC42DB" w:rsidRDefault="00A53280" w:rsidP="00A53280">
      <w:pPr>
        <w:ind w:left="495"/>
      </w:pPr>
    </w:p>
    <w:p w:rsidR="00A53280" w:rsidRPr="00CC42DB" w:rsidRDefault="00A53280" w:rsidP="00A53280">
      <w:pPr>
        <w:ind w:left="495"/>
      </w:pPr>
    </w:p>
    <w:p w:rsidR="00A53280" w:rsidRPr="00CC42DB" w:rsidRDefault="00A53280" w:rsidP="00A53280">
      <w:pPr>
        <w:ind w:left="495"/>
      </w:pPr>
    </w:p>
    <w:p w:rsidR="00A53280" w:rsidRPr="00CC42DB" w:rsidRDefault="00A53280" w:rsidP="00A53280">
      <w:pPr>
        <w:ind w:left="495"/>
      </w:pPr>
    </w:p>
    <w:p w:rsidR="00A53280" w:rsidRPr="00CC42DB" w:rsidRDefault="00A53280" w:rsidP="00A53280">
      <w:pPr>
        <w:ind w:left="495"/>
      </w:pPr>
    </w:p>
    <w:p w:rsidR="00A53280" w:rsidRPr="00CC42DB" w:rsidRDefault="00A53280" w:rsidP="00A53280"/>
    <w:p w:rsidR="00A53280" w:rsidRDefault="00A53280">
      <w:bookmarkStart w:id="4" w:name="_GoBack"/>
      <w:bookmarkEnd w:id="4"/>
    </w:p>
    <w:sectPr w:rsidR="00A53280" w:rsidSect="00DA0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
    <w:panose1 w:val="00000000000000000000"/>
    <w:charset w:val="80"/>
    <w:family w:val="auto"/>
    <w:notTrueType/>
    <w:pitch w:val="default"/>
    <w:sig w:usb0="00000001" w:usb1="08070000" w:usb2="00000010" w:usb3="00000000" w:csb0="00020000" w:csb1="00000000"/>
  </w:font>
  <w:font w:name="TimesNewRoman,Bold">
    <w:panose1 w:val="00000000000000000000"/>
    <w:charset w:val="80"/>
    <w:family w:val="auto"/>
    <w:notTrueType/>
    <w:pitch w:val="default"/>
    <w:sig w:usb0="00000001" w:usb1="08070000" w:usb2="00000010" w:usb3="00000000" w:csb0="00020000" w:csb1="00000000"/>
  </w:font>
  <w:font w:name="ArialNarrow,Bold">
    <w:altName w:val="MS Mincho"/>
    <w:panose1 w:val="00000000000000000000"/>
    <w:charset w:val="80"/>
    <w:family w:val="auto"/>
    <w:notTrueType/>
    <w:pitch w:val="default"/>
    <w:sig w:usb0="00000001" w:usb1="08070000" w:usb2="00000010" w:usb3="00000000" w:csb0="00020000"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B7CF4BC"/>
    <w:lvl w:ilvl="0">
      <w:numFmt w:val="bullet"/>
      <w:pStyle w:val="kreska1"/>
      <w:lvlText w:val="*"/>
      <w:lvlJc w:val="left"/>
    </w:lvl>
  </w:abstractNum>
  <w:abstractNum w:abstractNumId="1">
    <w:nsid w:val="00A0324D"/>
    <w:multiLevelType w:val="hybridMultilevel"/>
    <w:tmpl w:val="C12C3B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4864B53"/>
    <w:multiLevelType w:val="hybridMultilevel"/>
    <w:tmpl w:val="FC7E307A"/>
    <w:lvl w:ilvl="0" w:tplc="04150001">
      <w:start w:val="1"/>
      <w:numFmt w:val="bullet"/>
      <w:lvlText w:val=""/>
      <w:lvlJc w:val="left"/>
      <w:pPr>
        <w:tabs>
          <w:tab w:val="num" w:pos="720"/>
        </w:tabs>
        <w:ind w:left="720" w:hanging="360"/>
      </w:pPr>
      <w:rPr>
        <w:rFonts w:ascii="Symbol" w:hAnsi="Symbol" w:hint="default"/>
      </w:rPr>
    </w:lvl>
    <w:lvl w:ilvl="1" w:tplc="982E9E42">
      <w:start w:val="1"/>
      <w:numFmt w:val="bullet"/>
      <w:lvlText w:val="-"/>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73B227A"/>
    <w:multiLevelType w:val="hybridMultilevel"/>
    <w:tmpl w:val="D8A25A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9814CD6"/>
    <w:multiLevelType w:val="hybridMultilevel"/>
    <w:tmpl w:val="F67470D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A7D0C0D"/>
    <w:multiLevelType w:val="hybridMultilevel"/>
    <w:tmpl w:val="8CC602BC"/>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2C31B9"/>
    <w:multiLevelType w:val="hybridMultilevel"/>
    <w:tmpl w:val="8E3AA8F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0CE974CE"/>
    <w:multiLevelType w:val="hybridMultilevel"/>
    <w:tmpl w:val="E1983E5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EF75EF4"/>
    <w:multiLevelType w:val="hybridMultilevel"/>
    <w:tmpl w:val="47A046EC"/>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A43075"/>
    <w:multiLevelType w:val="hybridMultilevel"/>
    <w:tmpl w:val="61321BB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114E7E6B"/>
    <w:multiLevelType w:val="hybridMultilevel"/>
    <w:tmpl w:val="9558C2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4180C67"/>
    <w:multiLevelType w:val="hybridMultilevel"/>
    <w:tmpl w:val="39421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2B6EB3"/>
    <w:multiLevelType w:val="hybridMultilevel"/>
    <w:tmpl w:val="1ADCAB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45E0C33"/>
    <w:multiLevelType w:val="hybridMultilevel"/>
    <w:tmpl w:val="60ACFA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69B5CBE"/>
    <w:multiLevelType w:val="hybridMultilevel"/>
    <w:tmpl w:val="463E46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6BD77DF"/>
    <w:multiLevelType w:val="hybridMultilevel"/>
    <w:tmpl w:val="D4929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BE72763"/>
    <w:multiLevelType w:val="hybridMultilevel"/>
    <w:tmpl w:val="7B4236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1C731933"/>
    <w:multiLevelType w:val="hybridMultilevel"/>
    <w:tmpl w:val="E16441B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1015B72"/>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21097BCE"/>
    <w:multiLevelType w:val="hybridMultilevel"/>
    <w:tmpl w:val="D0E6A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0F53D4"/>
    <w:multiLevelType w:val="hybridMultilevel"/>
    <w:tmpl w:val="6616DED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24DD67F2"/>
    <w:multiLevelType w:val="hybridMultilevel"/>
    <w:tmpl w:val="FB0A796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265B216E"/>
    <w:multiLevelType w:val="hybridMultilevel"/>
    <w:tmpl w:val="651ECFF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6D57B6C"/>
    <w:multiLevelType w:val="hybridMultilevel"/>
    <w:tmpl w:val="81644A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289224AB"/>
    <w:multiLevelType w:val="hybridMultilevel"/>
    <w:tmpl w:val="EEA266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28CB2B41"/>
    <w:multiLevelType w:val="hybridMultilevel"/>
    <w:tmpl w:val="581A3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780460"/>
    <w:multiLevelType w:val="hybridMultilevel"/>
    <w:tmpl w:val="FBC0AB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2A7F7D04"/>
    <w:multiLevelType w:val="hybridMultilevel"/>
    <w:tmpl w:val="CA5A836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2B756908"/>
    <w:multiLevelType w:val="singleLevel"/>
    <w:tmpl w:val="7C2E95A4"/>
    <w:lvl w:ilvl="0">
      <w:start w:val="1"/>
      <w:numFmt w:val="decimal"/>
      <w:lvlText w:val="%1."/>
      <w:lvlJc w:val="left"/>
      <w:pPr>
        <w:tabs>
          <w:tab w:val="num" w:pos="360"/>
        </w:tabs>
        <w:ind w:left="360" w:hanging="360"/>
      </w:pPr>
      <w:rPr>
        <w:rFonts w:hint="default"/>
        <w:b w:val="0"/>
      </w:rPr>
    </w:lvl>
  </w:abstractNum>
  <w:abstractNum w:abstractNumId="29">
    <w:nsid w:val="2D1C4FFD"/>
    <w:multiLevelType w:val="singleLevel"/>
    <w:tmpl w:val="D84A0BCE"/>
    <w:lvl w:ilvl="0">
      <w:start w:val="16"/>
      <w:numFmt w:val="decimal"/>
      <w:lvlText w:val="%1."/>
      <w:lvlJc w:val="left"/>
      <w:pPr>
        <w:tabs>
          <w:tab w:val="num" w:pos="495"/>
        </w:tabs>
        <w:ind w:left="495" w:hanging="495"/>
      </w:pPr>
      <w:rPr>
        <w:rFonts w:hint="default"/>
      </w:rPr>
    </w:lvl>
  </w:abstractNum>
  <w:abstractNum w:abstractNumId="30">
    <w:nsid w:val="2F296689"/>
    <w:multiLevelType w:val="hybridMultilevel"/>
    <w:tmpl w:val="A08CA6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30393FDF"/>
    <w:multiLevelType w:val="hybridMultilevel"/>
    <w:tmpl w:val="42589A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30486748"/>
    <w:multiLevelType w:val="hybridMultilevel"/>
    <w:tmpl w:val="E2BC07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30DF1FCF"/>
    <w:multiLevelType w:val="hybridMultilevel"/>
    <w:tmpl w:val="067E72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312A5C13"/>
    <w:multiLevelType w:val="hybridMultilevel"/>
    <w:tmpl w:val="06509DE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34F3001A"/>
    <w:multiLevelType w:val="hybridMultilevel"/>
    <w:tmpl w:val="1400AAA0"/>
    <w:lvl w:ilvl="0" w:tplc="04150001">
      <w:start w:val="1"/>
      <w:numFmt w:val="bullet"/>
      <w:lvlText w:val=""/>
      <w:lvlJc w:val="left"/>
      <w:pPr>
        <w:tabs>
          <w:tab w:val="num" w:pos="720"/>
        </w:tabs>
        <w:ind w:left="720" w:hanging="360"/>
      </w:pPr>
      <w:rPr>
        <w:rFonts w:ascii="Symbol" w:hAnsi="Symbol" w:hint="default"/>
      </w:rPr>
    </w:lvl>
    <w:lvl w:ilvl="1" w:tplc="982E9E42">
      <w:start w:val="1"/>
      <w:numFmt w:val="bullet"/>
      <w:lvlText w:val="-"/>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35AF2651"/>
    <w:multiLevelType w:val="hybridMultilevel"/>
    <w:tmpl w:val="434AC8F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3ACC651F"/>
    <w:multiLevelType w:val="hybridMultilevel"/>
    <w:tmpl w:val="2CC8573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8">
    <w:nsid w:val="3D714D3B"/>
    <w:multiLevelType w:val="hybridMultilevel"/>
    <w:tmpl w:val="27E021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3F3174ED"/>
    <w:multiLevelType w:val="hybridMultilevel"/>
    <w:tmpl w:val="D3CE2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F502A18"/>
    <w:multiLevelType w:val="hybridMultilevel"/>
    <w:tmpl w:val="0E9E353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41E3537E"/>
    <w:multiLevelType w:val="hybridMultilevel"/>
    <w:tmpl w:val="A00454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43DA5334"/>
    <w:multiLevelType w:val="hybridMultilevel"/>
    <w:tmpl w:val="53A40E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451C0F26"/>
    <w:multiLevelType w:val="singleLevel"/>
    <w:tmpl w:val="CE8EB36A"/>
    <w:lvl w:ilvl="0">
      <w:start w:val="3"/>
      <w:numFmt w:val="bullet"/>
      <w:lvlText w:val="-"/>
      <w:lvlJc w:val="left"/>
      <w:pPr>
        <w:tabs>
          <w:tab w:val="num" w:pos="720"/>
        </w:tabs>
        <w:ind w:left="720" w:hanging="360"/>
      </w:pPr>
      <w:rPr>
        <w:rFonts w:hint="default"/>
      </w:rPr>
    </w:lvl>
  </w:abstractNum>
  <w:abstractNum w:abstractNumId="44">
    <w:nsid w:val="476066C9"/>
    <w:multiLevelType w:val="hybridMultilevel"/>
    <w:tmpl w:val="F77E2B7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4CEC4743"/>
    <w:multiLevelType w:val="hybridMultilevel"/>
    <w:tmpl w:val="A6DCE2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4E0A0CD5"/>
    <w:multiLevelType w:val="hybridMultilevel"/>
    <w:tmpl w:val="99CA6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3629D1"/>
    <w:multiLevelType w:val="hybridMultilevel"/>
    <w:tmpl w:val="E454133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nsid w:val="4F7A377D"/>
    <w:multiLevelType w:val="hybridMultilevel"/>
    <w:tmpl w:val="0C94D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026142D"/>
    <w:multiLevelType w:val="hybridMultilevel"/>
    <w:tmpl w:val="5C2808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nsid w:val="50E651E9"/>
    <w:multiLevelType w:val="hybridMultilevel"/>
    <w:tmpl w:val="64DE1C3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1A454FB"/>
    <w:multiLevelType w:val="hybridMultilevel"/>
    <w:tmpl w:val="E6D87DF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57134ED6"/>
    <w:multiLevelType w:val="hybridMultilevel"/>
    <w:tmpl w:val="9F7845D0"/>
    <w:lvl w:ilvl="0" w:tplc="A184EB1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597E0CE8"/>
    <w:multiLevelType w:val="hybridMultilevel"/>
    <w:tmpl w:val="B4664980"/>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nsid w:val="5A4F4EB3"/>
    <w:multiLevelType w:val="hybridMultilevel"/>
    <w:tmpl w:val="61DA4C8C"/>
    <w:lvl w:ilvl="0" w:tplc="3ADEAD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5D560497"/>
    <w:multiLevelType w:val="hybridMultilevel"/>
    <w:tmpl w:val="1174DBD4"/>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26E2103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E3C6CB0"/>
    <w:multiLevelType w:val="hybridMultilevel"/>
    <w:tmpl w:val="E7DA473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61AD6AF0"/>
    <w:multiLevelType w:val="hybridMultilevel"/>
    <w:tmpl w:val="76A289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6622684E"/>
    <w:multiLevelType w:val="hybridMultilevel"/>
    <w:tmpl w:val="70889F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nsid w:val="663A7979"/>
    <w:multiLevelType w:val="multilevel"/>
    <w:tmpl w:val="7FEA9D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nsid w:val="66A16B19"/>
    <w:multiLevelType w:val="hybridMultilevel"/>
    <w:tmpl w:val="0B2E61A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674938BD"/>
    <w:multiLevelType w:val="hybridMultilevel"/>
    <w:tmpl w:val="AF3033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AE93B8F"/>
    <w:multiLevelType w:val="hybridMultilevel"/>
    <w:tmpl w:val="506CA78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6C750E3E"/>
    <w:multiLevelType w:val="hybridMultilevel"/>
    <w:tmpl w:val="56E61DF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6D220133"/>
    <w:multiLevelType w:val="hybridMultilevel"/>
    <w:tmpl w:val="6F2A31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nsid w:val="6DBC24C1"/>
    <w:multiLevelType w:val="hybridMultilevel"/>
    <w:tmpl w:val="AD260F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E0E64FC"/>
    <w:multiLevelType w:val="hybridMultilevel"/>
    <w:tmpl w:val="C52EEBD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nsid w:val="6E3405D2"/>
    <w:multiLevelType w:val="hybridMultilevel"/>
    <w:tmpl w:val="387650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nsid w:val="6F9A43AB"/>
    <w:multiLevelType w:val="hybridMultilevel"/>
    <w:tmpl w:val="D87CAE86"/>
    <w:lvl w:ilvl="0" w:tplc="EA8228B0">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722C5843"/>
    <w:multiLevelType w:val="hybridMultilevel"/>
    <w:tmpl w:val="DB7E1F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nsid w:val="722D77E1"/>
    <w:multiLevelType w:val="hybridMultilevel"/>
    <w:tmpl w:val="93BAC204"/>
    <w:lvl w:ilvl="0" w:tplc="7A6042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7331628E"/>
    <w:multiLevelType w:val="multilevel"/>
    <w:tmpl w:val="811A247A"/>
    <w:lvl w:ilvl="0">
      <w:start w:val="1"/>
      <w:numFmt w:val="decimal"/>
      <w:lvlText w:val="%1."/>
      <w:lvlJc w:val="left"/>
      <w:pPr>
        <w:tabs>
          <w:tab w:val="num" w:pos="360"/>
        </w:tabs>
        <w:ind w:left="360" w:hanging="360"/>
      </w:pPr>
    </w:lvl>
    <w:lvl w:ilvl="1">
      <w:start w:val="1"/>
      <w:numFmt w:val="bullet"/>
      <w:pStyle w:val="Normalny"/>
      <w:lvlText w:val=""/>
      <w:lvlJc w:val="left"/>
      <w:pPr>
        <w:tabs>
          <w:tab w:val="num" w:pos="1440"/>
        </w:tabs>
        <w:ind w:left="1440" w:hanging="360"/>
      </w:pPr>
      <w:rPr>
        <w:rFonts w:ascii="Symbol" w:hAnsi="Symbol" w:hint="default"/>
      </w:rPr>
    </w:lvl>
    <w:lvl w:ilvl="2" w:tentative="1">
      <w:start w:val="1"/>
      <w:numFmt w:val="lowerRoman"/>
      <w:pStyle w:val="Normalny"/>
      <w:lvlText w:val="%3."/>
      <w:lvlJc w:val="right"/>
      <w:pPr>
        <w:tabs>
          <w:tab w:val="num" w:pos="2160"/>
        </w:tabs>
        <w:ind w:left="2160" w:hanging="180"/>
      </w:pPr>
    </w:lvl>
    <w:lvl w:ilvl="3" w:tentative="1">
      <w:start w:val="1"/>
      <w:numFmt w:val="decimal"/>
      <w:pStyle w:val="Normalny"/>
      <w:lvlText w:val="%4."/>
      <w:lvlJc w:val="left"/>
      <w:pPr>
        <w:tabs>
          <w:tab w:val="num" w:pos="2880"/>
        </w:tabs>
        <w:ind w:left="2880" w:hanging="360"/>
      </w:pPr>
    </w:lvl>
    <w:lvl w:ilvl="4" w:tentative="1">
      <w:start w:val="1"/>
      <w:numFmt w:val="lowerLetter"/>
      <w:pStyle w:val="Normalny"/>
      <w:lvlText w:val="%5."/>
      <w:lvlJc w:val="left"/>
      <w:pPr>
        <w:tabs>
          <w:tab w:val="num" w:pos="3600"/>
        </w:tabs>
        <w:ind w:left="3600" w:hanging="360"/>
      </w:pPr>
    </w:lvl>
    <w:lvl w:ilvl="5" w:tentative="1">
      <w:start w:val="1"/>
      <w:numFmt w:val="lowerRoman"/>
      <w:pStyle w:val="Normalny"/>
      <w:lvlText w:val="%6."/>
      <w:lvlJc w:val="right"/>
      <w:pPr>
        <w:tabs>
          <w:tab w:val="num" w:pos="4320"/>
        </w:tabs>
        <w:ind w:left="4320" w:hanging="180"/>
      </w:pPr>
    </w:lvl>
    <w:lvl w:ilvl="6" w:tentative="1">
      <w:start w:val="1"/>
      <w:numFmt w:val="decimal"/>
      <w:pStyle w:val="Normalny"/>
      <w:lvlText w:val="%7."/>
      <w:lvlJc w:val="left"/>
      <w:pPr>
        <w:tabs>
          <w:tab w:val="num" w:pos="5040"/>
        </w:tabs>
        <w:ind w:left="5040" w:hanging="360"/>
      </w:pPr>
    </w:lvl>
    <w:lvl w:ilvl="7" w:tentative="1">
      <w:start w:val="1"/>
      <w:numFmt w:val="lowerLetter"/>
      <w:pStyle w:val="Normalny"/>
      <w:lvlText w:val="%8."/>
      <w:lvlJc w:val="left"/>
      <w:pPr>
        <w:tabs>
          <w:tab w:val="num" w:pos="5760"/>
        </w:tabs>
        <w:ind w:left="5760" w:hanging="360"/>
      </w:pPr>
    </w:lvl>
    <w:lvl w:ilvl="8" w:tentative="1">
      <w:start w:val="1"/>
      <w:numFmt w:val="lowerRoman"/>
      <w:pStyle w:val="Normalny"/>
      <w:lvlText w:val="%9."/>
      <w:lvlJc w:val="right"/>
      <w:pPr>
        <w:tabs>
          <w:tab w:val="num" w:pos="6480"/>
        </w:tabs>
        <w:ind w:left="6480" w:hanging="180"/>
      </w:pPr>
    </w:lvl>
  </w:abstractNum>
  <w:abstractNum w:abstractNumId="72">
    <w:nsid w:val="74CC0CB5"/>
    <w:multiLevelType w:val="hybridMultilevel"/>
    <w:tmpl w:val="5532C720"/>
    <w:lvl w:ilvl="0" w:tplc="04150001">
      <w:start w:val="1"/>
      <w:numFmt w:val="bullet"/>
      <w:lvlText w:val=""/>
      <w:lvlJc w:val="left"/>
      <w:pPr>
        <w:tabs>
          <w:tab w:val="num" w:pos="720"/>
        </w:tabs>
        <w:ind w:left="720" w:hanging="360"/>
      </w:pPr>
      <w:rPr>
        <w:rFonts w:ascii="Symbol" w:hAnsi="Symbol" w:hint="default"/>
      </w:rPr>
    </w:lvl>
    <w:lvl w:ilvl="1" w:tplc="982E9E42">
      <w:start w:val="1"/>
      <w:numFmt w:val="bullet"/>
      <w:lvlText w:val="-"/>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nsid w:val="7B1E0656"/>
    <w:multiLevelType w:val="hybridMultilevel"/>
    <w:tmpl w:val="9510EBC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4">
    <w:nsid w:val="7E460C88"/>
    <w:multiLevelType w:val="hybridMultilevel"/>
    <w:tmpl w:val="EC0E9CD6"/>
    <w:lvl w:ilvl="0" w:tplc="04150001">
      <w:start w:val="1"/>
      <w:numFmt w:val="bullet"/>
      <w:lvlText w:val=""/>
      <w:lvlJc w:val="left"/>
      <w:pPr>
        <w:tabs>
          <w:tab w:val="num" w:pos="720"/>
        </w:tabs>
        <w:ind w:left="720" w:hanging="360"/>
      </w:pPr>
      <w:rPr>
        <w:rFonts w:ascii="Symbol" w:hAnsi="Symbol" w:hint="default"/>
      </w:rPr>
    </w:lvl>
    <w:lvl w:ilvl="1" w:tplc="982E9E42">
      <w:start w:val="1"/>
      <w:numFmt w:val="bullet"/>
      <w:lvlText w:val="-"/>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nsid w:val="7EEF733A"/>
    <w:multiLevelType w:val="hybridMultilevel"/>
    <w:tmpl w:val="9E780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9"/>
  </w:num>
  <w:num w:numId="2">
    <w:abstractNumId w:val="53"/>
  </w:num>
  <w:num w:numId="3">
    <w:abstractNumId w:val="41"/>
  </w:num>
  <w:num w:numId="4">
    <w:abstractNumId w:val="57"/>
  </w:num>
  <w:num w:numId="5">
    <w:abstractNumId w:val="6"/>
  </w:num>
  <w:num w:numId="6">
    <w:abstractNumId w:val="16"/>
  </w:num>
  <w:num w:numId="7">
    <w:abstractNumId w:val="3"/>
  </w:num>
  <w:num w:numId="8">
    <w:abstractNumId w:val="20"/>
  </w:num>
  <w:num w:numId="9">
    <w:abstractNumId w:val="23"/>
  </w:num>
  <w:num w:numId="10">
    <w:abstractNumId w:val="34"/>
  </w:num>
  <w:num w:numId="11">
    <w:abstractNumId w:val="51"/>
  </w:num>
  <w:num w:numId="12">
    <w:abstractNumId w:val="39"/>
  </w:num>
  <w:num w:numId="13">
    <w:abstractNumId w:val="4"/>
  </w:num>
  <w:num w:numId="14">
    <w:abstractNumId w:val="21"/>
  </w:num>
  <w:num w:numId="15">
    <w:abstractNumId w:val="26"/>
  </w:num>
  <w:num w:numId="16">
    <w:abstractNumId w:val="33"/>
  </w:num>
  <w:num w:numId="17">
    <w:abstractNumId w:val="25"/>
  </w:num>
  <w:num w:numId="18">
    <w:abstractNumId w:val="14"/>
  </w:num>
  <w:num w:numId="19">
    <w:abstractNumId w:val="24"/>
  </w:num>
  <w:num w:numId="20">
    <w:abstractNumId w:val="47"/>
  </w:num>
  <w:num w:numId="21">
    <w:abstractNumId w:val="27"/>
  </w:num>
  <w:num w:numId="22">
    <w:abstractNumId w:val="38"/>
  </w:num>
  <w:num w:numId="23">
    <w:abstractNumId w:val="17"/>
  </w:num>
  <w:num w:numId="24">
    <w:abstractNumId w:val="9"/>
  </w:num>
  <w:num w:numId="25">
    <w:abstractNumId w:val="49"/>
  </w:num>
  <w:num w:numId="26">
    <w:abstractNumId w:val="22"/>
  </w:num>
  <w:num w:numId="27">
    <w:abstractNumId w:val="10"/>
  </w:num>
  <w:num w:numId="28">
    <w:abstractNumId w:val="0"/>
    <w:lvlOverride w:ilvl="0">
      <w:lvl w:ilvl="0">
        <w:start w:val="1"/>
        <w:numFmt w:val="bullet"/>
        <w:pStyle w:val="kreska1"/>
        <w:lvlText w:val="–"/>
        <w:legacy w:legacy="1" w:legacySpace="0" w:legacyIndent="227"/>
        <w:lvlJc w:val="left"/>
        <w:pPr>
          <w:ind w:left="227" w:hanging="227"/>
        </w:pPr>
        <w:rPr>
          <w:rFonts w:ascii="EFN AlphaBook PS" w:hAnsi="EFN AlphaBook PS" w:hint="default"/>
          <w:color w:val="000000"/>
          <w:sz w:val="22"/>
        </w:rPr>
      </w:lvl>
    </w:lvlOverride>
  </w:num>
  <w:num w:numId="29">
    <w:abstractNumId w:val="36"/>
  </w:num>
  <w:num w:numId="30">
    <w:abstractNumId w:val="72"/>
  </w:num>
  <w:num w:numId="31">
    <w:abstractNumId w:val="35"/>
  </w:num>
  <w:num w:numId="32">
    <w:abstractNumId w:val="2"/>
  </w:num>
  <w:num w:numId="33">
    <w:abstractNumId w:val="74"/>
  </w:num>
  <w:num w:numId="34">
    <w:abstractNumId w:val="56"/>
  </w:num>
  <w:num w:numId="35">
    <w:abstractNumId w:val="66"/>
  </w:num>
  <w:num w:numId="36">
    <w:abstractNumId w:val="42"/>
  </w:num>
  <w:num w:numId="37">
    <w:abstractNumId w:val="40"/>
  </w:num>
  <w:num w:numId="38">
    <w:abstractNumId w:val="67"/>
  </w:num>
  <w:num w:numId="39">
    <w:abstractNumId w:val="30"/>
  </w:num>
  <w:num w:numId="40">
    <w:abstractNumId w:val="58"/>
  </w:num>
  <w:num w:numId="41">
    <w:abstractNumId w:val="32"/>
  </w:num>
  <w:num w:numId="42">
    <w:abstractNumId w:val="44"/>
  </w:num>
  <w:num w:numId="43">
    <w:abstractNumId w:val="73"/>
  </w:num>
  <w:num w:numId="44">
    <w:abstractNumId w:val="69"/>
  </w:num>
  <w:num w:numId="45">
    <w:abstractNumId w:val="12"/>
  </w:num>
  <w:num w:numId="46">
    <w:abstractNumId w:val="31"/>
  </w:num>
  <w:num w:numId="47">
    <w:abstractNumId w:val="1"/>
  </w:num>
  <w:num w:numId="48">
    <w:abstractNumId w:val="64"/>
  </w:num>
  <w:num w:numId="49">
    <w:abstractNumId w:val="45"/>
  </w:num>
  <w:num w:numId="50">
    <w:abstractNumId w:val="50"/>
  </w:num>
  <w:num w:numId="51">
    <w:abstractNumId w:val="75"/>
  </w:num>
  <w:num w:numId="52">
    <w:abstractNumId w:val="65"/>
  </w:num>
  <w:num w:numId="53">
    <w:abstractNumId w:val="61"/>
  </w:num>
  <w:num w:numId="54">
    <w:abstractNumId w:val="11"/>
  </w:num>
  <w:num w:numId="55">
    <w:abstractNumId w:val="46"/>
  </w:num>
  <w:num w:numId="56">
    <w:abstractNumId w:val="68"/>
  </w:num>
  <w:num w:numId="57">
    <w:abstractNumId w:val="8"/>
  </w:num>
  <w:num w:numId="58">
    <w:abstractNumId w:val="5"/>
  </w:num>
  <w:num w:numId="59">
    <w:abstractNumId w:val="13"/>
  </w:num>
  <w:num w:numId="60">
    <w:abstractNumId w:val="55"/>
  </w:num>
  <w:num w:numId="61">
    <w:abstractNumId w:val="37"/>
  </w:num>
  <w:num w:numId="62">
    <w:abstractNumId w:val="60"/>
  </w:num>
  <w:num w:numId="63">
    <w:abstractNumId w:val="62"/>
  </w:num>
  <w:num w:numId="64">
    <w:abstractNumId w:val="19"/>
  </w:num>
  <w:num w:numId="65">
    <w:abstractNumId w:val="7"/>
  </w:num>
  <w:num w:numId="66">
    <w:abstractNumId w:val="48"/>
  </w:num>
  <w:num w:numId="67">
    <w:abstractNumId w:val="15"/>
  </w:num>
  <w:num w:numId="68">
    <w:abstractNumId w:val="71"/>
  </w:num>
  <w:num w:numId="69">
    <w:abstractNumId w:val="63"/>
  </w:num>
  <w:num w:numId="70">
    <w:abstractNumId w:val="28"/>
  </w:num>
  <w:num w:numId="71">
    <w:abstractNumId w:val="43"/>
  </w:num>
  <w:num w:numId="72">
    <w:abstractNumId w:val="18"/>
  </w:num>
  <w:num w:numId="73">
    <w:abstractNumId w:val="29"/>
  </w:num>
  <w:num w:numId="74">
    <w:abstractNumId w:val="70"/>
  </w:num>
  <w:num w:numId="75">
    <w:abstractNumId w:val="52"/>
  </w:num>
  <w:num w:numId="76">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63"/>
    <w:rsid w:val="001B69B0"/>
    <w:rsid w:val="002B213D"/>
    <w:rsid w:val="00426BC5"/>
    <w:rsid w:val="00561D53"/>
    <w:rsid w:val="00A51B39"/>
    <w:rsid w:val="00A53280"/>
    <w:rsid w:val="00AF41B3"/>
    <w:rsid w:val="00BE163C"/>
    <w:rsid w:val="00C52463"/>
    <w:rsid w:val="00FC4EC8"/>
    <w:rsid w:val="00FC70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BE5D3D6-2F52-4638-844B-3A827280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41B3"/>
    <w:pPr>
      <w:spacing w:after="200" w:line="276" w:lineRule="auto"/>
    </w:pPr>
  </w:style>
  <w:style w:type="paragraph" w:styleId="Nagwek3">
    <w:name w:val="heading 3"/>
    <w:basedOn w:val="Normalny"/>
    <w:next w:val="Normalny"/>
    <w:link w:val="Nagwek3Znak"/>
    <w:uiPriority w:val="9"/>
    <w:semiHidden/>
    <w:unhideWhenUsed/>
    <w:qFormat/>
    <w:rsid w:val="00A532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A53280"/>
    <w:pPr>
      <w:keepNext/>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uiPriority w:val="9"/>
    <w:semiHidden/>
    <w:unhideWhenUsed/>
    <w:qFormat/>
    <w:rsid w:val="00A53280"/>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A53280"/>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uiPriority w:val="9"/>
    <w:semiHidden/>
    <w:unhideWhenUsed/>
    <w:qFormat/>
    <w:rsid w:val="00A5328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F41B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F41B3"/>
    <w:rPr>
      <w:b/>
      <w:bCs/>
    </w:rPr>
  </w:style>
  <w:style w:type="paragraph" w:styleId="Akapitzlist">
    <w:name w:val="List Paragraph"/>
    <w:basedOn w:val="Normalny"/>
    <w:uiPriority w:val="34"/>
    <w:qFormat/>
    <w:rsid w:val="00AF41B3"/>
    <w:pPr>
      <w:ind w:left="720"/>
      <w:contextualSpacing/>
    </w:pPr>
    <w:rPr>
      <w:rFonts w:ascii="Calibri" w:eastAsia="Calibri" w:hAnsi="Calibri" w:cs="Times New Roman"/>
    </w:rPr>
  </w:style>
  <w:style w:type="paragraph" w:styleId="Tekstpodstawowy">
    <w:name w:val="Body Text"/>
    <w:basedOn w:val="Normalny"/>
    <w:link w:val="TekstpodstawowyZnak"/>
    <w:uiPriority w:val="99"/>
    <w:rsid w:val="00A53280"/>
    <w:pPr>
      <w:tabs>
        <w:tab w:val="right" w:leader="dot" w:pos="9072"/>
      </w:tabs>
      <w:autoSpaceDE w:val="0"/>
      <w:autoSpaceDN w:val="0"/>
      <w:adjustRightInd w:val="0"/>
      <w:spacing w:before="80" w:after="0" w:line="275" w:lineRule="atLeast"/>
      <w:jc w:val="both"/>
    </w:pPr>
    <w:rPr>
      <w:rFonts w:ascii="Times New Roman" w:eastAsia="Times New Roman" w:hAnsi="Times New Roman" w:cs="Times New Roman"/>
      <w:lang w:eastAsia="pl-PL"/>
    </w:rPr>
  </w:style>
  <w:style w:type="character" w:customStyle="1" w:styleId="TekstpodstawowyZnak">
    <w:name w:val="Tekst podstawowy Znak"/>
    <w:basedOn w:val="Domylnaczcionkaakapitu"/>
    <w:link w:val="Tekstpodstawowy"/>
    <w:uiPriority w:val="99"/>
    <w:rsid w:val="00A53280"/>
    <w:rPr>
      <w:rFonts w:ascii="Times New Roman" w:eastAsia="Times New Roman" w:hAnsi="Times New Roman" w:cs="Times New Roman"/>
      <w:lang w:eastAsia="pl-PL"/>
    </w:rPr>
  </w:style>
  <w:style w:type="paragraph" w:customStyle="1" w:styleId="R01">
    <w:name w:val="R_01"/>
    <w:uiPriority w:val="99"/>
    <w:rsid w:val="00A53280"/>
    <w:pPr>
      <w:keepNext/>
      <w:pageBreakBefore/>
      <w:widowControl w:val="0"/>
      <w:tabs>
        <w:tab w:val="left" w:pos="567"/>
      </w:tabs>
      <w:autoSpaceDE w:val="0"/>
      <w:autoSpaceDN w:val="0"/>
      <w:adjustRightInd w:val="0"/>
      <w:spacing w:before="500" w:after="500" w:line="351" w:lineRule="atLeast"/>
      <w:jc w:val="center"/>
    </w:pPr>
    <w:rPr>
      <w:rFonts w:ascii="Arial" w:eastAsia="Times New Roman" w:hAnsi="Arial" w:cs="Arial"/>
      <w:b/>
      <w:bCs/>
      <w:sz w:val="27"/>
      <w:szCs w:val="27"/>
      <w:lang w:eastAsia="pl-PL"/>
    </w:rPr>
  </w:style>
  <w:style w:type="paragraph" w:customStyle="1" w:styleId="kreska1">
    <w:name w:val="kreska1"/>
    <w:uiPriority w:val="99"/>
    <w:rsid w:val="00A53280"/>
    <w:pPr>
      <w:numPr>
        <w:numId w:val="28"/>
      </w:numPr>
      <w:tabs>
        <w:tab w:val="right" w:leader="dot" w:pos="9072"/>
      </w:tabs>
      <w:autoSpaceDE w:val="0"/>
      <w:autoSpaceDN w:val="0"/>
      <w:adjustRightInd w:val="0"/>
      <w:spacing w:before="80" w:after="0" w:line="275" w:lineRule="atLeast"/>
      <w:ind w:left="284" w:hanging="284"/>
      <w:jc w:val="both"/>
    </w:pPr>
    <w:rPr>
      <w:rFonts w:ascii="Times New Roman" w:eastAsia="Times New Roman" w:hAnsi="Times New Roman" w:cs="Times New Roman"/>
      <w:lang w:eastAsia="pl-PL"/>
    </w:rPr>
  </w:style>
  <w:style w:type="paragraph" w:customStyle="1" w:styleId="2txt">
    <w:name w:val="2.txt"/>
    <w:uiPriority w:val="99"/>
    <w:rsid w:val="00A53280"/>
    <w:pPr>
      <w:tabs>
        <w:tab w:val="right" w:leader="dot" w:pos="9072"/>
      </w:tabs>
      <w:autoSpaceDE w:val="0"/>
      <w:autoSpaceDN w:val="0"/>
      <w:adjustRightInd w:val="0"/>
      <w:spacing w:before="80" w:after="0" w:line="275" w:lineRule="atLeast"/>
      <w:ind w:left="568" w:hanging="284"/>
      <w:jc w:val="both"/>
    </w:pPr>
    <w:rPr>
      <w:rFonts w:ascii="Times New Roman" w:eastAsia="Times New Roman" w:hAnsi="Times New Roman" w:cs="Times New Roman"/>
      <w:lang w:eastAsia="pl-PL"/>
    </w:rPr>
  </w:style>
  <w:style w:type="paragraph" w:customStyle="1" w:styleId="R02">
    <w:name w:val="R_02"/>
    <w:uiPriority w:val="99"/>
    <w:rsid w:val="00A53280"/>
    <w:pPr>
      <w:keepNext/>
      <w:widowControl w:val="0"/>
      <w:tabs>
        <w:tab w:val="left" w:pos="284"/>
      </w:tabs>
      <w:autoSpaceDE w:val="0"/>
      <w:autoSpaceDN w:val="0"/>
      <w:adjustRightInd w:val="0"/>
      <w:spacing w:before="480" w:after="240" w:line="312" w:lineRule="atLeast"/>
      <w:ind w:left="312" w:hanging="312"/>
    </w:pPr>
    <w:rPr>
      <w:rFonts w:ascii="Arial" w:eastAsia="Times New Roman" w:hAnsi="Arial" w:cs="Arial"/>
      <w:b/>
      <w:bCs/>
      <w:sz w:val="24"/>
      <w:szCs w:val="24"/>
      <w:lang w:eastAsia="pl-PL"/>
    </w:rPr>
  </w:style>
  <w:style w:type="character" w:customStyle="1" w:styleId="Nagwek4Znak">
    <w:name w:val="Nagłówek 4 Znak"/>
    <w:basedOn w:val="Domylnaczcionkaakapitu"/>
    <w:link w:val="Nagwek4"/>
    <w:rsid w:val="00A53280"/>
    <w:rPr>
      <w:rFonts w:ascii="Calibri" w:eastAsia="Times New Roman" w:hAnsi="Calibri" w:cs="Times New Roman"/>
      <w:b/>
      <w:bCs/>
      <w:sz w:val="28"/>
      <w:szCs w:val="28"/>
      <w:lang w:eastAsia="pl-PL"/>
    </w:rPr>
  </w:style>
  <w:style w:type="paragraph" w:styleId="Tytu">
    <w:name w:val="Title"/>
    <w:basedOn w:val="Normalny"/>
    <w:link w:val="TytuZnak"/>
    <w:qFormat/>
    <w:rsid w:val="00A53280"/>
    <w:pPr>
      <w:spacing w:after="0" w:line="240" w:lineRule="auto"/>
      <w:jc w:val="center"/>
    </w:pPr>
    <w:rPr>
      <w:rFonts w:ascii="Times New Roman" w:eastAsia="Times New Roman" w:hAnsi="Times New Roman" w:cs="Times New Roman"/>
      <w:b/>
      <w:sz w:val="44"/>
      <w:szCs w:val="20"/>
      <w:lang w:eastAsia="pl-PL"/>
    </w:rPr>
  </w:style>
  <w:style w:type="character" w:customStyle="1" w:styleId="TytuZnak">
    <w:name w:val="Tytuł Znak"/>
    <w:basedOn w:val="Domylnaczcionkaakapitu"/>
    <w:link w:val="Tytu"/>
    <w:rsid w:val="00A53280"/>
    <w:rPr>
      <w:rFonts w:ascii="Times New Roman" w:eastAsia="Times New Roman" w:hAnsi="Times New Roman" w:cs="Times New Roman"/>
      <w:b/>
      <w:sz w:val="44"/>
      <w:szCs w:val="20"/>
      <w:lang w:eastAsia="pl-PL"/>
    </w:rPr>
  </w:style>
  <w:style w:type="paragraph" w:customStyle="1" w:styleId="tyt1">
    <w:name w:val="tyt1"/>
    <w:basedOn w:val="Normalny"/>
    <w:rsid w:val="00A53280"/>
    <w:pPr>
      <w:spacing w:after="0" w:line="240" w:lineRule="auto"/>
      <w:jc w:val="center"/>
    </w:pPr>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uiPriority w:val="9"/>
    <w:semiHidden/>
    <w:rsid w:val="00A53280"/>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A53280"/>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rsid w:val="00A53280"/>
    <w:rPr>
      <w:rFonts w:asciiTheme="majorHAnsi" w:eastAsiaTheme="majorEastAsia" w:hAnsiTheme="majorHAnsi" w:cstheme="majorBidi"/>
      <w:color w:val="1F4D78" w:themeColor="accent1" w:themeShade="7F"/>
    </w:rPr>
  </w:style>
  <w:style w:type="character" w:customStyle="1" w:styleId="Nagwek8Znak">
    <w:name w:val="Nagłówek 8 Znak"/>
    <w:basedOn w:val="Domylnaczcionkaakapitu"/>
    <w:link w:val="Nagwek8"/>
    <w:uiPriority w:val="9"/>
    <w:semiHidden/>
    <w:rsid w:val="00A53280"/>
    <w:rPr>
      <w:rFonts w:asciiTheme="majorHAnsi" w:eastAsiaTheme="majorEastAsia" w:hAnsiTheme="majorHAnsi" w:cstheme="majorBidi"/>
      <w:color w:val="272727" w:themeColor="text1" w:themeTint="D8"/>
      <w:sz w:val="21"/>
      <w:szCs w:val="21"/>
    </w:rPr>
  </w:style>
  <w:style w:type="paragraph" w:styleId="Tekstpodstawowywcity">
    <w:name w:val="Body Text Indent"/>
    <w:basedOn w:val="Normalny"/>
    <w:link w:val="TekstpodstawowywcityZnak"/>
    <w:rsid w:val="00A5328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A53280"/>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A53280"/>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A53280"/>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A53280"/>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53280"/>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98</Pages>
  <Words>29666</Words>
  <Characters>178002</Characters>
  <Application>Microsoft Office Word</Application>
  <DocSecurity>0</DocSecurity>
  <Lines>1483</Lines>
  <Paragraphs>414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9</cp:revision>
  <dcterms:created xsi:type="dcterms:W3CDTF">2014-08-05T08:04:00Z</dcterms:created>
  <dcterms:modified xsi:type="dcterms:W3CDTF">2014-08-05T11:36:00Z</dcterms:modified>
</cp:coreProperties>
</file>