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71" w:rsidRDefault="00A90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Załącznik Nr 4</w:t>
      </w:r>
      <w:r w:rsidR="003E6771" w:rsidRPr="003E677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kosztorys ofertowy</w:t>
      </w:r>
    </w:p>
    <w:p w:rsidR="003E6771" w:rsidRPr="007177C8" w:rsidRDefault="00267B01" w:rsidP="007177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Style w:val="FontStyle11"/>
        </w:rPr>
        <w:t xml:space="preserve">Część 1. </w:t>
      </w:r>
      <w:r w:rsidR="003E6771" w:rsidRPr="00371F0C">
        <w:rPr>
          <w:rStyle w:val="FontStyle11"/>
        </w:rPr>
        <w:t>Renowacja</w:t>
      </w:r>
      <w:r w:rsidR="003E6771">
        <w:rPr>
          <w:rStyle w:val="FontStyle11"/>
        </w:rPr>
        <w:t xml:space="preserve"> </w:t>
      </w:r>
      <w:r w:rsidR="00056605">
        <w:rPr>
          <w:rStyle w:val="FontStyle11"/>
        </w:rPr>
        <w:t>parkietu dębowego</w:t>
      </w:r>
      <w:r w:rsidR="003E6771">
        <w:rPr>
          <w:rStyle w:val="FontStyle11"/>
        </w:rPr>
        <w:t xml:space="preserve"> oraz </w:t>
      </w:r>
      <w:r w:rsidR="003E6771" w:rsidRPr="00371F0C">
        <w:rPr>
          <w:rStyle w:val="FontStyle11"/>
        </w:rPr>
        <w:t>trzykrotne</w:t>
      </w:r>
      <w:r w:rsidR="003E6771">
        <w:rPr>
          <w:rStyle w:val="FontStyle11"/>
        </w:rPr>
        <w:t xml:space="preserve"> </w:t>
      </w:r>
      <w:r w:rsidR="003E6771" w:rsidRPr="00371F0C">
        <w:rPr>
          <w:rStyle w:val="FontStyle11"/>
        </w:rPr>
        <w:t>lakierowanie podłogi lakierem z atestem sportowym</w:t>
      </w:r>
      <w:r w:rsidR="003E6771">
        <w:rPr>
          <w:rStyle w:val="FontStyle11"/>
        </w:rPr>
        <w:t xml:space="preserve"> na sali gimnastycznej w Szkole Podstawowej Nr 1 w Sępólnie Krajeńskim</w:t>
      </w:r>
      <w:r w:rsidR="003E6771" w:rsidRPr="00371F0C">
        <w:rPr>
          <w:rStyle w:val="FontStyle11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2469"/>
        <w:gridCol w:w="516"/>
        <w:gridCol w:w="986"/>
        <w:gridCol w:w="1497"/>
        <w:gridCol w:w="1514"/>
        <w:gridCol w:w="1502"/>
      </w:tblGrid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</w:p>
          <w:p w:rsidR="007177C8" w:rsidRDefault="00717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VAT</w:t>
            </w: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8" w:type="dxa"/>
            <w:vAlign w:val="center"/>
          </w:tcPr>
          <w:p w:rsidR="007177C8" w:rsidRDefault="004C10C5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podłogi dębowej poprzez wymianę poszczególnych desek, nienadających się do użytkowania.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4C10C5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k.27,79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8" w:type="dxa"/>
            <w:vAlign w:val="center"/>
          </w:tcPr>
          <w:p w:rsidR="007177C8" w:rsidRDefault="007177C8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Szlifowanie, polerowanie podłogi drewnianej i lakierowanie trzykrotne 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Szpachlowanie i fugowanie szczelin i ubytków w parkiecie dwukrotnie wraz z materiałem do szpachlowania.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8" w:type="dxa"/>
            <w:vAlign w:val="center"/>
          </w:tcPr>
          <w:p w:rsidR="007177C8" w:rsidRDefault="007177C8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8" w:type="dxa"/>
            <w:vAlign w:val="center"/>
          </w:tcPr>
          <w:p w:rsidR="007177C8" w:rsidRDefault="007177C8" w:rsidP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Załadunek, rozładunek i przekazanie materiałów odpadowych </w:t>
            </w:r>
            <w:r w:rsidRPr="00B27A37">
              <w:rPr>
                <w:rFonts w:ascii="Times New Roman" w:hAnsi="Times New Roman" w:cs="Times New Roman"/>
              </w:rPr>
              <w:t xml:space="preserve">wyspecjalizowanym podmiotom posiadającym wymagane </w:t>
            </w:r>
            <w:r>
              <w:rPr>
                <w:rFonts w:ascii="Times New Roman" w:hAnsi="Times New Roman" w:cs="Times New Roman"/>
              </w:rPr>
              <w:t>prawem pozwolenia na</w:t>
            </w:r>
            <w:r w:rsidRPr="00B27A37">
              <w:rPr>
                <w:rFonts w:ascii="Times New Roman" w:hAnsi="Times New Roman" w:cs="Times New Roman"/>
              </w:rPr>
              <w:t xml:space="preserve"> zbieranie odpadów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materiałów i sprzętu budowlanego na teren remontowanego obiektu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4413" w:type="dxa"/>
            <w:gridSpan w:val="4"/>
            <w:vAlign w:val="center"/>
          </w:tcPr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</w:p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 w:rsidP="00267B01">
      <w:pPr>
        <w:pStyle w:val="Style3"/>
        <w:widowControl/>
        <w:spacing w:before="29" w:line="276" w:lineRule="auto"/>
        <w:ind w:firstLine="0"/>
        <w:jc w:val="both"/>
        <w:rPr>
          <w:rStyle w:val="FontStyle11"/>
        </w:rPr>
      </w:pPr>
      <w:r>
        <w:rPr>
          <w:rStyle w:val="FontStyle11"/>
        </w:rPr>
        <w:lastRenderedPageBreak/>
        <w:t>Część 2. Wykonanie nowej podłogi drewnianej oraz trzykrotne lakierowanie podłogi l</w:t>
      </w:r>
      <w:r w:rsidR="006972A1">
        <w:rPr>
          <w:rStyle w:val="FontStyle11"/>
        </w:rPr>
        <w:t>akierem z atestem sportowym na s</w:t>
      </w:r>
      <w:r>
        <w:rPr>
          <w:rStyle w:val="FontStyle11"/>
        </w:rPr>
        <w:t>ali gimnastycznej w Szkole Podstawowej w Lutowie gmina Sępólno Krajeńskie.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466"/>
        <w:gridCol w:w="566"/>
        <w:gridCol w:w="821"/>
        <w:gridCol w:w="1527"/>
        <w:gridCol w:w="1527"/>
        <w:gridCol w:w="1527"/>
      </w:tblGrid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</w:p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VAT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Niezbędna naprawa poprzez zamocowanie starej podłogi sosnowej na całej powierzchni śrubami do legarów.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Szlifowanie, polerowanie podłogi drewnianej i lakierowanie trzykrotne 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deski podłogowe iglaste grubość 28mm, szerokość 130mm, długość od 2 do 4 m na pióro - wpust.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Zamontowanie nowej podłogi na sali gimnastycznej śrubami i gwoźdźmi.</w:t>
            </w:r>
          </w:p>
        </w:tc>
        <w:tc>
          <w:tcPr>
            <w:tcW w:w="566" w:type="dxa"/>
            <w:vAlign w:val="center"/>
          </w:tcPr>
          <w:p w:rsidR="007177C8" w:rsidRPr="00587686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Załadunek, rozładunek, transport materiałów na plac budowy, waga materiałów ok 10 ton.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4481" w:type="dxa"/>
            <w:gridSpan w:val="4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7B01" w:rsidRPr="003E6771" w:rsidRDefault="00267B01">
      <w:pPr>
        <w:rPr>
          <w:rFonts w:ascii="Times New Roman" w:hAnsi="Times New Roman" w:cs="Times New Roman"/>
        </w:rPr>
      </w:pPr>
    </w:p>
    <w:sectPr w:rsidR="00267B01" w:rsidRPr="003E67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82" w:rsidRDefault="00386082" w:rsidP="00267B01">
      <w:pPr>
        <w:spacing w:after="0" w:line="240" w:lineRule="auto"/>
      </w:pPr>
      <w:r>
        <w:separator/>
      </w:r>
    </w:p>
  </w:endnote>
  <w:endnote w:type="continuationSeparator" w:id="0">
    <w:p w:rsidR="00386082" w:rsidRDefault="00386082" w:rsidP="002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23348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7B01" w:rsidRPr="00267B01" w:rsidRDefault="00267B01" w:rsidP="00267B01">
            <w:pPr>
              <w:pStyle w:val="Stopka"/>
              <w:rPr>
                <w:sz w:val="18"/>
              </w:rPr>
            </w:pPr>
            <w:r w:rsidRPr="00267B01">
              <w:rPr>
                <w:sz w:val="18"/>
              </w:rPr>
              <w:t xml:space="preserve">Strona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PAGE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4C10C5">
              <w:rPr>
                <w:b/>
                <w:bCs/>
                <w:noProof/>
                <w:sz w:val="18"/>
              </w:rPr>
              <w:t>1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  <w:r w:rsidRPr="00267B01">
              <w:rPr>
                <w:sz w:val="18"/>
              </w:rPr>
              <w:t xml:space="preserve"> z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NUMPAGES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4C10C5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67B01" w:rsidRPr="00267B01" w:rsidRDefault="00267B01" w:rsidP="00267B01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82" w:rsidRDefault="00386082" w:rsidP="00267B01">
      <w:pPr>
        <w:spacing w:after="0" w:line="240" w:lineRule="auto"/>
      </w:pPr>
      <w:r>
        <w:separator/>
      </w:r>
    </w:p>
  </w:footnote>
  <w:footnote w:type="continuationSeparator" w:id="0">
    <w:p w:rsidR="00386082" w:rsidRDefault="00386082" w:rsidP="0026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71"/>
    <w:rsid w:val="00056605"/>
    <w:rsid w:val="001A74E1"/>
    <w:rsid w:val="00267B01"/>
    <w:rsid w:val="002751DE"/>
    <w:rsid w:val="0028052D"/>
    <w:rsid w:val="003612DA"/>
    <w:rsid w:val="00386082"/>
    <w:rsid w:val="003E6771"/>
    <w:rsid w:val="004C10C5"/>
    <w:rsid w:val="00587686"/>
    <w:rsid w:val="005F7815"/>
    <w:rsid w:val="006972A1"/>
    <w:rsid w:val="006F1B11"/>
    <w:rsid w:val="007177C8"/>
    <w:rsid w:val="00831CB0"/>
    <w:rsid w:val="008D79AE"/>
    <w:rsid w:val="00A90C6F"/>
    <w:rsid w:val="00B27A37"/>
    <w:rsid w:val="00B940F4"/>
    <w:rsid w:val="00BA3D6C"/>
    <w:rsid w:val="00ED153C"/>
    <w:rsid w:val="00F52B5E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9D1"/>
  <w15:chartTrackingRefBased/>
  <w15:docId w15:val="{3F083811-3AF4-4DDE-800D-95972B2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3E677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0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267B01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01"/>
  </w:style>
  <w:style w:type="paragraph" w:styleId="Stopka">
    <w:name w:val="footer"/>
    <w:basedOn w:val="Normalny"/>
    <w:link w:val="Stopka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Stoltmann</cp:lastModifiedBy>
  <cp:revision>6</cp:revision>
  <cp:lastPrinted>2019-05-10T09:35:00Z</cp:lastPrinted>
  <dcterms:created xsi:type="dcterms:W3CDTF">2019-05-10T10:40:00Z</dcterms:created>
  <dcterms:modified xsi:type="dcterms:W3CDTF">2019-05-23T08:37:00Z</dcterms:modified>
</cp:coreProperties>
</file>