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28" w:rsidRPr="00F92F57" w:rsidRDefault="008D5628" w:rsidP="00BF5E96">
      <w:pPr>
        <w:jc w:val="center"/>
        <w:rPr>
          <w:b/>
        </w:rPr>
      </w:pPr>
      <w:r w:rsidRPr="00F92F57">
        <w:rPr>
          <w:b/>
        </w:rPr>
        <w:t>Protokół Nr 4</w:t>
      </w:r>
      <w:r>
        <w:rPr>
          <w:b/>
        </w:rPr>
        <w:t>1</w:t>
      </w:r>
      <w:r w:rsidRPr="00F92F57">
        <w:rPr>
          <w:b/>
        </w:rPr>
        <w:t>/2017</w:t>
      </w:r>
    </w:p>
    <w:p w:rsidR="008D5628" w:rsidRPr="00F92F57" w:rsidRDefault="008D5628" w:rsidP="00BF5E96">
      <w:pPr>
        <w:jc w:val="center"/>
        <w:rPr>
          <w:b/>
        </w:rPr>
      </w:pPr>
      <w:r w:rsidRPr="00F92F57">
        <w:rPr>
          <w:b/>
        </w:rPr>
        <w:t xml:space="preserve">z posiedzenia Komisji Rolnictwa, Leśnictwa i Ochrony Środowiska Rady Miejskiej           w dniu </w:t>
      </w:r>
      <w:r>
        <w:rPr>
          <w:b/>
        </w:rPr>
        <w:t xml:space="preserve">2 marca </w:t>
      </w:r>
      <w:r w:rsidRPr="00F92F57">
        <w:rPr>
          <w:b/>
        </w:rPr>
        <w:t>2017r.</w:t>
      </w:r>
    </w:p>
    <w:p w:rsidR="008D5628" w:rsidRPr="00F92F57" w:rsidRDefault="008D5628" w:rsidP="008D5628">
      <w:pPr>
        <w:jc w:val="both"/>
      </w:pPr>
    </w:p>
    <w:p w:rsidR="008D5628" w:rsidRPr="00F92F57" w:rsidRDefault="008D5628" w:rsidP="008D5628">
      <w:pPr>
        <w:ind w:firstLine="360"/>
        <w:jc w:val="both"/>
      </w:pPr>
      <w:r w:rsidRPr="00F92F57">
        <w:t xml:space="preserve">W posiedzeniu udział wzięli członkowie Komisji wg załączonej listy obecności oraz zaproszeni goście: </w:t>
      </w:r>
    </w:p>
    <w:p w:rsidR="008D5628" w:rsidRPr="00F92F57" w:rsidRDefault="008D5628" w:rsidP="008D5628">
      <w:pPr>
        <w:ind w:firstLine="360"/>
        <w:jc w:val="both"/>
      </w:pPr>
    </w:p>
    <w:p w:rsidR="008D5628" w:rsidRPr="00F92F57" w:rsidRDefault="008D5628" w:rsidP="008D5628">
      <w:pPr>
        <w:numPr>
          <w:ilvl w:val="0"/>
          <w:numId w:val="2"/>
        </w:numPr>
        <w:contextualSpacing/>
      </w:pPr>
      <w:r w:rsidRPr="00F92F57">
        <w:t>Przedstawiciel Izby Rolniczej – Stanisław Stróżyński;</w:t>
      </w:r>
    </w:p>
    <w:p w:rsidR="008D5628" w:rsidRPr="00F92F57" w:rsidRDefault="008D5628" w:rsidP="008D5628">
      <w:pPr>
        <w:numPr>
          <w:ilvl w:val="0"/>
          <w:numId w:val="2"/>
        </w:numPr>
        <w:contextualSpacing/>
      </w:pPr>
      <w:r w:rsidRPr="00F92F57">
        <w:t xml:space="preserve">Przedstawiciel Izby Rolniczej – Zbigniew Adamczak; </w:t>
      </w:r>
    </w:p>
    <w:p w:rsidR="008D5628" w:rsidRDefault="008D5628" w:rsidP="008D5628">
      <w:pPr>
        <w:numPr>
          <w:ilvl w:val="0"/>
          <w:numId w:val="2"/>
        </w:numPr>
        <w:contextualSpacing/>
      </w:pPr>
      <w:r w:rsidRPr="00F92F57">
        <w:t>Kierownik Referatu Gospodarki Komunaln</w:t>
      </w:r>
      <w:r>
        <w:t>ej i Rolnictwa – Jarosław Dera</w:t>
      </w:r>
      <w:r w:rsidR="00BF5E96">
        <w:t>;</w:t>
      </w:r>
    </w:p>
    <w:p w:rsidR="008D5628" w:rsidRDefault="008D5628" w:rsidP="008D5628">
      <w:pPr>
        <w:numPr>
          <w:ilvl w:val="0"/>
          <w:numId w:val="2"/>
        </w:numPr>
        <w:contextualSpacing/>
      </w:pPr>
      <w:r>
        <w:t>Przedstawiciel Stacji Chemiczno- Rolniczej w Bydgoszczy - Marek Piechocki</w:t>
      </w:r>
      <w:r w:rsidR="00C9149D">
        <w:t>.</w:t>
      </w:r>
    </w:p>
    <w:p w:rsidR="008D5628" w:rsidRPr="00F92F57" w:rsidRDefault="008D5628" w:rsidP="008D5628">
      <w:pPr>
        <w:jc w:val="both"/>
      </w:pPr>
    </w:p>
    <w:p w:rsidR="008D5628" w:rsidRDefault="008D5628" w:rsidP="008D5628">
      <w:pPr>
        <w:ind w:firstLine="360"/>
        <w:jc w:val="both"/>
      </w:pPr>
      <w:r w:rsidRPr="00F92F57">
        <w:t xml:space="preserve">Posiedzenie otworzył Przewodniczący Komisji Pan Antoni Dolny, który po powitaniu zebranych zaproponował następujący jego porządek: </w:t>
      </w:r>
    </w:p>
    <w:p w:rsidR="008D5628" w:rsidRPr="004C1A97" w:rsidRDefault="008D5628" w:rsidP="008D5628">
      <w:pPr>
        <w:tabs>
          <w:tab w:val="left" w:pos="3506"/>
        </w:tabs>
        <w:rPr>
          <w:sz w:val="32"/>
          <w:szCs w:val="32"/>
        </w:rPr>
      </w:pPr>
    </w:p>
    <w:p w:rsidR="008D5628" w:rsidRPr="008D5628" w:rsidRDefault="008D5628" w:rsidP="008D5628">
      <w:pPr>
        <w:numPr>
          <w:ilvl w:val="0"/>
          <w:numId w:val="1"/>
        </w:numPr>
        <w:jc w:val="both"/>
      </w:pPr>
      <w:r w:rsidRPr="008D5628">
        <w:t xml:space="preserve">Otwarcie posiedzenia i przyjęcie porządku; </w:t>
      </w:r>
    </w:p>
    <w:p w:rsidR="008D5628" w:rsidRPr="008D5628" w:rsidRDefault="008D5628" w:rsidP="008D5628">
      <w:pPr>
        <w:numPr>
          <w:ilvl w:val="0"/>
          <w:numId w:val="1"/>
        </w:numPr>
        <w:jc w:val="both"/>
      </w:pPr>
      <w:r w:rsidRPr="008D5628">
        <w:t xml:space="preserve">Informacja w zakresie wapnowania gleb; </w:t>
      </w:r>
    </w:p>
    <w:p w:rsidR="008D5628" w:rsidRPr="008D5628" w:rsidRDefault="008D5628" w:rsidP="008D5628">
      <w:pPr>
        <w:numPr>
          <w:ilvl w:val="0"/>
          <w:numId w:val="1"/>
        </w:numPr>
        <w:jc w:val="both"/>
      </w:pPr>
      <w:r w:rsidRPr="008D5628">
        <w:t xml:space="preserve">Informacja z bieżącej działalności Izby Rolniczej i Gminnej Spółki Wodnej;    </w:t>
      </w:r>
    </w:p>
    <w:p w:rsidR="008D5628" w:rsidRPr="008D5628" w:rsidRDefault="008D5628" w:rsidP="008D5628">
      <w:pPr>
        <w:numPr>
          <w:ilvl w:val="0"/>
          <w:numId w:val="1"/>
        </w:numPr>
        <w:jc w:val="both"/>
      </w:pPr>
      <w:r w:rsidRPr="008D5628">
        <w:t xml:space="preserve">Zatwierdzenie protokołu z poprzedniego posiedzenia Komisji; </w:t>
      </w:r>
    </w:p>
    <w:p w:rsidR="008D5628" w:rsidRPr="008D5628" w:rsidRDefault="008D5628" w:rsidP="008D5628">
      <w:pPr>
        <w:numPr>
          <w:ilvl w:val="0"/>
          <w:numId w:val="1"/>
        </w:numPr>
        <w:jc w:val="both"/>
      </w:pPr>
      <w:r w:rsidRPr="008D5628">
        <w:t xml:space="preserve">Wolne wnioski i zakończenie. </w:t>
      </w:r>
    </w:p>
    <w:p w:rsidR="008D5628" w:rsidRPr="00E410E3" w:rsidRDefault="008D5628" w:rsidP="008D5628">
      <w:pPr>
        <w:jc w:val="both"/>
      </w:pPr>
    </w:p>
    <w:p w:rsidR="008D5628" w:rsidRPr="00E410E3" w:rsidRDefault="008D5628" w:rsidP="008D5628">
      <w:pPr>
        <w:jc w:val="both"/>
      </w:pPr>
      <w:r w:rsidRPr="00E410E3">
        <w:t xml:space="preserve">W/w porządek posiedzenia przyjęto jednogłośnie. </w:t>
      </w:r>
    </w:p>
    <w:p w:rsidR="008D5628" w:rsidRPr="008D5628" w:rsidRDefault="008D5628" w:rsidP="003D5C46">
      <w:pPr>
        <w:jc w:val="center"/>
      </w:pPr>
      <w:r w:rsidRPr="008D5628">
        <w:t xml:space="preserve"> </w:t>
      </w:r>
    </w:p>
    <w:p w:rsidR="00041AF6" w:rsidRDefault="008D5628" w:rsidP="003D5C46">
      <w:pPr>
        <w:jc w:val="both"/>
      </w:pPr>
      <w:r>
        <w:t xml:space="preserve">Ad. 2 Pan Marek Piechocki przedstawił Komisji informację w zakresie wapnowania gleb. </w:t>
      </w:r>
      <w:r w:rsidR="003D5C46">
        <w:t xml:space="preserve">Poinformował, że każdy rolnik </w:t>
      </w:r>
      <w:r w:rsidR="00B120D7">
        <w:t xml:space="preserve">w myśl </w:t>
      </w:r>
      <w:r w:rsidR="00347011">
        <w:t xml:space="preserve">Kodeksu Dobrej Praktyki Rolniczej </w:t>
      </w:r>
      <w:r w:rsidR="00B120D7">
        <w:t xml:space="preserve">powinien robić </w:t>
      </w:r>
      <w:r w:rsidR="00347011">
        <w:t>badania gleby co najmniej raz na 4 lata. Badania takie przeprowadza się na zawartość wapnia, fosforu, potasu i magnezu. Dodał, że na terenie Gminy Sępólno w ubiegłym roku zostało wykonanych 195 próbek glebowych</w:t>
      </w:r>
      <w:r w:rsidR="00097BE0">
        <w:t>,</w:t>
      </w:r>
      <w:r w:rsidR="00097BE0" w:rsidRPr="00097BE0">
        <w:t xml:space="preserve"> </w:t>
      </w:r>
      <w:r w:rsidR="00097BE0">
        <w:t>co łącznie dało 478,56 ha</w:t>
      </w:r>
      <w:r w:rsidR="00347011">
        <w:t>. Taka próbka nie może być pobrana z powierzchni większej niż 4 ha. Przeważnie jest tak, że na 1 próbkę przypada 2-3 ha pola</w:t>
      </w:r>
      <w:r w:rsidR="00C9149D">
        <w:t xml:space="preserve">. </w:t>
      </w:r>
      <w:r w:rsidR="001E38D1">
        <w:t xml:space="preserve">Wynik podaje się w skali 5- stopniowej od wapnowania koniecznego do zbędnego. Wapnowanie jest potrzebne gdzie </w:t>
      </w:r>
      <w:r w:rsidR="00C9149D">
        <w:t xml:space="preserve">występuje </w:t>
      </w:r>
      <w:r w:rsidR="001E38D1">
        <w:t xml:space="preserve">współczynnik </w:t>
      </w:r>
      <w:proofErr w:type="spellStart"/>
      <w:r w:rsidR="001E38D1">
        <w:t>ph</w:t>
      </w:r>
      <w:proofErr w:type="spellEnd"/>
      <w:r w:rsidR="001E38D1">
        <w:t xml:space="preserve"> poniżej 5,5, wówczas mówi się że są to gleby bardzo kwaśne i kwaśne, jeżeli natomiast współczynnik wynosi </w:t>
      </w:r>
      <w:r w:rsidR="00C9149D">
        <w:t>powyżej</w:t>
      </w:r>
      <w:r w:rsidR="001E38D1">
        <w:t xml:space="preserve"> </w:t>
      </w:r>
      <w:r w:rsidR="00097BE0">
        <w:t>5,6</w:t>
      </w:r>
      <w:r w:rsidR="001E38D1">
        <w:t xml:space="preserve"> to mówi się o odczynie lekko kwaśnym</w:t>
      </w:r>
      <w:r w:rsidR="00C9149D">
        <w:t>,</w:t>
      </w:r>
      <w:r w:rsidR="001E38D1">
        <w:t xml:space="preserve"> poprzez obojętny do zasadowego. W takiej grupie większość roślin ma szansę bytu. </w:t>
      </w:r>
      <w:r w:rsidR="00097BE0">
        <w:t>Pan Piechocki powiedział, że jeżeli gleba ma niski współczynnik</w:t>
      </w:r>
      <w:r w:rsidR="00C9149D">
        <w:t>,</w:t>
      </w:r>
      <w:r w:rsidR="00097BE0">
        <w:t xml:space="preserve"> to znaczy że brakuje jakiegoś przyswajalnego składnika pokarmowego. W Gminie Sępólno w skali procentowej takich gleb jest 26%. Ceny wapnia wahają się w granicach od 12</w:t>
      </w:r>
      <w:r w:rsidR="006B691F">
        <w:t xml:space="preserve">0 zł do nawet 1000 zł i więcej. </w:t>
      </w:r>
      <w:r w:rsidR="007A63C7">
        <w:t>W</w:t>
      </w:r>
      <w:r w:rsidR="001104A2">
        <w:t xml:space="preserve">skazane wapnowanie jest wymagane </w:t>
      </w:r>
      <w:r w:rsidR="000B5F90">
        <w:t>w przypadku utrzymania prawidłowego poziomu</w:t>
      </w:r>
      <w:r w:rsidR="001A3266">
        <w:t xml:space="preserve"> gleby</w:t>
      </w:r>
      <w:r w:rsidR="007A63C7">
        <w:t>, takich gleb jest 15%.</w:t>
      </w:r>
      <w:r w:rsidR="000B5F90">
        <w:t xml:space="preserve"> </w:t>
      </w:r>
      <w:r w:rsidR="00964C84">
        <w:t xml:space="preserve">Pan Piechocki dodał, że </w:t>
      </w:r>
      <w:r w:rsidR="000B5F90">
        <w:t xml:space="preserve">zbędne wapnowanie jest w przypadku prawidłowego utrzymania </w:t>
      </w:r>
      <w:r w:rsidR="00E67FAD">
        <w:t xml:space="preserve">gleby, wystarcza ono na 4 lata, takich gruntów jest 40 %. Nadmienił, że stężenie fosforu w glebie jest na poziomie 14 %, </w:t>
      </w:r>
      <w:r w:rsidR="00C9149D">
        <w:t>o</w:t>
      </w:r>
      <w:r w:rsidR="00E67FAD">
        <w:t xml:space="preserve"> średniej zawartości 31%, a bardzo wysoka </w:t>
      </w:r>
      <w:r w:rsidR="007A63C7">
        <w:t>zawartość</w:t>
      </w:r>
      <w:r w:rsidR="00E67FAD">
        <w:t xml:space="preserve"> to 55%. </w:t>
      </w:r>
      <w:r w:rsidR="007A63C7">
        <w:t xml:space="preserve">Jeżeli chodzi o potas to jego stężenie jest mniejsze, 50 % gruntów na terenie Gminy nie </w:t>
      </w:r>
      <w:r w:rsidR="00C9149D">
        <w:t>posiada</w:t>
      </w:r>
      <w:r w:rsidR="007A63C7">
        <w:t xml:space="preserve"> tego składnika. Pan Piechocki powiedział, że może to wynikać z faktu</w:t>
      </w:r>
      <w:r w:rsidR="00C9149D">
        <w:t>,</w:t>
      </w:r>
      <w:r w:rsidR="007A63C7">
        <w:t xml:space="preserve"> iż stał się on bardzo drogi w porównaniu do lat ubiegłych. Jeżeli chodzi o magnez</w:t>
      </w:r>
      <w:r w:rsidR="00C9149D">
        <w:t>,</w:t>
      </w:r>
      <w:r w:rsidR="007A63C7">
        <w:t xml:space="preserve"> to brakuje go w 52%. Na średnim poziomie jest 30 % </w:t>
      </w:r>
      <w:r w:rsidR="00C9149D">
        <w:t>natomiast</w:t>
      </w:r>
      <w:r w:rsidR="007A63C7">
        <w:t xml:space="preserve"> 25 % gruntów </w:t>
      </w:r>
      <w:r w:rsidR="00C9149D">
        <w:t xml:space="preserve">posiada </w:t>
      </w:r>
      <w:r w:rsidR="007A63C7">
        <w:t xml:space="preserve">wysoką i bardzo wysoką </w:t>
      </w:r>
      <w:r w:rsidR="00C9149D">
        <w:t xml:space="preserve">jego </w:t>
      </w:r>
      <w:r w:rsidR="007A63C7">
        <w:t>zawartoś</w:t>
      </w:r>
      <w:r w:rsidR="00C9149D">
        <w:t>ć</w:t>
      </w:r>
      <w:r w:rsidR="007A63C7">
        <w:t xml:space="preserve">. </w:t>
      </w:r>
      <w:r w:rsidR="007105AF">
        <w:t xml:space="preserve">Ponadto Pan Piechocki poinformował, że </w:t>
      </w:r>
      <w:r w:rsidR="00C9149D">
        <w:t>S</w:t>
      </w:r>
      <w:r w:rsidR="007105AF">
        <w:t xml:space="preserve">tacja </w:t>
      </w:r>
      <w:proofErr w:type="spellStart"/>
      <w:r w:rsidR="00072FC0">
        <w:t>Chemiczno</w:t>
      </w:r>
      <w:proofErr w:type="spellEnd"/>
      <w:r w:rsidR="00072FC0">
        <w:t xml:space="preserve"> – Rolnicza </w:t>
      </w:r>
      <w:r w:rsidR="007105AF">
        <w:t xml:space="preserve">przeprowadza badania na mikroskładniki roślin specjalistycznych takie jak buraki cukrowe. Koszt zwykłego badania podstawowego gleby kosztuje 13,12 zł za próbkę z VAT. Cena ta nie uległa zmianie od zeszłego roku, natomiast badanie na mikroskładniki kosztuje 42,58 zł. Badania takie przeprowadza się raz na 8 lat. </w:t>
      </w:r>
      <w:r w:rsidR="004C5204">
        <w:t>Powiedział, że od 2015r. rolnicy</w:t>
      </w:r>
      <w:r w:rsidR="00363AA6">
        <w:t>, którzy</w:t>
      </w:r>
      <w:r w:rsidR="004C5204">
        <w:t xml:space="preserve"> wchodzą do </w:t>
      </w:r>
      <w:r w:rsidR="004C5204">
        <w:lastRenderedPageBreak/>
        <w:t>programów rolno</w:t>
      </w:r>
      <w:r w:rsidR="00072FC0">
        <w:t xml:space="preserve"> </w:t>
      </w:r>
      <w:r w:rsidR="004C5204">
        <w:t xml:space="preserve">- środowiskowych zrównoważonych i </w:t>
      </w:r>
      <w:r w:rsidR="00363AA6">
        <w:t xml:space="preserve">młodego rolnika </w:t>
      </w:r>
      <w:r w:rsidR="00072FC0">
        <w:t>posiadają</w:t>
      </w:r>
      <w:r w:rsidR="00363AA6">
        <w:t xml:space="preserve"> obowiązek robienia badań na węgiel organiczny, który jest składnikiem próchnicy. Pan Piechocki dodał, że </w:t>
      </w:r>
      <w:r w:rsidR="00072FC0">
        <w:t xml:space="preserve">jako przedstawiciel Stacji </w:t>
      </w:r>
      <w:proofErr w:type="spellStart"/>
      <w:r w:rsidR="00072FC0">
        <w:t>Chemiczno</w:t>
      </w:r>
      <w:proofErr w:type="spellEnd"/>
      <w:r w:rsidR="00072FC0">
        <w:t xml:space="preserve"> - Rolniczej </w:t>
      </w:r>
      <w:r w:rsidR="00363AA6">
        <w:t>działa na terenie trzech powiatów: chojnicki</w:t>
      </w:r>
      <w:r w:rsidR="00072FC0">
        <w:t>ego</w:t>
      </w:r>
      <w:r w:rsidR="00363AA6">
        <w:t>, sępoleński</w:t>
      </w:r>
      <w:r w:rsidR="00072FC0">
        <w:t>ego</w:t>
      </w:r>
      <w:r w:rsidR="00363AA6">
        <w:t xml:space="preserve"> i tucholski</w:t>
      </w:r>
      <w:r w:rsidR="00072FC0">
        <w:t>ego,</w:t>
      </w:r>
      <w:r w:rsidR="00363AA6">
        <w:t xml:space="preserve"> pobrał </w:t>
      </w:r>
      <w:r w:rsidR="00072FC0">
        <w:t xml:space="preserve">tam </w:t>
      </w:r>
      <w:r w:rsidR="00363AA6">
        <w:t xml:space="preserve">takich 1171 próbek. Takie badanie kosztuje 40,61 zł z VAT. Jeżeli natomiast rolnik wykonuje badania na makroskładniki i węgiel to badanie </w:t>
      </w:r>
      <w:r w:rsidR="00072FC0">
        <w:t>jest</w:t>
      </w:r>
      <w:r w:rsidR="00363AA6">
        <w:t xml:space="preserve"> tańsze w kwocie 34,36 zł. Takich próbek na terenie Gminy Sępólno </w:t>
      </w:r>
      <w:r w:rsidR="00072FC0">
        <w:t xml:space="preserve">Krajeńskie </w:t>
      </w:r>
      <w:r w:rsidR="00363AA6">
        <w:t xml:space="preserve">było pobranych 26. </w:t>
      </w:r>
      <w:r w:rsidR="00542570">
        <w:t>Dodał, że oprócz tego pobrał 6 próbek ogrodniczych z powiatu, jest to mała liczba z uwagi na to że ogrodnicy wolą dostarczyć próbki sami</w:t>
      </w:r>
      <w:r w:rsidR="00041AF6">
        <w:t xml:space="preserve"> do Stacji</w:t>
      </w:r>
      <w:r w:rsidR="00542570">
        <w:t>, pobieranie próbek przez przedstawiciela jest zbyt długotrwałe.</w:t>
      </w:r>
      <w:r w:rsidR="00041AF6">
        <w:t xml:space="preserve"> Pan </w:t>
      </w:r>
      <w:proofErr w:type="spellStart"/>
      <w:r w:rsidR="00041AF6">
        <w:t>Grzeca</w:t>
      </w:r>
      <w:proofErr w:type="spellEnd"/>
      <w:r w:rsidR="00041AF6">
        <w:t xml:space="preserve"> zapytał jaka jest cena próbki ogrodniczej. Pan Piechocki odpowiedział, że cena jest inna ponieważ są to inne metody badania i do tego dochodzi zasolenie</w:t>
      </w:r>
      <w:r w:rsidR="00072FC0">
        <w:t>,</w:t>
      </w:r>
      <w:r w:rsidR="00041AF6">
        <w:t xml:space="preserve"> więc taka próbka kosztuje 42,58 zł. Ponadto dodał, że na terenie Gminy Sępólno </w:t>
      </w:r>
      <w:r w:rsidR="00072FC0">
        <w:t xml:space="preserve">Krajeńskie </w:t>
      </w:r>
      <w:r w:rsidR="00041AF6">
        <w:t>jest prowadzony monitoring azotowy na podstawie dyrektywy azotanowej UE zlecony przez Ministerstwo Rolnictwa, istnieją 3 takie punkty. Próbka jest pobierana z trzech warstw 0/30, 30/60, 60/90, badanie takie pozwala wykazać</w:t>
      </w:r>
      <w:r w:rsidR="00072FC0">
        <w:t>,</w:t>
      </w:r>
      <w:r w:rsidR="00041AF6">
        <w:t xml:space="preserve"> czy wody gruntowe nie są skażone azotanami. W ubiegłym roku zostało także przeprowadzone jedno szkolenie na terenie Gminy, udzielono 7 instruktaży nawozowych oraz 5 analiz wykorzystania wyników</w:t>
      </w:r>
      <w:r w:rsidR="00FD0B26">
        <w:t>.</w:t>
      </w:r>
      <w:r w:rsidR="00041AF6">
        <w:t xml:space="preserve"> </w:t>
      </w:r>
      <w:r w:rsidR="00FD0B26">
        <w:t xml:space="preserve">Próbki pobierano na terenie Sołectw: Wiśniewa, Wałdówko, Radońsk, Teklanowo, Wilkowo i Iłowo. Pan Piechocki powiedział, że w ramach programu ekologicznego corocznie wytypowane jest jedno Sołectwo, w ubiegłym roku był to Radońsk, gdzie pobrano 76 próbek z 10 gospodarstw. </w:t>
      </w:r>
      <w:r w:rsidR="00072FC0">
        <w:t>Pan Dolny</w:t>
      </w:r>
      <w:r w:rsidR="00FD0B26">
        <w:t xml:space="preserve"> powiedział, że </w:t>
      </w:r>
      <w:r w:rsidR="00072FC0">
        <w:t>wielu</w:t>
      </w:r>
      <w:r w:rsidR="00FD0B26">
        <w:t xml:space="preserve"> rolników nie zdaje sobie sprawy </w:t>
      </w:r>
      <w:r w:rsidR="00863791">
        <w:t>z tego jak ważne jest wapnowanie. Wg niego niepokojący jest niedobór potasu, który spowodowany jest głównie tym, że kiedyś dużo rolników stosowało obornik i gnojówkę</w:t>
      </w:r>
      <w:r w:rsidR="00050E6E">
        <w:t xml:space="preserve">, poprzez </w:t>
      </w:r>
      <w:r w:rsidR="00F84F0C">
        <w:t xml:space="preserve">to </w:t>
      </w:r>
      <w:r w:rsidR="00050E6E">
        <w:t>naturalne czynniki zostały wyeliminowane z gleby</w:t>
      </w:r>
      <w:r w:rsidR="00143BCC">
        <w:t xml:space="preserve"> co szczególnie widać na zbożach. Pan </w:t>
      </w:r>
      <w:proofErr w:type="spellStart"/>
      <w:r w:rsidR="00143BCC">
        <w:t>Grzeca</w:t>
      </w:r>
      <w:proofErr w:type="spellEnd"/>
      <w:r w:rsidR="00143BCC">
        <w:t xml:space="preserve"> zapytał, czy prywatna osoba niebędąca rolnikiem może też oddać próbki do przebadania za tą samą cenę ze swojej działki. Pan Piechocki odpowiedział, że jest to możliwe, cena obowiązuje w tym przypadku taka sama cena jak dla rolników. </w:t>
      </w:r>
      <w:r w:rsidR="00537C77">
        <w:t xml:space="preserve">Następnie Pan </w:t>
      </w:r>
      <w:proofErr w:type="spellStart"/>
      <w:r w:rsidR="00537C77">
        <w:t>Grzeca</w:t>
      </w:r>
      <w:proofErr w:type="spellEnd"/>
      <w:r w:rsidR="00537C77">
        <w:t xml:space="preserve"> zapytał co powoduje węgiel organiczny dla rośliny. Pan Piechocki odpowiedział, że tak jak mówił prędzej jest to składnik próchnicy, co powoduje że wszystkie przemiany zachodzące w roślinie przechodzą na aktywne, </w:t>
      </w:r>
      <w:r w:rsidR="00072FC0">
        <w:t>wtedy</w:t>
      </w:r>
      <w:r w:rsidR="00537C77">
        <w:t xml:space="preserve"> roślina może dla siebie pobrać </w:t>
      </w:r>
      <w:r w:rsidR="00072FC0">
        <w:t xml:space="preserve">składniki </w:t>
      </w:r>
      <w:r w:rsidR="00537C77">
        <w:t>do prawidłowego wzrostu. Pan Stróżyński zapy</w:t>
      </w:r>
      <w:r w:rsidR="00E25946">
        <w:t>tał jaka jest tendencja wyników</w:t>
      </w:r>
      <w:r w:rsidR="00072FC0">
        <w:t xml:space="preserve">. </w:t>
      </w:r>
      <w:r w:rsidR="00E25946">
        <w:t xml:space="preserve">Pan Piechocki odpowiedział, że w ostatnich latach wapno jest na tym samym poziomie, od 40 do 50%, podobnie jest z magnezem i potasem. </w:t>
      </w:r>
      <w:r w:rsidR="000831F3">
        <w:t xml:space="preserve">Pan </w:t>
      </w:r>
      <w:proofErr w:type="spellStart"/>
      <w:r w:rsidR="000831F3">
        <w:t>Grzeca</w:t>
      </w:r>
      <w:proofErr w:type="spellEnd"/>
      <w:r w:rsidR="000831F3">
        <w:t xml:space="preserve"> zapytał, czy jakaś wieś będzie w tym roku wytypowana przez Gminę. Kierownik Referatu Gospodarki Komunalnej i Rolnictwa odpowiedział, że prawdopodobnie będzie to Wiśniewa, lecz nie jest to potwierdzona informacja. </w:t>
      </w:r>
    </w:p>
    <w:p w:rsidR="00FD0B26" w:rsidRDefault="00FD0B26" w:rsidP="003D5C46">
      <w:pPr>
        <w:jc w:val="both"/>
      </w:pPr>
    </w:p>
    <w:p w:rsidR="00863791" w:rsidRDefault="00FD0B26" w:rsidP="003D5C46">
      <w:pPr>
        <w:jc w:val="both"/>
      </w:pPr>
      <w:r>
        <w:t xml:space="preserve">Komisja przyjęła przedstawioną informację do wiadomości. </w:t>
      </w:r>
    </w:p>
    <w:p w:rsidR="00072FC0" w:rsidRDefault="00072FC0" w:rsidP="003D5C46">
      <w:pPr>
        <w:jc w:val="both"/>
      </w:pPr>
    </w:p>
    <w:p w:rsidR="00551F60" w:rsidRDefault="00FD0B26" w:rsidP="00715137">
      <w:pPr>
        <w:jc w:val="both"/>
      </w:pPr>
      <w:r>
        <w:t xml:space="preserve">Ad. 3 </w:t>
      </w:r>
      <w:r w:rsidRPr="008D5628">
        <w:t>Informacj</w:t>
      </w:r>
      <w:r w:rsidR="00D30F8B">
        <w:t>ę</w:t>
      </w:r>
      <w:r w:rsidRPr="008D5628">
        <w:t xml:space="preserve"> z bieżącej działalności Izby Rolniczej </w:t>
      </w:r>
      <w:r w:rsidR="00B112E6">
        <w:t>przedstawili Komisji przedstawiciele Izby Rolnej Pan Stróżyński wraz z Panem Adamczakiem. Pan Adamczak poinformował, że Zarząd Kujawsko</w:t>
      </w:r>
      <w:r w:rsidR="00F61532">
        <w:t xml:space="preserve"> </w:t>
      </w:r>
      <w:r w:rsidR="00B112E6">
        <w:t xml:space="preserve">- Pomorskiej Izby Rolniczej </w:t>
      </w:r>
      <w:r w:rsidR="003C6777">
        <w:t>spotykał się między innymi w związku z afrykańskim pomorem świń, nowelizacją prawa wodnego, prawa łowieckiego</w:t>
      </w:r>
      <w:r w:rsidR="00F90652">
        <w:t>, projektem zmian ustawy o Izbach Rolniczych</w:t>
      </w:r>
      <w:r w:rsidR="003C6777">
        <w:t>. Odbył się także piknik z okazji 20-lecia Izb Rolniczych</w:t>
      </w:r>
      <w:r w:rsidR="00F90652">
        <w:t xml:space="preserve"> w Przysieku</w:t>
      </w:r>
      <w:r w:rsidR="00AF0DC9">
        <w:t>,</w:t>
      </w:r>
      <w:r w:rsidR="003C6777">
        <w:t xml:space="preserve"> na którym zebrali się przedstawiciele Izb Rolniczych z terenu całego kraju, </w:t>
      </w:r>
      <w:r w:rsidR="00AF0DC9">
        <w:t>łą</w:t>
      </w:r>
      <w:r w:rsidR="003C6777">
        <w:t xml:space="preserve">cznie  blisko 1500 osób. Pan Adamczak dodał, że Izba Rolnicza zajmowała się także opiniowaniem projektów ustaw i prawa miejscowego. </w:t>
      </w:r>
      <w:r w:rsidR="00E815BB">
        <w:t xml:space="preserve">Razem z Panem Stróżyńskim uczestniczyli w każdej Komisji Rolnictwa na zaproszenie Przewodniczącego Komisji Rolnictwa. </w:t>
      </w:r>
      <w:r w:rsidR="00D61EFA">
        <w:t>Pan Stróżyński poinformował, że wystawiając opinie Izba nie otrzymuje żadnej odpowiedzi. Ponadto pisa</w:t>
      </w:r>
      <w:r w:rsidR="00AF0DC9">
        <w:t>no</w:t>
      </w:r>
      <w:r w:rsidR="00D61EFA">
        <w:t xml:space="preserve"> o przetarg ograniczony ofertowy</w:t>
      </w:r>
      <w:r w:rsidR="001863DD">
        <w:t xml:space="preserve"> odnośnie dzierżawienia gruntów na terenie Niechorza</w:t>
      </w:r>
      <w:r w:rsidR="00715137">
        <w:t xml:space="preserve"> i Komierowa, lecz także nie wpłynęła żadna odpowiedź. </w:t>
      </w:r>
      <w:r w:rsidR="00DF36C6">
        <w:t xml:space="preserve">Dodał, że od 1 września Agencja </w:t>
      </w:r>
      <w:r w:rsidR="00DF36C6">
        <w:lastRenderedPageBreak/>
        <w:t xml:space="preserve">Nieruchomości Rolnych wraz z Agencją Rynku Rolnego mają się połączyć. </w:t>
      </w:r>
      <w:r w:rsidR="00DE6572">
        <w:t>Pan Piechocki zapytał co zadziało się w związku ze spotkaniem Izby Rolnej</w:t>
      </w:r>
      <w:r w:rsidR="00AF0DC9">
        <w:t>,</w:t>
      </w:r>
      <w:r w:rsidR="00DE6572">
        <w:t xml:space="preserve"> na którym uczestniczył odnośnie </w:t>
      </w:r>
      <w:r w:rsidR="00746DB6">
        <w:t xml:space="preserve">potrzeb w zakresie wapnowania i </w:t>
      </w:r>
      <w:r w:rsidR="00AF0DC9">
        <w:t xml:space="preserve">możliwości pozyskania środków </w:t>
      </w:r>
      <w:r w:rsidR="00F84F0C">
        <w:t xml:space="preserve">na </w:t>
      </w:r>
      <w:r w:rsidR="00AF0DC9">
        <w:t>b</w:t>
      </w:r>
      <w:r w:rsidR="00DE6572">
        <w:t xml:space="preserve">ezpłatne wapnowanie dla rolników. Pan Stróżyński odpowiedział, że były </w:t>
      </w:r>
      <w:r w:rsidR="004C0264">
        <w:t>pewne uzgodnienia, ale jak na razie nie udało się pozyskać żadnych środków.</w:t>
      </w:r>
      <w:r w:rsidR="00DE6572">
        <w:t xml:space="preserve"> </w:t>
      </w:r>
      <w:r w:rsidR="00826140">
        <w:t>Pan Piechocki powiedział, że zanim Polska wstąpiła do UE</w:t>
      </w:r>
      <w:r w:rsidR="00AF0DC9">
        <w:t>,</w:t>
      </w:r>
      <w:r w:rsidR="00826140">
        <w:t xml:space="preserve"> </w:t>
      </w:r>
      <w:r w:rsidR="00AF0DC9">
        <w:t xml:space="preserve">to na wapnowanie pozyskiwało się refundację </w:t>
      </w:r>
      <w:r w:rsidR="004C0264">
        <w:t xml:space="preserve">z budżetu państwa </w:t>
      </w:r>
      <w:r w:rsidR="00826140">
        <w:t>do 50%</w:t>
      </w:r>
      <w:r w:rsidR="00F44FFC">
        <w:t xml:space="preserve"> </w:t>
      </w:r>
      <w:r w:rsidR="00AF0DC9">
        <w:t xml:space="preserve">środków, </w:t>
      </w:r>
      <w:r w:rsidR="00F44FFC">
        <w:t xml:space="preserve">natomiast </w:t>
      </w:r>
      <w:r w:rsidR="00AF0DC9">
        <w:t xml:space="preserve">obecnie </w:t>
      </w:r>
      <w:r w:rsidR="00F44FFC">
        <w:t>w perspektywie przepisów unijnych wapnowanie traktuje się jako nawożenie mineralne</w:t>
      </w:r>
      <w:r w:rsidR="004C0264">
        <w:t xml:space="preserve">, rolnika traktuje się jako przedsiębiorcę. Pan </w:t>
      </w:r>
      <w:proofErr w:type="spellStart"/>
      <w:r w:rsidR="004C0264">
        <w:t>Grzeca</w:t>
      </w:r>
      <w:proofErr w:type="spellEnd"/>
      <w:r w:rsidR="004C0264">
        <w:t xml:space="preserve"> stwierdził, że </w:t>
      </w:r>
      <w:r w:rsidR="00000040">
        <w:t xml:space="preserve">obecnie albo my łamiemy unijne prawo w tym zakresie, chyba że w Unii Europejskiej rolnik jest również traktowany jak przedsiębiorca. Pan Stróżyński powiedział, że chyba w tym zakresie bierze się pod uwagę interpretacje urzędników, jego zdaniem Minister Rolnictwa i Rozwoju Wsi </w:t>
      </w:r>
      <w:r w:rsidR="00F84F0C">
        <w:t>m</w:t>
      </w:r>
      <w:r w:rsidR="00000040">
        <w:t>ógłby wystąpić o pozyskanie konkretnego stanowiska w tej sprawie. Pan Dolny p</w:t>
      </w:r>
      <w:r w:rsidR="0036104C">
        <w:t xml:space="preserve">owiedział, że faktycznie działalność Izb Rolniczych jest ograniczona i </w:t>
      </w:r>
      <w:r w:rsidR="00A56DA5">
        <w:t>nie bierze się pod uwagę wydawanych przez nich opinii</w:t>
      </w:r>
      <w:r w:rsidR="00F870C3">
        <w:t>, podobna sytuacja jest z Kółkami Rolniczymi.</w:t>
      </w:r>
      <w:r w:rsidR="00D30F8B">
        <w:t xml:space="preserve"> </w:t>
      </w:r>
      <w:r w:rsidR="00B978A6">
        <w:t xml:space="preserve">Pan </w:t>
      </w:r>
      <w:proofErr w:type="spellStart"/>
      <w:r w:rsidR="00B978A6">
        <w:t>Grzeca</w:t>
      </w:r>
      <w:proofErr w:type="spellEnd"/>
      <w:r w:rsidR="00B978A6">
        <w:t xml:space="preserve"> zapytał jak ma odbywać się nowe finansowanie Kółek </w:t>
      </w:r>
      <w:r w:rsidR="00005F79">
        <w:t xml:space="preserve">Gospodyń Wiejskich </w:t>
      </w:r>
      <w:r w:rsidR="00B978A6">
        <w:t>i Izb Rolniczych</w:t>
      </w:r>
      <w:r w:rsidR="00E01961">
        <w:t xml:space="preserve">, ponieważ słyszał że 2% </w:t>
      </w:r>
      <w:r w:rsidR="00AF0DC9">
        <w:t xml:space="preserve">odpisu z podatku rolnego </w:t>
      </w:r>
      <w:r w:rsidR="00E01961">
        <w:t>ma zostać podzielone</w:t>
      </w:r>
      <w:r w:rsidR="008F562E">
        <w:t xml:space="preserve"> na te dwie organizacje. </w:t>
      </w:r>
      <w:r w:rsidR="00B978A6">
        <w:t xml:space="preserve">Pan Stróżyński odpowiedział, że </w:t>
      </w:r>
      <w:r w:rsidR="008F562E">
        <w:t>nie zna do końca sprawy. Mają</w:t>
      </w:r>
      <w:r w:rsidR="005C1119">
        <w:t xml:space="preserve"> powstać nowe struktury Izb Rolnych, ma to wyglądać w ten sposób że delegatów będzie wybierał Sołtys i Rada Sołecka</w:t>
      </w:r>
      <w:r w:rsidR="0016539A">
        <w:t xml:space="preserve"> </w:t>
      </w:r>
      <w:r w:rsidR="005C1119">
        <w:t xml:space="preserve">, następnie </w:t>
      </w:r>
      <w:r w:rsidR="00A605A4">
        <w:t xml:space="preserve">delegaci z poszczególnych wiosek będą wybierali spośród siebie delegatów do </w:t>
      </w:r>
      <w:r w:rsidR="008F562E">
        <w:t>G</w:t>
      </w:r>
      <w:r w:rsidR="00A605A4">
        <w:t xml:space="preserve">minnej Izby Rolniczej a następnie do </w:t>
      </w:r>
      <w:r w:rsidR="008F562E">
        <w:t>P</w:t>
      </w:r>
      <w:r w:rsidR="00A605A4">
        <w:t>owiatowej Izby Rolniczej. Mają zostać zlikwidowane także biura</w:t>
      </w:r>
      <w:r w:rsidR="008F562E">
        <w:t>, wi</w:t>
      </w:r>
      <w:r w:rsidR="00F84F0C">
        <w:t>ę</w:t>
      </w:r>
      <w:r w:rsidR="008F562E">
        <w:t xml:space="preserve">c nie będzie pracownika biurowego. Rzeczywiście podobno 1% odpisu podatku rolnego ma być przeznaczony na izby rolnicze, a kolejny 1% na Koła Gospodyń Wiejskich. Te informacje są pobierane z mediów, nikt z izbami rolniczymi na razie nie konsultuje propozycji zmian. </w:t>
      </w:r>
      <w:r w:rsidR="00BA3128">
        <w:t>Kierownik Referatu Gospodarki Komunalnej i Rolnictwa zapytał</w:t>
      </w:r>
      <w:r w:rsidR="008F562E">
        <w:t>,</w:t>
      </w:r>
      <w:r w:rsidR="00BA3128">
        <w:t xml:space="preserve"> czy wiadomo coś w związku z nowym prawem łowieckim. Pan </w:t>
      </w:r>
      <w:proofErr w:type="spellStart"/>
      <w:r w:rsidR="00BA3128">
        <w:t>Lesinski</w:t>
      </w:r>
      <w:proofErr w:type="spellEnd"/>
      <w:r w:rsidR="00BA3128">
        <w:t xml:space="preserve"> powiedział, że nowe prawo łowieckie wchodzi w życie od 8 marca br. Zgodnie z nowymi przepisami myśliwy </w:t>
      </w:r>
      <w:r w:rsidR="008B4ED8">
        <w:t xml:space="preserve">ma prawo </w:t>
      </w:r>
      <w:r w:rsidR="00BA3128">
        <w:t>wejść na prywatną działkę bez zgody właściciela</w:t>
      </w:r>
      <w:r w:rsidR="008B4ED8">
        <w:t xml:space="preserve"> i strzelać</w:t>
      </w:r>
      <w:r w:rsidR="00BA3128">
        <w:t>.</w:t>
      </w:r>
      <w:r w:rsidR="008C68E6">
        <w:t xml:space="preserve"> </w:t>
      </w:r>
      <w:bookmarkStart w:id="0" w:name="_GoBack"/>
      <w:bookmarkEnd w:id="0"/>
      <w:r w:rsidR="00BA3128">
        <w:t xml:space="preserve"> </w:t>
      </w:r>
    </w:p>
    <w:p w:rsidR="0036104C" w:rsidRDefault="0036104C" w:rsidP="00715137">
      <w:pPr>
        <w:jc w:val="both"/>
      </w:pPr>
    </w:p>
    <w:p w:rsidR="00481B0A" w:rsidRDefault="00AF0DC9" w:rsidP="00481B0A">
      <w:pPr>
        <w:jc w:val="both"/>
      </w:pPr>
      <w:r>
        <w:t>Pan Dolny</w:t>
      </w:r>
      <w:r w:rsidR="001B7E26">
        <w:t xml:space="preserve"> poinformował, że </w:t>
      </w:r>
      <w:r w:rsidR="008B4ED8">
        <w:t>Gminna Spółka Wodna w zakresie bieżącej działalności złożyła informację pisemną</w:t>
      </w:r>
      <w:r w:rsidR="001B7E26">
        <w:t xml:space="preserve"> (informacja stanowi załącznik do niniejszego protokołu).</w:t>
      </w:r>
      <w:r w:rsidR="001F1188">
        <w:t xml:space="preserve"> </w:t>
      </w:r>
      <w:r w:rsidR="008B4ED8">
        <w:t xml:space="preserve">Pani </w:t>
      </w:r>
      <w:proofErr w:type="spellStart"/>
      <w:r w:rsidR="008B4ED8">
        <w:t>Wańke</w:t>
      </w:r>
      <w:proofErr w:type="spellEnd"/>
      <w:r w:rsidR="008B4ED8">
        <w:t xml:space="preserve"> powiedziała, że </w:t>
      </w:r>
      <w:r w:rsidR="00A77584">
        <w:t xml:space="preserve">dotarła do niej skarga rolnika, który płaci składki, że ma do wyczyszczenia rów, a Spółka Wodna wykonuje prace poza swoim terenem, bo tutaj się to nie opłaca. </w:t>
      </w:r>
      <w:r w:rsidR="00F744DF">
        <w:t>Pan Dolny</w:t>
      </w:r>
      <w:r w:rsidR="00A77584">
        <w:t xml:space="preserve"> powiedział, że sprawa ta została szeroko omawiana przez Prezesa</w:t>
      </w:r>
      <w:r w:rsidR="00A72833">
        <w:t xml:space="preserve"> Spółki na Zebraniu Wiejskim w Zalesiu</w:t>
      </w:r>
      <w:r w:rsidR="002A1084">
        <w:t>, Spółka musi wygrywać przetargi</w:t>
      </w:r>
      <w:r w:rsidR="00F744DF">
        <w:t>,</w:t>
      </w:r>
      <w:r w:rsidR="002A1084">
        <w:t xml:space="preserve"> ponieważ inaczej się nie utrzyma</w:t>
      </w:r>
      <w:r w:rsidR="00F744DF">
        <w:t>, sporo rolników nie płaci</w:t>
      </w:r>
      <w:r w:rsidR="002A1084">
        <w:t xml:space="preserve"> </w:t>
      </w:r>
      <w:r w:rsidR="00F744DF">
        <w:t xml:space="preserve">składek. </w:t>
      </w:r>
      <w:r w:rsidR="00D73B98">
        <w:t xml:space="preserve">Pan Stróżyński nawiązał do pracy Gminnej Spółki Wodnej, jego zdaniem problem tkwi w zarządzaniu </w:t>
      </w:r>
      <w:r w:rsidR="00F744DF">
        <w:t xml:space="preserve">i </w:t>
      </w:r>
      <w:r w:rsidR="00D73B98">
        <w:t>organizacji pracy</w:t>
      </w:r>
      <w:r w:rsidR="000907C1">
        <w:t xml:space="preserve"> </w:t>
      </w:r>
      <w:r w:rsidR="00F744DF">
        <w:t>oraz</w:t>
      </w:r>
      <w:r w:rsidR="000907C1">
        <w:t xml:space="preserve"> wyciąganiu konsekwencji</w:t>
      </w:r>
      <w:r w:rsidR="00F744DF">
        <w:t>,</w:t>
      </w:r>
      <w:r w:rsidR="000907C1">
        <w:t xml:space="preserve"> ponieważ</w:t>
      </w:r>
      <w:r w:rsidR="00D73B98">
        <w:t xml:space="preserve"> nie ma kierownika który potrafiłby prawidłowo zarządzać</w:t>
      </w:r>
      <w:r w:rsidR="00F744DF">
        <w:t xml:space="preserve"> Spółką</w:t>
      </w:r>
      <w:r w:rsidR="00D73B98">
        <w:t xml:space="preserve">. Podał przykład, że był świadkiem gdzie trzech pracowników stało obok koparki i nie wykonywali żadnej pracy przez tydzień. </w:t>
      </w:r>
      <w:r w:rsidR="00F744DF">
        <w:t>Wobec czego nie dziwi się, że niektórzy rolnicy nie opłacają składek.  Powiedział</w:t>
      </w:r>
      <w:r w:rsidR="00D73B98">
        <w:t xml:space="preserve">, </w:t>
      </w:r>
      <w:r w:rsidR="00F744DF">
        <w:t>że S</w:t>
      </w:r>
      <w:r w:rsidR="00D73B98">
        <w:t xml:space="preserve">półka </w:t>
      </w:r>
      <w:r w:rsidR="00BC0406">
        <w:t xml:space="preserve">nie zarabia tylko </w:t>
      </w:r>
      <w:r w:rsidR="00D73B98">
        <w:t>przynosi same straty, ponieważ wygrywając przetarg na rzekę Kamionkę za 100 tys. zł</w:t>
      </w:r>
      <w:r w:rsidR="000907C1">
        <w:t xml:space="preserve"> nie zrobiła nic w porównaniu z</w:t>
      </w:r>
      <w:r w:rsidR="00D73B98">
        <w:t xml:space="preserve"> firmą która później wygrała </w:t>
      </w:r>
      <w:r w:rsidR="00BC0406">
        <w:t xml:space="preserve">go </w:t>
      </w:r>
      <w:r w:rsidR="00D73B98">
        <w:t xml:space="preserve">za </w:t>
      </w:r>
      <w:r w:rsidR="00D76445">
        <w:t xml:space="preserve">ok. </w:t>
      </w:r>
      <w:r w:rsidR="00D73B98">
        <w:t>56 tys. zł</w:t>
      </w:r>
      <w:r w:rsidR="00D76445">
        <w:t xml:space="preserve"> wycinając 10 cm zielska pod lustrem wody przy dnie</w:t>
      </w:r>
      <w:r w:rsidR="00D73B98">
        <w:t xml:space="preserve">. </w:t>
      </w:r>
      <w:r w:rsidR="00D76445">
        <w:t xml:space="preserve">Ponadto usunęła ona zalegające drzewa na rzece i zamuliska z czym </w:t>
      </w:r>
      <w:r w:rsidR="00F744DF">
        <w:t xml:space="preserve">nasza </w:t>
      </w:r>
      <w:r w:rsidR="00D76445">
        <w:t xml:space="preserve">spółka wodna miała problem. </w:t>
      </w:r>
      <w:r w:rsidR="00D73B98">
        <w:t>Dodał, że wykonuje ona prace z nienależytą starannością</w:t>
      </w:r>
      <w:r w:rsidR="00F744DF">
        <w:t>, trzeba coś zrobić, bo jest problem.</w:t>
      </w:r>
      <w:r w:rsidR="00D73B98">
        <w:t xml:space="preserve"> Pan Wagner powiedział, że w dniu jutrzejszym odbędzie się Walne Zgromadzenie Spółki Wodnej, na którym warto uczestniczyć. </w:t>
      </w:r>
      <w:r w:rsidR="008754B3">
        <w:t xml:space="preserve">Odnośnie prac wykonywanych przez Spółkę w Zalesiu stwierdził, że Pan Stróżyński posiada częściowo racje. </w:t>
      </w:r>
      <w:r w:rsidR="00D73B98">
        <w:t>Doda</w:t>
      </w:r>
      <w:r w:rsidR="008754B3">
        <w:t>ć jednak należy</w:t>
      </w:r>
      <w:r w:rsidR="00D73B98">
        <w:t>, że w Zalesiu składki rolników wynoszą 7 tys. zł, z czego 2 tys. zł jest zaległości, a Spółka wykonała prace na tym terenie za 60 tys. zł</w:t>
      </w:r>
      <w:r w:rsidR="008754B3">
        <w:t>.</w:t>
      </w:r>
      <w:r w:rsidR="00D73B98">
        <w:t>, po to wygrywa przetargi żeby zarabiać</w:t>
      </w:r>
      <w:r w:rsidR="008754B3">
        <w:t xml:space="preserve"> i wykonywać prace na rzecz rolników</w:t>
      </w:r>
      <w:r w:rsidR="00D73B98">
        <w:t xml:space="preserve">. Pan Stróżyński powiedział, że mniejszą kwotę </w:t>
      </w:r>
      <w:r w:rsidR="00D73B98">
        <w:lastRenderedPageBreak/>
        <w:t>generowałab</w:t>
      </w:r>
      <w:r w:rsidR="000907C1">
        <w:t>y praca robotników niż koparki,</w:t>
      </w:r>
      <w:r w:rsidR="00F31AE8">
        <w:t xml:space="preserve"> </w:t>
      </w:r>
      <w:r w:rsidR="008754B3">
        <w:t>niektóre osoby twierdzą, iż w spółce występuje niegospodarność. P</w:t>
      </w:r>
      <w:r w:rsidR="00F31AE8">
        <w:t>onadto spółka nie czyści wszystkich rowów</w:t>
      </w:r>
      <w:r w:rsidR="008754B3">
        <w:t xml:space="preserve">, </w:t>
      </w:r>
      <w:r w:rsidR="00481B0A">
        <w:t xml:space="preserve">nie wie czy taka praca ma sens, skoro później i tak nie ma odpływu wody. </w:t>
      </w:r>
      <w:r w:rsidR="00F31AE8">
        <w:t xml:space="preserve">Pan Dolny uważa, że </w:t>
      </w:r>
      <w:r w:rsidR="00481B0A">
        <w:t>teraz gdy spółka zakupiła dwie koparki i prace są wykonywane lepiej, kiedyś S</w:t>
      </w:r>
      <w:r w:rsidR="00F31AE8">
        <w:t>półka nie była zaopatrzona w takie narzędzia jak obecnie</w:t>
      </w:r>
      <w:r w:rsidR="00481B0A">
        <w:t xml:space="preserve">, byli tylko pracownicy z łopatami. </w:t>
      </w:r>
      <w:r w:rsidR="00481B0A">
        <w:t xml:space="preserve">Pan </w:t>
      </w:r>
      <w:proofErr w:type="spellStart"/>
      <w:r w:rsidR="00481B0A">
        <w:t>Grzeca</w:t>
      </w:r>
      <w:proofErr w:type="spellEnd"/>
      <w:r w:rsidR="00481B0A">
        <w:t xml:space="preserve"> zapytał czy jest możliwość skontrolowania przez Komisję Rewizyjną Rady Miejskiej Gminnej Spółki Wodnej skoro są zarzuty o niegospodarność. Dodał, że chciałby usłyszeć odpowiedź w tym zakresie</w:t>
      </w:r>
      <w:r w:rsidR="00B64815">
        <w:t xml:space="preserve">, tym bardziej, że Gmina dofinansowała zakup koparki dla Spółki. Dodał, że chciałby się chociaż zapoznać na kolejnym posiedzeniu, jeśli istnieje taka możliwość,  ze sprawozdaniem finansowym z działalności Gminnej Spółki Wodnej.   </w:t>
      </w:r>
      <w:r w:rsidR="00481B0A">
        <w:t xml:space="preserve"> </w:t>
      </w:r>
    </w:p>
    <w:p w:rsidR="008754B3" w:rsidRDefault="00481B0A" w:rsidP="00715137">
      <w:pPr>
        <w:jc w:val="both"/>
      </w:pPr>
      <w:r>
        <w:t xml:space="preserve"> </w:t>
      </w:r>
      <w:r w:rsidR="00F31AE8">
        <w:t xml:space="preserve"> </w:t>
      </w:r>
    </w:p>
    <w:p w:rsidR="00551F60" w:rsidRDefault="0036104C" w:rsidP="00715137">
      <w:pPr>
        <w:jc w:val="both"/>
      </w:pPr>
      <w:r>
        <w:t xml:space="preserve">Komisja przyjęła przedstawione informacje do wiadomości. </w:t>
      </w:r>
    </w:p>
    <w:p w:rsidR="008B4ED8" w:rsidRDefault="008B4ED8" w:rsidP="00715137">
      <w:pPr>
        <w:jc w:val="both"/>
      </w:pPr>
    </w:p>
    <w:p w:rsidR="00000040" w:rsidRDefault="00A605A4" w:rsidP="00715137">
      <w:pPr>
        <w:jc w:val="both"/>
      </w:pPr>
      <w:r>
        <w:t>Ad. 4</w:t>
      </w:r>
      <w:r w:rsidR="00481B0A">
        <w:t>.</w:t>
      </w:r>
      <w:r>
        <w:t xml:space="preserve"> </w:t>
      </w:r>
      <w:r w:rsidR="001B7E26">
        <w:t xml:space="preserve">Komisja zatwierdziła </w:t>
      </w:r>
      <w:r w:rsidR="00000040">
        <w:t xml:space="preserve">jednogłośnie </w:t>
      </w:r>
      <w:r w:rsidR="001B7E26">
        <w:t>protokół z</w:t>
      </w:r>
      <w:r w:rsidR="00000040">
        <w:t>e</w:t>
      </w:r>
      <w:r w:rsidR="001B7E26">
        <w:t xml:space="preserve"> </w:t>
      </w:r>
      <w:r w:rsidR="00000040">
        <w:t xml:space="preserve">swojego </w:t>
      </w:r>
      <w:r w:rsidR="001B7E26">
        <w:t xml:space="preserve">poprzedniego </w:t>
      </w:r>
      <w:r w:rsidR="008B4ED8">
        <w:t>posiedzenia</w:t>
      </w:r>
      <w:r w:rsidR="001B7E26">
        <w:t xml:space="preserve"> </w:t>
      </w:r>
      <w:r w:rsidR="00000040">
        <w:t xml:space="preserve">w miesiącu lutym br. </w:t>
      </w:r>
    </w:p>
    <w:p w:rsidR="00A605A4" w:rsidRDefault="00000040" w:rsidP="00715137">
      <w:pPr>
        <w:jc w:val="both"/>
      </w:pPr>
      <w:r>
        <w:t xml:space="preserve">  </w:t>
      </w:r>
      <w:r w:rsidR="001B7E26">
        <w:t xml:space="preserve"> </w:t>
      </w:r>
    </w:p>
    <w:p w:rsidR="00F06907" w:rsidRDefault="00A605A4" w:rsidP="00715137">
      <w:pPr>
        <w:jc w:val="both"/>
      </w:pPr>
      <w:r>
        <w:t xml:space="preserve">Ad. 5 W wolnych wnioskach poruszono następujące sprawy: </w:t>
      </w:r>
    </w:p>
    <w:p w:rsidR="00B1796A" w:rsidRDefault="000D24BD" w:rsidP="00363648">
      <w:pPr>
        <w:jc w:val="both"/>
      </w:pPr>
      <w:r>
        <w:t xml:space="preserve">- </w:t>
      </w:r>
      <w:r w:rsidR="00C9527A">
        <w:t xml:space="preserve">Pan </w:t>
      </w:r>
      <w:proofErr w:type="spellStart"/>
      <w:r w:rsidR="00C9527A">
        <w:t>Lesinski</w:t>
      </w:r>
      <w:proofErr w:type="spellEnd"/>
      <w:r w:rsidR="00C9527A">
        <w:t xml:space="preserve"> </w:t>
      </w:r>
      <w:r w:rsidR="00B64815">
        <w:t>zasugerował</w:t>
      </w:r>
      <w:r w:rsidR="00C9527A">
        <w:t>, aby Komisja Roln</w:t>
      </w:r>
      <w:r w:rsidR="00B64815">
        <w:t>ictwa</w:t>
      </w:r>
      <w:r w:rsidR="00C9527A">
        <w:t xml:space="preserve"> zwróciła się z wnioskiem do Burmistrza, aby w ramach wolnych środków sporządzić </w:t>
      </w:r>
      <w:r w:rsidR="00B64815">
        <w:t xml:space="preserve">jeszcze w tym roku </w:t>
      </w:r>
      <w:r w:rsidR="00C9527A">
        <w:t xml:space="preserve">dokumentację na budowę drogi w </w:t>
      </w:r>
      <w:proofErr w:type="spellStart"/>
      <w:r w:rsidR="00C9527A">
        <w:t>Świdwiu</w:t>
      </w:r>
      <w:proofErr w:type="spellEnd"/>
      <w:r w:rsidR="00C9527A">
        <w:t xml:space="preserve"> i w Dziechowie. </w:t>
      </w:r>
      <w:r w:rsidR="00B64815">
        <w:t>Pan Dolny</w:t>
      </w:r>
      <w:r w:rsidR="00C9527A">
        <w:t xml:space="preserve"> powiedział, że Komisja opracowała plan budowy dróg, gdzie na przyszły rok zaplanowana jest budowa drogi w </w:t>
      </w:r>
      <w:proofErr w:type="spellStart"/>
      <w:r w:rsidR="00C9527A">
        <w:t>Świdwiu</w:t>
      </w:r>
      <w:proofErr w:type="spellEnd"/>
      <w:r w:rsidR="00C9527A">
        <w:t xml:space="preserve">, Trzcianach i </w:t>
      </w:r>
      <w:proofErr w:type="spellStart"/>
      <w:r w:rsidR="00C9527A">
        <w:t>Włościbórku</w:t>
      </w:r>
      <w:proofErr w:type="spellEnd"/>
      <w:r w:rsidR="00C9527A">
        <w:t xml:space="preserve">, natomiast </w:t>
      </w:r>
      <w:proofErr w:type="spellStart"/>
      <w:r w:rsidR="00C9527A">
        <w:t>Komierówek</w:t>
      </w:r>
      <w:proofErr w:type="spellEnd"/>
      <w:r w:rsidR="00C9527A">
        <w:t xml:space="preserve"> zapl</w:t>
      </w:r>
      <w:r w:rsidR="008139B2">
        <w:t>anowany był w tym roku i n</w:t>
      </w:r>
      <w:r w:rsidR="00C9527A">
        <w:t xml:space="preserve">ależy </w:t>
      </w:r>
      <w:r w:rsidR="008139B2">
        <w:t>się tego trzymać</w:t>
      </w:r>
      <w:r w:rsidR="00751FF6">
        <w:t xml:space="preserve">, jego zdaniem wniosek o dokumentację można złożyć w przyszłym roku. </w:t>
      </w:r>
      <w:r w:rsidR="00CF7E0D">
        <w:t xml:space="preserve">Natomiast jeśli chodzi o Dziechowo to jest w planie wykonanie odwodnienia. </w:t>
      </w:r>
      <w:r w:rsidR="00751FF6">
        <w:t xml:space="preserve">Pan </w:t>
      </w:r>
      <w:proofErr w:type="spellStart"/>
      <w:r w:rsidR="00751FF6">
        <w:t>Lesinski</w:t>
      </w:r>
      <w:proofErr w:type="spellEnd"/>
      <w:r w:rsidR="00751FF6">
        <w:t xml:space="preserve"> ponowił wniosek, aby w tym roku jednak zrobić dokumentację na budowę drogi w </w:t>
      </w:r>
      <w:proofErr w:type="spellStart"/>
      <w:r w:rsidR="00744C79">
        <w:t>Ś</w:t>
      </w:r>
      <w:r w:rsidR="00751FF6">
        <w:t>widwiu</w:t>
      </w:r>
      <w:proofErr w:type="spellEnd"/>
      <w:r w:rsidR="00751FF6">
        <w:t xml:space="preserve"> i to zadanie </w:t>
      </w:r>
      <w:r w:rsidR="00744C79">
        <w:t xml:space="preserve">wykonać w następnym roku. </w:t>
      </w:r>
      <w:r w:rsidR="004357BB">
        <w:t xml:space="preserve">Pan Wagner </w:t>
      </w:r>
      <w:r w:rsidR="00744C79">
        <w:t>nadmienił</w:t>
      </w:r>
      <w:r w:rsidR="004357BB">
        <w:t>, że w harmonogramie realizacja tej drogi widniała od 2015r. i ciągle jest przesuwana w czasie. Jest to tylko 500m i chodzi obecnie o s</w:t>
      </w:r>
      <w:r w:rsidR="00C52160">
        <w:t>porządzenie samej dokumentacji</w:t>
      </w:r>
      <w:r w:rsidR="00744C79">
        <w:t>,</w:t>
      </w:r>
      <w:r w:rsidR="00C52160">
        <w:t xml:space="preserve"> a na samą jej realizację uda się pozyskać dofinansowanie</w:t>
      </w:r>
      <w:r w:rsidR="00744C79">
        <w:t xml:space="preserve"> z Funduszu Ochrony Gruntów Rolnych. P</w:t>
      </w:r>
      <w:r w:rsidR="004357BB">
        <w:t xml:space="preserve">an </w:t>
      </w:r>
      <w:proofErr w:type="spellStart"/>
      <w:r w:rsidR="004357BB">
        <w:t>Grzeca</w:t>
      </w:r>
      <w:proofErr w:type="spellEnd"/>
      <w:r w:rsidR="004357BB">
        <w:t xml:space="preserve"> powiedział, że </w:t>
      </w:r>
      <w:r w:rsidR="00C52160">
        <w:t xml:space="preserve">cały plan zostanie przesunięty, </w:t>
      </w:r>
      <w:r w:rsidR="00E52C34">
        <w:t xml:space="preserve">ponieważ w ubiegłym roku miała zostać zrealizowana droga w </w:t>
      </w:r>
      <w:proofErr w:type="spellStart"/>
      <w:r w:rsidR="00E52C34">
        <w:t>Komierówku</w:t>
      </w:r>
      <w:proofErr w:type="spellEnd"/>
      <w:r w:rsidR="00C52160">
        <w:t>,</w:t>
      </w:r>
      <w:r w:rsidR="00E52C34">
        <w:t xml:space="preserve"> a ją od</w:t>
      </w:r>
      <w:r w:rsidR="00C52160">
        <w:t xml:space="preserve">łożono z uwagi na brak środków, obecnie zaś zostanie zrealizowana droga w Tobołach i w Zbożu. </w:t>
      </w:r>
      <w:r w:rsidR="00744C79">
        <w:t>Pan Dolny</w:t>
      </w:r>
      <w:r w:rsidR="00363648">
        <w:t xml:space="preserve"> pow</w:t>
      </w:r>
      <w:r w:rsidR="00744C79">
        <w:t>tórzył</w:t>
      </w:r>
      <w:r w:rsidR="00363648">
        <w:t xml:space="preserve">, że należy się trzymać tego co zostało wcześniej ustalone. </w:t>
      </w:r>
      <w:r w:rsidR="000A28F7">
        <w:t xml:space="preserve">Pan </w:t>
      </w:r>
      <w:proofErr w:type="spellStart"/>
      <w:r w:rsidR="000A28F7">
        <w:t>Lesinski</w:t>
      </w:r>
      <w:proofErr w:type="spellEnd"/>
      <w:r w:rsidR="000A28F7">
        <w:t xml:space="preserve"> dodał, że najpierw należy zrealizować drogę w </w:t>
      </w:r>
      <w:proofErr w:type="spellStart"/>
      <w:r w:rsidR="000A28F7">
        <w:t>Komierówku</w:t>
      </w:r>
      <w:proofErr w:type="spellEnd"/>
      <w:r w:rsidR="00744C79">
        <w:t>, a</w:t>
      </w:r>
      <w:r w:rsidR="000A28F7">
        <w:t xml:space="preserve"> w miarę posiadanych środków natomiast później sporządz</w:t>
      </w:r>
      <w:r w:rsidR="003D6F2A">
        <w:t>ić</w:t>
      </w:r>
      <w:r w:rsidR="000A28F7">
        <w:t xml:space="preserve"> dokumentacj</w:t>
      </w:r>
      <w:r w:rsidR="003D6F2A">
        <w:t>ę na</w:t>
      </w:r>
      <w:r w:rsidR="000A28F7">
        <w:t xml:space="preserve"> drog</w:t>
      </w:r>
      <w:r w:rsidR="003D6F2A">
        <w:t>ę</w:t>
      </w:r>
      <w:r w:rsidR="000A28F7">
        <w:t xml:space="preserve"> w </w:t>
      </w:r>
      <w:proofErr w:type="spellStart"/>
      <w:r w:rsidR="000A28F7">
        <w:t>Świdwi</w:t>
      </w:r>
      <w:r w:rsidR="003D6F2A">
        <w:t>u</w:t>
      </w:r>
      <w:proofErr w:type="spellEnd"/>
      <w:r w:rsidR="003D6F2A">
        <w:t>. Jego zdaniem Komisja powinna potraktować to jako priorytet</w:t>
      </w:r>
      <w:r w:rsidR="003B42D0">
        <w:t>y</w:t>
      </w:r>
      <w:r w:rsidR="003D6F2A">
        <w:t xml:space="preserve">. Pan </w:t>
      </w:r>
      <w:proofErr w:type="spellStart"/>
      <w:r w:rsidR="003D6F2A">
        <w:t>Grzeca</w:t>
      </w:r>
      <w:proofErr w:type="spellEnd"/>
      <w:r w:rsidR="003D6F2A">
        <w:t xml:space="preserve"> powiedział, że należy również zwrócić uwagę na to ile w budżecie </w:t>
      </w:r>
      <w:r w:rsidR="003B42D0">
        <w:t xml:space="preserve">w tym roku </w:t>
      </w:r>
      <w:r w:rsidR="003D6F2A">
        <w:t>zaplanowane jest na drogi, ponieważ planuje się 4,5 mln zł</w:t>
      </w:r>
      <w:r w:rsidR="00744C79">
        <w:t>.</w:t>
      </w:r>
      <w:r w:rsidR="003D6F2A">
        <w:t>, a na wieś ma trafić jedynie 600 tys. zł co nie wydaje się sprawiedliwe</w:t>
      </w:r>
      <w:r w:rsidR="00C95967">
        <w:t>, ponieważ</w:t>
      </w:r>
      <w:r w:rsidR="00313FC5">
        <w:t xml:space="preserve"> </w:t>
      </w:r>
      <w:r w:rsidR="00C95967">
        <w:t xml:space="preserve"> wieś stanowi 40% mieszkańców Gminy. </w:t>
      </w:r>
      <w:r w:rsidR="003B42D0">
        <w:t xml:space="preserve">Jeśli na wsi chciałoby się zrobić w tym roku więcej, to należy żądać zwiększenia kwoty na tereny wiejskie np. co najmniej 1,5mln.zł. Pan Dolny zaproponował, aby podczas następnego posiedzenia Komisji jeszcze raz przedyskutować temat budowy dróg w oparciu o opracowany harmonogram.      </w:t>
      </w:r>
    </w:p>
    <w:p w:rsidR="00363648" w:rsidRDefault="00363648" w:rsidP="00363648">
      <w:pPr>
        <w:jc w:val="both"/>
      </w:pPr>
    </w:p>
    <w:p w:rsidR="00C217EB" w:rsidRDefault="00C217EB" w:rsidP="00363648">
      <w:pPr>
        <w:jc w:val="both"/>
      </w:pPr>
    </w:p>
    <w:p w:rsidR="00363648" w:rsidRDefault="00C217EB" w:rsidP="00C217EB">
      <w:pPr>
        <w:ind w:firstLine="708"/>
        <w:jc w:val="both"/>
      </w:pPr>
      <w:r>
        <w:t xml:space="preserve">Po wyczerpaniu porządku obrad Przewodniczący Komisji zakończył posiedzenie. </w:t>
      </w:r>
    </w:p>
    <w:p w:rsidR="00DB5FC3" w:rsidRPr="008D5628" w:rsidRDefault="00DB5FC3" w:rsidP="00DB5FC3">
      <w:pPr>
        <w:spacing w:line="360" w:lineRule="auto"/>
        <w:jc w:val="both"/>
        <w:rPr>
          <w:b/>
        </w:rPr>
      </w:pPr>
    </w:p>
    <w:p w:rsidR="00DB5FC3" w:rsidRPr="008D5628" w:rsidRDefault="00DB5FC3" w:rsidP="00145183">
      <w:pPr>
        <w:jc w:val="both"/>
        <w:rPr>
          <w:b/>
        </w:rPr>
      </w:pPr>
      <w:r w:rsidRPr="008D5628">
        <w:rPr>
          <w:b/>
        </w:rPr>
        <w:t xml:space="preserve">                                                    </w:t>
      </w:r>
      <w:r w:rsidR="008D5628" w:rsidRPr="008D5628">
        <w:rPr>
          <w:b/>
        </w:rPr>
        <w:tab/>
      </w:r>
      <w:r w:rsidR="008D5628" w:rsidRPr="008D5628">
        <w:rPr>
          <w:b/>
        </w:rPr>
        <w:tab/>
      </w:r>
      <w:r w:rsidR="008D5628" w:rsidRPr="008D5628">
        <w:rPr>
          <w:b/>
        </w:rPr>
        <w:tab/>
      </w:r>
      <w:r w:rsidR="008D5628" w:rsidRPr="008D5628">
        <w:rPr>
          <w:b/>
        </w:rPr>
        <w:tab/>
      </w:r>
      <w:r w:rsidRPr="008D5628">
        <w:rPr>
          <w:b/>
        </w:rPr>
        <w:t xml:space="preserve">   Przewodniczący Komisji   </w:t>
      </w:r>
    </w:p>
    <w:p w:rsidR="00DB5FC3" w:rsidRDefault="00DB5FC3" w:rsidP="00145183">
      <w:pPr>
        <w:rPr>
          <w:b/>
        </w:rPr>
      </w:pPr>
      <w:r w:rsidRPr="008D5628">
        <w:rPr>
          <w:b/>
        </w:rPr>
        <w:t xml:space="preserve">                                                               </w:t>
      </w:r>
      <w:r w:rsidR="008D5628" w:rsidRPr="008D5628">
        <w:rPr>
          <w:b/>
        </w:rPr>
        <w:tab/>
      </w:r>
      <w:r w:rsidR="008D5628" w:rsidRPr="008D5628">
        <w:rPr>
          <w:b/>
        </w:rPr>
        <w:tab/>
      </w:r>
      <w:r w:rsidR="008D5628" w:rsidRPr="008D5628">
        <w:rPr>
          <w:b/>
        </w:rPr>
        <w:tab/>
      </w:r>
      <w:r w:rsidR="008D5628" w:rsidRPr="008D5628">
        <w:rPr>
          <w:b/>
        </w:rPr>
        <w:tab/>
      </w:r>
      <w:r w:rsidRPr="008D5628">
        <w:rPr>
          <w:b/>
        </w:rPr>
        <w:t xml:space="preserve"> Antoni Dolny  </w:t>
      </w:r>
    </w:p>
    <w:p w:rsidR="00C217EB" w:rsidRPr="008D5628" w:rsidRDefault="00C217EB" w:rsidP="00145183">
      <w:pPr>
        <w:rPr>
          <w:b/>
        </w:rPr>
      </w:pPr>
    </w:p>
    <w:p w:rsidR="00350094" w:rsidRDefault="00740E8E">
      <w:r>
        <w:t>p</w:t>
      </w:r>
      <w:r w:rsidR="00C217EB">
        <w:t xml:space="preserve">rotokołował: </w:t>
      </w:r>
    </w:p>
    <w:p w:rsidR="00C217EB" w:rsidRDefault="00C217EB">
      <w:r>
        <w:t>Tomasz Dix</w:t>
      </w:r>
    </w:p>
    <w:sectPr w:rsidR="00C217EB" w:rsidSect="00EB51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87" w:rsidRDefault="002D6087" w:rsidP="007A63C7">
      <w:r>
        <w:separator/>
      </w:r>
    </w:p>
  </w:endnote>
  <w:endnote w:type="continuationSeparator" w:id="0">
    <w:p w:rsidR="002D6087" w:rsidRDefault="002D6087" w:rsidP="007A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7379"/>
      <w:docPartObj>
        <w:docPartGallery w:val="Page Numbers (Bottom of Page)"/>
        <w:docPartUnique/>
      </w:docPartObj>
    </w:sdtPr>
    <w:sdtEndPr/>
    <w:sdtContent>
      <w:p w:rsidR="00BA3128" w:rsidRDefault="00232CF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8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3128" w:rsidRDefault="00BA3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87" w:rsidRDefault="002D6087" w:rsidP="007A63C7">
      <w:r>
        <w:separator/>
      </w:r>
    </w:p>
  </w:footnote>
  <w:footnote w:type="continuationSeparator" w:id="0">
    <w:p w:rsidR="002D6087" w:rsidRDefault="002D6087" w:rsidP="007A6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E97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D2F18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670F4E"/>
    <w:multiLevelType w:val="hybridMultilevel"/>
    <w:tmpl w:val="B1721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512"/>
    <w:rsid w:val="00000040"/>
    <w:rsid w:val="00005F79"/>
    <w:rsid w:val="000219B7"/>
    <w:rsid w:val="00041AF6"/>
    <w:rsid w:val="00050E6E"/>
    <w:rsid w:val="00072FC0"/>
    <w:rsid w:val="000831F3"/>
    <w:rsid w:val="000907C1"/>
    <w:rsid w:val="00097BE0"/>
    <w:rsid w:val="000A28F7"/>
    <w:rsid w:val="000B5F90"/>
    <w:rsid w:val="000B7CFC"/>
    <w:rsid w:val="000D1CBE"/>
    <w:rsid w:val="000D24BD"/>
    <w:rsid w:val="000E64C7"/>
    <w:rsid w:val="00106ACD"/>
    <w:rsid w:val="001104A2"/>
    <w:rsid w:val="00143BCC"/>
    <w:rsid w:val="00145183"/>
    <w:rsid w:val="001540F8"/>
    <w:rsid w:val="0016539A"/>
    <w:rsid w:val="001863DD"/>
    <w:rsid w:val="001A3266"/>
    <w:rsid w:val="001A5219"/>
    <w:rsid w:val="001A6638"/>
    <w:rsid w:val="001B7E26"/>
    <w:rsid w:val="001E38D1"/>
    <w:rsid w:val="001F1188"/>
    <w:rsid w:val="001F4593"/>
    <w:rsid w:val="00220EDE"/>
    <w:rsid w:val="00226678"/>
    <w:rsid w:val="00232CF1"/>
    <w:rsid w:val="00276963"/>
    <w:rsid w:val="00287C9B"/>
    <w:rsid w:val="0029037A"/>
    <w:rsid w:val="002A1084"/>
    <w:rsid w:val="002B5E26"/>
    <w:rsid w:val="002C4EDA"/>
    <w:rsid w:val="002D6087"/>
    <w:rsid w:val="002F298E"/>
    <w:rsid w:val="0031005D"/>
    <w:rsid w:val="00313FC5"/>
    <w:rsid w:val="00347011"/>
    <w:rsid w:val="00350094"/>
    <w:rsid w:val="0036104C"/>
    <w:rsid w:val="00363648"/>
    <w:rsid w:val="00363AA6"/>
    <w:rsid w:val="003B42D0"/>
    <w:rsid w:val="003C6777"/>
    <w:rsid w:val="003D5C46"/>
    <w:rsid w:val="003D6F2A"/>
    <w:rsid w:val="004071EF"/>
    <w:rsid w:val="004357BB"/>
    <w:rsid w:val="0046506E"/>
    <w:rsid w:val="00477777"/>
    <w:rsid w:val="00481B0A"/>
    <w:rsid w:val="004C0264"/>
    <w:rsid w:val="004C5204"/>
    <w:rsid w:val="00537C77"/>
    <w:rsid w:val="00542570"/>
    <w:rsid w:val="00551F60"/>
    <w:rsid w:val="00563530"/>
    <w:rsid w:val="00571AC5"/>
    <w:rsid w:val="005B5C1D"/>
    <w:rsid w:val="005C1119"/>
    <w:rsid w:val="005C227E"/>
    <w:rsid w:val="0061047E"/>
    <w:rsid w:val="00693EA2"/>
    <w:rsid w:val="006B691F"/>
    <w:rsid w:val="007029DF"/>
    <w:rsid w:val="007105AF"/>
    <w:rsid w:val="00715137"/>
    <w:rsid w:val="00732B50"/>
    <w:rsid w:val="00740E8E"/>
    <w:rsid w:val="00744C79"/>
    <w:rsid w:val="00746DB6"/>
    <w:rsid w:val="00751FF6"/>
    <w:rsid w:val="0075490D"/>
    <w:rsid w:val="007839AA"/>
    <w:rsid w:val="007931AB"/>
    <w:rsid w:val="007A63C7"/>
    <w:rsid w:val="007C2B74"/>
    <w:rsid w:val="007D6C35"/>
    <w:rsid w:val="008139B2"/>
    <w:rsid w:val="00826140"/>
    <w:rsid w:val="00863791"/>
    <w:rsid w:val="008754B3"/>
    <w:rsid w:val="008B4AD8"/>
    <w:rsid w:val="008B4ED8"/>
    <w:rsid w:val="008C68E6"/>
    <w:rsid w:val="008D5628"/>
    <w:rsid w:val="008F562E"/>
    <w:rsid w:val="0091745B"/>
    <w:rsid w:val="00953A45"/>
    <w:rsid w:val="00964C84"/>
    <w:rsid w:val="009B1838"/>
    <w:rsid w:val="009B42C7"/>
    <w:rsid w:val="009C0D53"/>
    <w:rsid w:val="009C214D"/>
    <w:rsid w:val="00A40BD6"/>
    <w:rsid w:val="00A56DA5"/>
    <w:rsid w:val="00A605A4"/>
    <w:rsid w:val="00A72833"/>
    <w:rsid w:val="00A77584"/>
    <w:rsid w:val="00AC1C37"/>
    <w:rsid w:val="00AD393C"/>
    <w:rsid w:val="00AE10E0"/>
    <w:rsid w:val="00AF0DC9"/>
    <w:rsid w:val="00B112E6"/>
    <w:rsid w:val="00B120D7"/>
    <w:rsid w:val="00B1796A"/>
    <w:rsid w:val="00B610EF"/>
    <w:rsid w:val="00B64815"/>
    <w:rsid w:val="00B9787C"/>
    <w:rsid w:val="00B978A6"/>
    <w:rsid w:val="00BA3128"/>
    <w:rsid w:val="00BC0406"/>
    <w:rsid w:val="00BE315B"/>
    <w:rsid w:val="00BF5E96"/>
    <w:rsid w:val="00C07A2B"/>
    <w:rsid w:val="00C217EB"/>
    <w:rsid w:val="00C2291D"/>
    <w:rsid w:val="00C2663C"/>
    <w:rsid w:val="00C51BD0"/>
    <w:rsid w:val="00C52160"/>
    <w:rsid w:val="00C52806"/>
    <w:rsid w:val="00C9149D"/>
    <w:rsid w:val="00C94D1B"/>
    <w:rsid w:val="00C9527A"/>
    <w:rsid w:val="00C952B3"/>
    <w:rsid w:val="00C95967"/>
    <w:rsid w:val="00CB3146"/>
    <w:rsid w:val="00CD10F1"/>
    <w:rsid w:val="00CF7E0D"/>
    <w:rsid w:val="00D30F8B"/>
    <w:rsid w:val="00D61EFA"/>
    <w:rsid w:val="00D73B98"/>
    <w:rsid w:val="00D76445"/>
    <w:rsid w:val="00DB5FC3"/>
    <w:rsid w:val="00DC2512"/>
    <w:rsid w:val="00DC6111"/>
    <w:rsid w:val="00DE0AFA"/>
    <w:rsid w:val="00DE6572"/>
    <w:rsid w:val="00DF36C6"/>
    <w:rsid w:val="00E01961"/>
    <w:rsid w:val="00E25946"/>
    <w:rsid w:val="00E52C34"/>
    <w:rsid w:val="00E67FAD"/>
    <w:rsid w:val="00E726B4"/>
    <w:rsid w:val="00E77F67"/>
    <w:rsid w:val="00E815BB"/>
    <w:rsid w:val="00EB51CC"/>
    <w:rsid w:val="00ED308F"/>
    <w:rsid w:val="00EE751F"/>
    <w:rsid w:val="00F06907"/>
    <w:rsid w:val="00F2251E"/>
    <w:rsid w:val="00F258C6"/>
    <w:rsid w:val="00F31AE8"/>
    <w:rsid w:val="00F44FFC"/>
    <w:rsid w:val="00F5428F"/>
    <w:rsid w:val="00F61532"/>
    <w:rsid w:val="00F744DF"/>
    <w:rsid w:val="00F84F0C"/>
    <w:rsid w:val="00F870C3"/>
    <w:rsid w:val="00F90652"/>
    <w:rsid w:val="00FA287F"/>
    <w:rsid w:val="00FC4969"/>
    <w:rsid w:val="00FD0B26"/>
    <w:rsid w:val="00FD7048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B8AB2"/>
  <w15:docId w15:val="{D3613E36-23F4-4E80-925C-A007F057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B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1B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BD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63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63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63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3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1106-DBC4-42B7-A8B3-62A4BABD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2154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5</cp:revision>
  <cp:lastPrinted>2017-03-22T12:41:00Z</cp:lastPrinted>
  <dcterms:created xsi:type="dcterms:W3CDTF">2017-03-13T09:47:00Z</dcterms:created>
  <dcterms:modified xsi:type="dcterms:W3CDTF">2017-03-22T12:43:00Z</dcterms:modified>
</cp:coreProperties>
</file>