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5651C" w:rsidRDefault="00C5651C" w:rsidP="00C5651C">
      <w:pPr>
        <w:spacing w:after="0"/>
        <w:jc w:val="center"/>
        <w:rPr>
          <w:rFonts w:ascii="Verdana" w:hAnsi="Verdana"/>
          <w:b/>
        </w:rPr>
      </w:pPr>
      <w:r>
        <w:rPr>
          <w:rFonts w:ascii="Verdana" w:hAnsi="Verdana"/>
          <w:b/>
        </w:rPr>
        <w:t>SZCZEGÓŁOWE INFORMACJE DOTYCZACE PRZETWARZANIA DANYCH OSOBOWYCH PRZEZ URZĄD MIEJSKI W SĘPÓLNIE KRAJEŃSKIM</w:t>
      </w:r>
    </w:p>
    <w:p w:rsidR="00C5651C" w:rsidRDefault="00C5651C" w:rsidP="00C5651C">
      <w:pPr>
        <w:pStyle w:val="Nagwek4"/>
        <w:spacing w:before="0" w:after="0" w:line="276" w:lineRule="auto"/>
        <w:jc w:val="both"/>
        <w:rPr>
          <w:b w:val="0"/>
          <w:bCs w:val="0"/>
          <w:sz w:val="14"/>
          <w:szCs w:val="14"/>
        </w:rPr>
      </w:pPr>
      <w:r>
        <w:rPr>
          <w:b w:val="0"/>
          <w:bCs w:val="0"/>
          <w:sz w:val="14"/>
          <w:szCs w:val="14"/>
        </w:rPr>
        <w:t>Na podstawie art. 13 rozporządzenia Parlamentu Europejskiego i Rady (UE) 2016/679 z dnia 27 kwietnia 2016r. w sprawie ochrony osób fizycznych w związku z przetwarzaniem danych osobowych i w sprawie swobodnego przepływu takich danych oraz uchylenia dyrektywy 95/46/WE (ogólne rozporządzenie o ochronie danych) (Dziennik Urzędowy Unii Europejskiej z dnia 14 maja 2016 r. L 119/1).</w:t>
      </w:r>
    </w:p>
    <w:p w:rsidR="00C5651C" w:rsidRDefault="00C5651C" w:rsidP="00C5651C">
      <w:pPr>
        <w:spacing w:after="0"/>
        <w:jc w:val="both"/>
        <w:rPr>
          <w:rFonts w:ascii="Verdana" w:hAnsi="Verdana"/>
          <w:sz w:val="14"/>
          <w:szCs w:val="14"/>
        </w:rPr>
      </w:pPr>
    </w:p>
    <w:p w:rsidR="00C5651C" w:rsidRDefault="00C5651C" w:rsidP="00C5651C">
      <w:pPr>
        <w:numPr>
          <w:ilvl w:val="0"/>
          <w:numId w:val="3"/>
        </w:numPr>
        <w:spacing w:after="0"/>
        <w:ind w:left="284" w:hanging="218"/>
        <w:jc w:val="both"/>
        <w:rPr>
          <w:rFonts w:ascii="Verdana" w:hAnsi="Verdana"/>
          <w:b/>
          <w:sz w:val="14"/>
          <w:szCs w:val="14"/>
        </w:rPr>
      </w:pPr>
      <w:r>
        <w:rPr>
          <w:rFonts w:ascii="Verdana" w:hAnsi="Verdana"/>
          <w:b/>
          <w:sz w:val="14"/>
          <w:szCs w:val="14"/>
        </w:rPr>
        <w:t>ADMINISTRATOR I DANE KONTAKTOWE</w:t>
      </w:r>
      <w:r>
        <w:rPr>
          <w:rFonts w:ascii="Verdana" w:hAnsi="Verdana"/>
          <w:b/>
          <w:sz w:val="14"/>
          <w:szCs w:val="14"/>
        </w:rPr>
        <w:tab/>
      </w:r>
      <w:r>
        <w:rPr>
          <w:rFonts w:ascii="Verdana" w:hAnsi="Verdana"/>
          <w:b/>
          <w:sz w:val="14"/>
          <w:szCs w:val="14"/>
        </w:rPr>
        <w:tab/>
      </w:r>
      <w:r>
        <w:rPr>
          <w:rFonts w:ascii="Verdana" w:hAnsi="Verdana"/>
          <w:b/>
          <w:sz w:val="14"/>
          <w:szCs w:val="14"/>
        </w:rPr>
        <w:tab/>
      </w:r>
      <w:r>
        <w:rPr>
          <w:rFonts w:ascii="Verdana" w:hAnsi="Verdana"/>
          <w:b/>
          <w:sz w:val="14"/>
          <w:szCs w:val="14"/>
        </w:rPr>
        <w:tab/>
      </w:r>
      <w:r>
        <w:rPr>
          <w:rFonts w:ascii="Verdana" w:hAnsi="Verdana"/>
          <w:b/>
          <w:sz w:val="14"/>
          <w:szCs w:val="14"/>
        </w:rPr>
        <w:tab/>
      </w:r>
      <w:r>
        <w:rPr>
          <w:rFonts w:ascii="Verdana" w:hAnsi="Verdana"/>
          <w:b/>
          <w:sz w:val="14"/>
          <w:szCs w:val="14"/>
        </w:rPr>
        <w:tab/>
      </w:r>
    </w:p>
    <w:p w:rsidR="00C5651C" w:rsidRDefault="00C5651C" w:rsidP="00C5651C">
      <w:pPr>
        <w:pStyle w:val="NormalnyWeb"/>
        <w:spacing w:before="0" w:beforeAutospacing="0" w:after="0" w:afterAutospacing="0" w:line="276" w:lineRule="auto"/>
        <w:jc w:val="both"/>
        <w:rPr>
          <w:rFonts w:ascii="Verdana" w:hAnsi="Verdana"/>
          <w:sz w:val="14"/>
          <w:szCs w:val="14"/>
        </w:rPr>
      </w:pPr>
      <w:r>
        <w:rPr>
          <w:rFonts w:ascii="Verdana" w:hAnsi="Verdana"/>
          <w:sz w:val="14"/>
          <w:szCs w:val="14"/>
        </w:rPr>
        <w:t>W Urzędzie Miejskim w Sępólnie Krajeńskim na podstawie obowiązku prawnego ciążącego na administratorze</w:t>
      </w:r>
    </w:p>
    <w:p w:rsidR="00C5651C" w:rsidRDefault="00C5651C" w:rsidP="00C5651C">
      <w:pPr>
        <w:pStyle w:val="NormalnyWeb"/>
        <w:spacing w:before="0" w:beforeAutospacing="0" w:after="0" w:afterAutospacing="0" w:line="276" w:lineRule="auto"/>
        <w:jc w:val="both"/>
        <w:rPr>
          <w:rFonts w:ascii="Verdana" w:hAnsi="Verdana"/>
          <w:sz w:val="14"/>
          <w:szCs w:val="14"/>
        </w:rPr>
      </w:pPr>
      <w:r>
        <w:rPr>
          <w:rFonts w:ascii="Verdana" w:hAnsi="Verdana"/>
          <w:sz w:val="14"/>
          <w:szCs w:val="14"/>
        </w:rPr>
        <w:t>Burmistrz Sępólna Krajeńskiego informuje, że:</w:t>
      </w:r>
    </w:p>
    <w:p w:rsidR="00C5651C" w:rsidRDefault="00C5651C" w:rsidP="00C5651C">
      <w:pPr>
        <w:spacing w:after="0"/>
        <w:jc w:val="both"/>
        <w:rPr>
          <w:rFonts w:ascii="Verdana" w:hAnsi="Verdana"/>
          <w:sz w:val="14"/>
          <w:szCs w:val="14"/>
        </w:rPr>
      </w:pPr>
      <w:r>
        <w:rPr>
          <w:rFonts w:ascii="Verdana" w:hAnsi="Verdana"/>
          <w:sz w:val="14"/>
          <w:szCs w:val="14"/>
        </w:rPr>
        <w:t>- administratorem Pana /Pani/osoby niepełnoletniej danych osobowych jest Burmistrz Sępólna Krajeńskiego, z siedzibą w Urzędzie Miejskim w Sępólnie Krajeńskim, ul. Kościuszki 11</w:t>
      </w:r>
    </w:p>
    <w:p w:rsidR="00C5651C" w:rsidRDefault="00C5651C" w:rsidP="00C5651C">
      <w:pPr>
        <w:spacing w:after="0"/>
        <w:jc w:val="both"/>
        <w:rPr>
          <w:rFonts w:ascii="Verdana" w:hAnsi="Verdana"/>
          <w:sz w:val="14"/>
          <w:szCs w:val="14"/>
        </w:rPr>
      </w:pPr>
      <w:r>
        <w:rPr>
          <w:rFonts w:ascii="Verdana" w:hAnsi="Verdana"/>
          <w:sz w:val="14"/>
          <w:szCs w:val="14"/>
        </w:rPr>
        <w:t xml:space="preserve">- Inspektorem Ochrony Danych jest Pani Hanna Sobiechowska </w:t>
      </w:r>
      <w:r>
        <w:rPr>
          <w:rStyle w:val="Pogrubienie"/>
          <w:rFonts w:ascii="Verdana" w:hAnsi="Verdana"/>
          <w:sz w:val="14"/>
          <w:szCs w:val="14"/>
        </w:rPr>
        <w:t xml:space="preserve">e-mail  </w:t>
      </w:r>
      <w:hyperlink r:id="rId6" w:history="1">
        <w:r w:rsidR="00DD6F34">
          <w:rPr>
            <w:rStyle w:val="Hipercze"/>
            <w:rFonts w:ascii="Verdana" w:hAnsi="Verdana"/>
            <w:b/>
            <w:bCs/>
            <w:sz w:val="14"/>
            <w:szCs w:val="14"/>
          </w:rPr>
          <w:t>iodo</w:t>
        </w:r>
        <w:bookmarkStart w:id="0" w:name="_GoBack"/>
        <w:bookmarkEnd w:id="0"/>
        <w:r>
          <w:rPr>
            <w:rStyle w:val="Hipercze"/>
            <w:rFonts w:ascii="Verdana" w:hAnsi="Verdana"/>
            <w:b/>
            <w:bCs/>
            <w:sz w:val="14"/>
            <w:szCs w:val="14"/>
          </w:rPr>
          <w:t>@gmina-sepolno.pl</w:t>
        </w:r>
      </w:hyperlink>
      <w:r>
        <w:rPr>
          <w:rFonts w:ascii="Verdana" w:hAnsi="Verdana"/>
          <w:sz w:val="14"/>
          <w:szCs w:val="14"/>
        </w:rPr>
        <w:t xml:space="preserve"> </w:t>
      </w:r>
    </w:p>
    <w:p w:rsidR="00C5651C" w:rsidRDefault="00C5651C" w:rsidP="00C5651C">
      <w:pPr>
        <w:pStyle w:val="NormalnyWeb"/>
        <w:spacing w:before="0" w:beforeAutospacing="0" w:after="0" w:afterAutospacing="0" w:line="276" w:lineRule="auto"/>
        <w:jc w:val="both"/>
        <w:rPr>
          <w:rFonts w:ascii="Verdana" w:hAnsi="Verdana"/>
          <w:sz w:val="14"/>
          <w:szCs w:val="14"/>
        </w:rPr>
      </w:pPr>
      <w:r>
        <w:rPr>
          <w:rFonts w:ascii="Verdana" w:hAnsi="Verdana"/>
          <w:sz w:val="14"/>
          <w:szCs w:val="14"/>
        </w:rPr>
        <w:t>Z Inspektorem Ochrony Danych można kontaktować się we wszystkich sprawach dot. przetwarzania danych osobowych oraz korzystania z praw związanych z przetwarzaniem danych</w:t>
      </w:r>
    </w:p>
    <w:p w:rsidR="00C5651C" w:rsidRDefault="00C5651C" w:rsidP="00C5651C">
      <w:pPr>
        <w:pStyle w:val="NormalnyWeb"/>
        <w:spacing w:before="0" w:beforeAutospacing="0" w:after="0" w:afterAutospacing="0" w:line="276" w:lineRule="auto"/>
        <w:jc w:val="both"/>
        <w:rPr>
          <w:rFonts w:ascii="Verdana" w:hAnsi="Verdana"/>
          <w:sz w:val="14"/>
          <w:szCs w:val="14"/>
        </w:rPr>
      </w:pPr>
    </w:p>
    <w:p w:rsidR="00C5651C" w:rsidRDefault="00C5651C" w:rsidP="00C5651C">
      <w:pPr>
        <w:pStyle w:val="NormalnyWeb"/>
        <w:numPr>
          <w:ilvl w:val="0"/>
          <w:numId w:val="3"/>
        </w:numPr>
        <w:spacing w:before="0" w:beforeAutospacing="0" w:after="0" w:afterAutospacing="0" w:line="276" w:lineRule="auto"/>
        <w:ind w:left="284" w:hanging="218"/>
        <w:jc w:val="both"/>
        <w:rPr>
          <w:rFonts w:ascii="Verdana" w:hAnsi="Verdana"/>
          <w:b/>
          <w:sz w:val="14"/>
          <w:szCs w:val="14"/>
        </w:rPr>
      </w:pPr>
      <w:r>
        <w:rPr>
          <w:rFonts w:ascii="Verdana" w:hAnsi="Verdana"/>
          <w:b/>
          <w:sz w:val="14"/>
          <w:szCs w:val="14"/>
        </w:rPr>
        <w:t>CELE PRZETWARZANIA DANYCH OSOBOWYCH</w:t>
      </w:r>
    </w:p>
    <w:p w:rsidR="00C5651C" w:rsidRDefault="00C5651C" w:rsidP="00C5651C">
      <w:pPr>
        <w:spacing w:after="0"/>
        <w:jc w:val="both"/>
        <w:rPr>
          <w:rFonts w:ascii="Verdana" w:hAnsi="Verdana"/>
          <w:sz w:val="14"/>
          <w:szCs w:val="14"/>
        </w:rPr>
      </w:pPr>
      <w:r>
        <w:rPr>
          <w:rFonts w:ascii="Verdana" w:hAnsi="Verdana"/>
          <w:sz w:val="14"/>
          <w:szCs w:val="14"/>
          <w:u w:val="single"/>
        </w:rPr>
        <w:t>Pani/Pana dane osobowe przetwarzane będą w celu</w:t>
      </w:r>
      <w:r>
        <w:rPr>
          <w:rFonts w:ascii="Verdana" w:hAnsi="Verdana"/>
          <w:sz w:val="14"/>
          <w:szCs w:val="14"/>
        </w:rPr>
        <w:t>:</w:t>
      </w:r>
    </w:p>
    <w:p w:rsidR="00C5651C" w:rsidRDefault="00C5651C" w:rsidP="00C5651C">
      <w:pPr>
        <w:spacing w:after="0"/>
        <w:jc w:val="both"/>
        <w:rPr>
          <w:rFonts w:ascii="Verdana" w:hAnsi="Verdana"/>
          <w:sz w:val="14"/>
          <w:szCs w:val="14"/>
        </w:rPr>
      </w:pPr>
      <w:r>
        <w:rPr>
          <w:rFonts w:ascii="Verdana" w:hAnsi="Verdana"/>
          <w:sz w:val="14"/>
          <w:szCs w:val="14"/>
        </w:rPr>
        <w:t>- wydania decyzji o zezwoleniu na sprzedaż napojów alkoholowych przeznaczonych do spożycia w miejscu lub poza miejscem sprzedaży na następujące rodzaje napojów:</w:t>
      </w:r>
      <w:r>
        <w:rPr>
          <w:rFonts w:ascii="Verdana" w:hAnsi="Verdana"/>
          <w:sz w:val="14"/>
          <w:szCs w:val="14"/>
        </w:rPr>
        <w:tab/>
      </w:r>
      <w:r>
        <w:rPr>
          <w:rFonts w:ascii="Verdana" w:hAnsi="Verdana"/>
          <w:sz w:val="14"/>
          <w:szCs w:val="14"/>
        </w:rPr>
        <w:tab/>
      </w:r>
    </w:p>
    <w:p w:rsidR="00C5651C" w:rsidRDefault="00C5651C" w:rsidP="00C5651C">
      <w:pPr>
        <w:spacing w:after="0"/>
        <w:jc w:val="both"/>
        <w:rPr>
          <w:rFonts w:ascii="Verdana" w:hAnsi="Verdana"/>
          <w:sz w:val="14"/>
          <w:szCs w:val="14"/>
        </w:rPr>
      </w:pPr>
      <w:r>
        <w:rPr>
          <w:rFonts w:ascii="Verdana" w:hAnsi="Verdana"/>
          <w:sz w:val="14"/>
          <w:szCs w:val="14"/>
        </w:rPr>
        <w:t>a) do 4,5% zawartości alkoholu oraz na piwo;</w:t>
      </w:r>
      <w:r>
        <w:rPr>
          <w:rFonts w:ascii="Verdana" w:hAnsi="Verdana"/>
          <w:sz w:val="14"/>
          <w:szCs w:val="14"/>
        </w:rPr>
        <w:tab/>
      </w:r>
      <w:r>
        <w:rPr>
          <w:rFonts w:ascii="Verdana" w:hAnsi="Verdana"/>
          <w:sz w:val="14"/>
          <w:szCs w:val="14"/>
        </w:rPr>
        <w:tab/>
      </w:r>
      <w:r>
        <w:rPr>
          <w:rFonts w:ascii="Verdana" w:hAnsi="Verdana"/>
          <w:sz w:val="14"/>
          <w:szCs w:val="14"/>
        </w:rPr>
        <w:tab/>
      </w:r>
    </w:p>
    <w:p w:rsidR="00C5651C" w:rsidRDefault="00C5651C" w:rsidP="00C5651C">
      <w:pPr>
        <w:spacing w:after="0"/>
        <w:jc w:val="both"/>
        <w:rPr>
          <w:rFonts w:ascii="Verdana" w:hAnsi="Verdana"/>
          <w:sz w:val="14"/>
          <w:szCs w:val="14"/>
        </w:rPr>
      </w:pPr>
      <w:r>
        <w:rPr>
          <w:rFonts w:ascii="Verdana" w:hAnsi="Verdana"/>
          <w:sz w:val="14"/>
          <w:szCs w:val="14"/>
        </w:rPr>
        <w:t>b) powyżej 4,5% do 18% zawartości alkoholu (z wyjątkiem piwa);</w:t>
      </w:r>
    </w:p>
    <w:p w:rsidR="00C5651C" w:rsidRDefault="00C5651C" w:rsidP="00C5651C">
      <w:pPr>
        <w:spacing w:after="0"/>
        <w:jc w:val="both"/>
        <w:rPr>
          <w:rFonts w:ascii="Verdana" w:hAnsi="Verdana"/>
          <w:sz w:val="14"/>
          <w:szCs w:val="14"/>
        </w:rPr>
      </w:pPr>
      <w:r>
        <w:rPr>
          <w:rFonts w:ascii="Verdana" w:hAnsi="Verdana"/>
          <w:sz w:val="14"/>
          <w:szCs w:val="14"/>
        </w:rPr>
        <w:t>c) powyżej 18% zawartości alkoholu,</w:t>
      </w:r>
    </w:p>
    <w:p w:rsidR="00C5651C" w:rsidRDefault="00C5651C" w:rsidP="00C5651C">
      <w:pPr>
        <w:spacing w:after="0"/>
        <w:jc w:val="both"/>
        <w:rPr>
          <w:rFonts w:ascii="Verdana" w:hAnsi="Verdana"/>
          <w:sz w:val="14"/>
          <w:szCs w:val="14"/>
        </w:rPr>
      </w:pPr>
      <w:r>
        <w:rPr>
          <w:rFonts w:ascii="Verdana" w:hAnsi="Verdana"/>
          <w:sz w:val="14"/>
          <w:szCs w:val="14"/>
        </w:rPr>
        <w:t>- wydania jednorazowego zezwolenia na sprzedaż ww. rodzajów napojów alkoholowych,</w:t>
      </w:r>
    </w:p>
    <w:p w:rsidR="00C5651C" w:rsidRDefault="00C5651C" w:rsidP="00C5651C">
      <w:pPr>
        <w:spacing w:after="0"/>
        <w:jc w:val="both"/>
        <w:rPr>
          <w:rFonts w:ascii="Verdana" w:hAnsi="Verdana"/>
          <w:sz w:val="14"/>
          <w:szCs w:val="14"/>
        </w:rPr>
      </w:pPr>
      <w:r>
        <w:rPr>
          <w:rFonts w:ascii="Verdana" w:hAnsi="Verdana"/>
          <w:sz w:val="14"/>
          <w:szCs w:val="14"/>
        </w:rPr>
        <w:t>- wydania zezwolenia na sprzedaż ww. rodzajów napojów alkoholowych  przedsiębiorcom, których działalność polega na dostarczaniu żywności na imprezy zamknięte organizowane w czasie i miejscu wyznaczonym przez klienta, w oparciu o zawartą z nim umowę,</w:t>
      </w:r>
    </w:p>
    <w:p w:rsidR="00C5651C" w:rsidRDefault="00C5651C" w:rsidP="00C5651C">
      <w:pPr>
        <w:spacing w:after="0"/>
        <w:jc w:val="both"/>
        <w:rPr>
          <w:rFonts w:ascii="Verdana" w:hAnsi="Verdana"/>
          <w:sz w:val="14"/>
          <w:szCs w:val="14"/>
        </w:rPr>
      </w:pPr>
      <w:r>
        <w:rPr>
          <w:rFonts w:ascii="Verdana" w:hAnsi="Verdana"/>
          <w:sz w:val="14"/>
          <w:szCs w:val="14"/>
        </w:rPr>
        <w:t>- wydania zezwolenia na wyprzedaż posiadanych, zinwentaryzowanych zapasów ww. rodzajów napojów alkoholowych,</w:t>
      </w:r>
    </w:p>
    <w:p w:rsidR="00C5651C" w:rsidRDefault="00C5651C" w:rsidP="00C5651C">
      <w:pPr>
        <w:spacing w:after="0"/>
        <w:jc w:val="both"/>
        <w:rPr>
          <w:rFonts w:ascii="Verdana" w:hAnsi="Verdana"/>
          <w:sz w:val="14"/>
          <w:szCs w:val="14"/>
        </w:rPr>
      </w:pPr>
      <w:r>
        <w:rPr>
          <w:rFonts w:ascii="Verdana" w:hAnsi="Verdana"/>
          <w:sz w:val="14"/>
          <w:szCs w:val="14"/>
        </w:rPr>
        <w:t>- wydania decyzji o wygaśnięciu zezwolenia na sprzedaż ww. rodzajów napojów alkoholowych,</w:t>
      </w:r>
    </w:p>
    <w:p w:rsidR="00C5651C" w:rsidRDefault="00C5651C" w:rsidP="00C5651C">
      <w:pPr>
        <w:spacing w:after="0"/>
        <w:jc w:val="both"/>
        <w:rPr>
          <w:rFonts w:ascii="Verdana" w:hAnsi="Verdana"/>
          <w:sz w:val="14"/>
          <w:szCs w:val="14"/>
        </w:rPr>
      </w:pPr>
      <w:r>
        <w:rPr>
          <w:rFonts w:ascii="Verdana" w:hAnsi="Verdana"/>
          <w:sz w:val="14"/>
          <w:szCs w:val="14"/>
        </w:rPr>
        <w:t xml:space="preserve">- wydania decyzji o cofnięciu zezwolenia na sprzedaż ww. rodzajów napojów alkoholowych. </w:t>
      </w:r>
    </w:p>
    <w:p w:rsidR="00DB791C" w:rsidRDefault="00DB791C" w:rsidP="00C5651C">
      <w:pPr>
        <w:spacing w:after="0"/>
        <w:jc w:val="both"/>
        <w:rPr>
          <w:rFonts w:ascii="Verdana" w:hAnsi="Verdana"/>
          <w:sz w:val="14"/>
          <w:szCs w:val="14"/>
        </w:rPr>
      </w:pPr>
    </w:p>
    <w:p w:rsidR="00C5651C" w:rsidRDefault="00C5651C" w:rsidP="00C5651C">
      <w:pPr>
        <w:spacing w:after="0"/>
        <w:jc w:val="both"/>
        <w:rPr>
          <w:rFonts w:ascii="Verdana" w:hAnsi="Verdana"/>
          <w:b/>
          <w:sz w:val="14"/>
          <w:szCs w:val="14"/>
        </w:rPr>
      </w:pPr>
      <w:r>
        <w:rPr>
          <w:rFonts w:ascii="Verdana" w:hAnsi="Verdana"/>
          <w:b/>
          <w:sz w:val="14"/>
          <w:szCs w:val="14"/>
        </w:rPr>
        <w:t>3.</w:t>
      </w:r>
      <w:r>
        <w:rPr>
          <w:rFonts w:ascii="Verdana" w:hAnsi="Verdana"/>
          <w:sz w:val="14"/>
          <w:szCs w:val="14"/>
        </w:rPr>
        <w:t xml:space="preserve"> </w:t>
      </w:r>
      <w:r>
        <w:rPr>
          <w:rFonts w:ascii="Verdana" w:hAnsi="Verdana"/>
          <w:b/>
          <w:sz w:val="14"/>
          <w:szCs w:val="14"/>
        </w:rPr>
        <w:t>PODSTAWA PRAWNA PRZETWARZANIA DANYCH OSOBOWYCH</w:t>
      </w:r>
    </w:p>
    <w:p w:rsidR="00C5651C" w:rsidRDefault="00C5651C" w:rsidP="00C5651C">
      <w:pPr>
        <w:spacing w:after="0"/>
        <w:ind w:left="181"/>
        <w:jc w:val="both"/>
        <w:rPr>
          <w:rFonts w:ascii="Verdana" w:hAnsi="Verdana"/>
          <w:sz w:val="14"/>
          <w:szCs w:val="14"/>
        </w:rPr>
      </w:pPr>
      <w:r>
        <w:rPr>
          <w:rFonts w:ascii="Verdana" w:hAnsi="Verdana"/>
          <w:sz w:val="14"/>
          <w:szCs w:val="14"/>
        </w:rPr>
        <w:t>Będziemy przetwarzać Twoje dane osobowe na podstawie przepisów prawa, tj. ustawy z dnia 14 czerwca 1960 r. Kodeks postępowania administracyjnego oraz ustawy z dnia 26 października 1982 r. o wychowaniu w trzeźwości i przeciwdziałaniu alkoholizmowi.</w:t>
      </w:r>
    </w:p>
    <w:p w:rsidR="00DB791C" w:rsidRDefault="00DB791C" w:rsidP="00C5651C">
      <w:pPr>
        <w:spacing w:after="0"/>
        <w:ind w:left="181"/>
        <w:jc w:val="both"/>
        <w:rPr>
          <w:rFonts w:ascii="Verdana" w:hAnsi="Verdana"/>
          <w:sz w:val="14"/>
          <w:szCs w:val="14"/>
        </w:rPr>
      </w:pPr>
    </w:p>
    <w:p w:rsidR="00C5651C" w:rsidRDefault="00C5651C" w:rsidP="00C5651C">
      <w:pPr>
        <w:numPr>
          <w:ilvl w:val="0"/>
          <w:numId w:val="4"/>
        </w:numPr>
        <w:spacing w:after="0"/>
        <w:ind w:left="284" w:hanging="218"/>
        <w:jc w:val="both"/>
        <w:rPr>
          <w:rFonts w:ascii="Verdana" w:hAnsi="Verdana"/>
          <w:b/>
          <w:sz w:val="14"/>
          <w:szCs w:val="14"/>
        </w:rPr>
      </w:pPr>
      <w:r>
        <w:rPr>
          <w:rFonts w:ascii="Verdana" w:hAnsi="Verdana"/>
          <w:b/>
          <w:sz w:val="14"/>
          <w:szCs w:val="14"/>
        </w:rPr>
        <w:t>OKRES PRZECHOWYWANIA DANYCH OSOBOWYCH</w:t>
      </w:r>
    </w:p>
    <w:p w:rsidR="00C5651C" w:rsidRDefault="00C5651C" w:rsidP="00C5651C">
      <w:pPr>
        <w:spacing w:after="0"/>
        <w:ind w:left="181"/>
        <w:jc w:val="both"/>
        <w:rPr>
          <w:rFonts w:ascii="Verdana" w:hAnsi="Verdana"/>
          <w:sz w:val="14"/>
          <w:szCs w:val="14"/>
        </w:rPr>
      </w:pPr>
      <w:r>
        <w:rPr>
          <w:rFonts w:ascii="Verdana" w:hAnsi="Verdana"/>
          <w:sz w:val="14"/>
          <w:szCs w:val="14"/>
        </w:rPr>
        <w:t>Będziemy przechowywać Twoje dane osobowe nie dłużej niż do końca okresu wynikającego z kategorii archiwalnej (3 lata). Bieg okresu archiwizacyjnego rozpoczyna data końca ważności zezwolenia. W przypadku wydania decyzji odmownej i wniesienia odwołania, a następnie skargi do sądu administracyjnego, bieg okresu archiwizacyjnego rozpoczyna się wraz z zakończeniem postępowania sądowo-administracyjnego prawomocnym wyrokiem.</w:t>
      </w:r>
    </w:p>
    <w:p w:rsidR="00DB791C" w:rsidRDefault="00DB791C" w:rsidP="00C5651C">
      <w:pPr>
        <w:spacing w:after="0"/>
        <w:ind w:left="181"/>
        <w:jc w:val="both"/>
        <w:rPr>
          <w:rFonts w:ascii="Verdana" w:hAnsi="Verdana"/>
          <w:sz w:val="14"/>
          <w:szCs w:val="14"/>
        </w:rPr>
      </w:pPr>
    </w:p>
    <w:p w:rsidR="00C5651C" w:rsidRDefault="00C5651C" w:rsidP="00C5651C">
      <w:pPr>
        <w:pStyle w:val="Tytu"/>
        <w:numPr>
          <w:ilvl w:val="0"/>
          <w:numId w:val="4"/>
        </w:numPr>
        <w:spacing w:line="276" w:lineRule="auto"/>
        <w:ind w:left="284" w:hanging="218"/>
        <w:jc w:val="both"/>
        <w:rPr>
          <w:rFonts w:ascii="Verdana" w:hAnsi="Verdana"/>
          <w:sz w:val="14"/>
          <w:szCs w:val="14"/>
        </w:rPr>
      </w:pPr>
      <w:r>
        <w:rPr>
          <w:rFonts w:ascii="Verdana" w:hAnsi="Verdana"/>
          <w:sz w:val="14"/>
          <w:szCs w:val="14"/>
        </w:rPr>
        <w:t>ODBIORCY DANYCH OSOBOWYCH</w:t>
      </w:r>
    </w:p>
    <w:p w:rsidR="00C5651C" w:rsidRDefault="00C5651C" w:rsidP="00C5651C">
      <w:pPr>
        <w:spacing w:after="0"/>
        <w:ind w:left="181"/>
        <w:jc w:val="both"/>
        <w:rPr>
          <w:rFonts w:ascii="Verdana" w:hAnsi="Verdana"/>
          <w:sz w:val="14"/>
          <w:szCs w:val="14"/>
        </w:rPr>
      </w:pPr>
      <w:r>
        <w:rPr>
          <w:rFonts w:ascii="Verdana" w:hAnsi="Verdana"/>
          <w:sz w:val="14"/>
          <w:szCs w:val="14"/>
        </w:rPr>
        <w:t>Twoje dane zostaną udostępnione podmiotom upoważnionym na podstawie przepisów prawa. Dodatkowo dane mogą być dostępne dla usługodawców wykonujących zadania na zlecenie Administratora w ramach świadczenia usług serwisu, rozwoju i utrzymania systemów informatycznych.</w:t>
      </w:r>
    </w:p>
    <w:p w:rsidR="00C5651C" w:rsidRDefault="00C5651C" w:rsidP="00C5651C">
      <w:pPr>
        <w:spacing w:after="0"/>
        <w:ind w:left="181"/>
        <w:jc w:val="both"/>
        <w:rPr>
          <w:rFonts w:ascii="Verdana" w:hAnsi="Verdana"/>
          <w:sz w:val="14"/>
          <w:szCs w:val="14"/>
        </w:rPr>
      </w:pPr>
    </w:p>
    <w:p w:rsidR="00C5651C" w:rsidRDefault="00C5651C" w:rsidP="00C5651C">
      <w:pPr>
        <w:numPr>
          <w:ilvl w:val="0"/>
          <w:numId w:val="4"/>
        </w:numPr>
        <w:spacing w:after="0"/>
        <w:ind w:left="284" w:hanging="218"/>
        <w:jc w:val="both"/>
        <w:rPr>
          <w:rFonts w:ascii="Verdana" w:hAnsi="Verdana"/>
          <w:b/>
          <w:sz w:val="14"/>
          <w:szCs w:val="14"/>
        </w:rPr>
      </w:pPr>
      <w:r>
        <w:rPr>
          <w:rFonts w:ascii="Verdana" w:hAnsi="Verdana"/>
          <w:b/>
          <w:sz w:val="14"/>
          <w:szCs w:val="14"/>
        </w:rPr>
        <w:t>PRZEKAZYWANIE DANYCH POZA EUROPEJSKI OBSZAR GOSPODARCZY</w:t>
      </w:r>
    </w:p>
    <w:p w:rsidR="00C5651C" w:rsidRDefault="00C5651C" w:rsidP="00C5651C">
      <w:pPr>
        <w:spacing w:after="0"/>
        <w:ind w:left="180"/>
        <w:jc w:val="both"/>
        <w:rPr>
          <w:rFonts w:ascii="Verdana" w:hAnsi="Verdana"/>
          <w:sz w:val="14"/>
          <w:szCs w:val="14"/>
        </w:rPr>
      </w:pPr>
      <w:r>
        <w:rPr>
          <w:rFonts w:ascii="Verdana" w:hAnsi="Verdana"/>
          <w:sz w:val="14"/>
          <w:szCs w:val="14"/>
        </w:rPr>
        <w:t>Nie będziemy przekazywać Twoich danych poza Europejski Obszar Gospodarczy.</w:t>
      </w:r>
    </w:p>
    <w:p w:rsidR="00C5651C" w:rsidRDefault="00C5651C" w:rsidP="00C5651C">
      <w:pPr>
        <w:spacing w:after="0"/>
        <w:ind w:left="180"/>
        <w:jc w:val="both"/>
        <w:rPr>
          <w:rFonts w:ascii="Verdana" w:hAnsi="Verdana"/>
          <w:sz w:val="14"/>
          <w:szCs w:val="14"/>
        </w:rPr>
      </w:pPr>
    </w:p>
    <w:p w:rsidR="00C5651C" w:rsidRDefault="00C5651C" w:rsidP="00C5651C">
      <w:pPr>
        <w:numPr>
          <w:ilvl w:val="0"/>
          <w:numId w:val="4"/>
        </w:numPr>
        <w:spacing w:after="0"/>
        <w:ind w:left="284" w:hanging="218"/>
        <w:jc w:val="both"/>
        <w:rPr>
          <w:rFonts w:ascii="Verdana" w:hAnsi="Verdana"/>
          <w:b/>
          <w:sz w:val="14"/>
          <w:szCs w:val="14"/>
        </w:rPr>
      </w:pPr>
      <w:r>
        <w:rPr>
          <w:rFonts w:ascii="Verdana" w:hAnsi="Verdana"/>
          <w:b/>
          <w:sz w:val="14"/>
          <w:szCs w:val="14"/>
        </w:rPr>
        <w:t>PRAWA ZWIĄZANE Z PRZETWARZANIEM DANYCH OSOBOWYCH</w:t>
      </w:r>
    </w:p>
    <w:p w:rsidR="00C5651C" w:rsidRDefault="00C5651C" w:rsidP="00C5651C">
      <w:pPr>
        <w:spacing w:after="0"/>
        <w:ind w:left="180"/>
        <w:jc w:val="both"/>
        <w:rPr>
          <w:rFonts w:ascii="Verdana" w:hAnsi="Verdana"/>
          <w:sz w:val="14"/>
          <w:szCs w:val="14"/>
        </w:rPr>
      </w:pPr>
      <w:r>
        <w:rPr>
          <w:rFonts w:ascii="Verdana" w:hAnsi="Verdana"/>
          <w:sz w:val="14"/>
          <w:szCs w:val="14"/>
        </w:rPr>
        <w:t>Przysługują następujące prawa związane z przetwarzaniem danych osobowych:</w:t>
      </w:r>
    </w:p>
    <w:p w:rsidR="00C5651C" w:rsidRDefault="00DB791C" w:rsidP="00C5651C">
      <w:pPr>
        <w:numPr>
          <w:ilvl w:val="0"/>
          <w:numId w:val="5"/>
        </w:numPr>
        <w:tabs>
          <w:tab w:val="num" w:pos="360"/>
        </w:tabs>
        <w:spacing w:after="0"/>
        <w:ind w:left="360" w:hanging="180"/>
        <w:jc w:val="both"/>
        <w:rPr>
          <w:rFonts w:ascii="Verdana" w:eastAsia="Arial Unicode MS" w:hAnsi="Verdana"/>
          <w:sz w:val="14"/>
          <w:szCs w:val="14"/>
        </w:rPr>
      </w:pPr>
      <w:r>
        <w:rPr>
          <w:rFonts w:ascii="Verdana" w:eastAsia="Arial Unicode MS" w:hAnsi="Verdana"/>
          <w:sz w:val="14"/>
          <w:szCs w:val="14"/>
        </w:rPr>
        <w:t>prawo dostępu do</w:t>
      </w:r>
      <w:r w:rsidR="00C5651C">
        <w:rPr>
          <w:rFonts w:ascii="Verdana" w:eastAsia="Arial Unicode MS" w:hAnsi="Verdana"/>
          <w:sz w:val="14"/>
          <w:szCs w:val="14"/>
        </w:rPr>
        <w:t xml:space="preserve"> danych osobowych,</w:t>
      </w:r>
    </w:p>
    <w:p w:rsidR="00C5651C" w:rsidRDefault="00C5651C" w:rsidP="00C5651C">
      <w:pPr>
        <w:numPr>
          <w:ilvl w:val="0"/>
          <w:numId w:val="5"/>
        </w:numPr>
        <w:tabs>
          <w:tab w:val="num" w:pos="360"/>
        </w:tabs>
        <w:spacing w:after="0"/>
        <w:ind w:left="360" w:hanging="180"/>
        <w:jc w:val="both"/>
        <w:rPr>
          <w:rFonts w:ascii="Verdana" w:eastAsia="Arial Unicode MS" w:hAnsi="Verdana"/>
          <w:sz w:val="14"/>
          <w:szCs w:val="14"/>
        </w:rPr>
      </w:pPr>
      <w:r>
        <w:rPr>
          <w:rFonts w:ascii="Verdana" w:eastAsia="Arial Unicode MS" w:hAnsi="Verdana"/>
          <w:sz w:val="14"/>
          <w:szCs w:val="14"/>
        </w:rPr>
        <w:t>pr</w:t>
      </w:r>
      <w:r w:rsidR="00DB791C">
        <w:rPr>
          <w:rFonts w:ascii="Verdana" w:eastAsia="Arial Unicode MS" w:hAnsi="Verdana"/>
          <w:sz w:val="14"/>
          <w:szCs w:val="14"/>
        </w:rPr>
        <w:t xml:space="preserve">awo żądania sprostowania </w:t>
      </w:r>
      <w:r>
        <w:rPr>
          <w:rFonts w:ascii="Verdana" w:eastAsia="Arial Unicode MS" w:hAnsi="Verdana"/>
          <w:sz w:val="14"/>
          <w:szCs w:val="14"/>
        </w:rPr>
        <w:t>danych osobowych,</w:t>
      </w:r>
    </w:p>
    <w:p w:rsidR="00C5651C" w:rsidRDefault="00C5651C" w:rsidP="00C5651C">
      <w:pPr>
        <w:numPr>
          <w:ilvl w:val="0"/>
          <w:numId w:val="5"/>
        </w:numPr>
        <w:tabs>
          <w:tab w:val="num" w:pos="360"/>
        </w:tabs>
        <w:spacing w:after="0"/>
        <w:ind w:left="360" w:hanging="180"/>
        <w:jc w:val="both"/>
        <w:rPr>
          <w:rFonts w:ascii="Verdana" w:eastAsia="Arial Unicode MS" w:hAnsi="Verdana"/>
          <w:sz w:val="14"/>
          <w:szCs w:val="14"/>
        </w:rPr>
      </w:pPr>
      <w:r>
        <w:rPr>
          <w:rFonts w:ascii="Verdana" w:eastAsia="Arial Unicode MS" w:hAnsi="Verdana"/>
          <w:sz w:val="14"/>
          <w:szCs w:val="14"/>
        </w:rPr>
        <w:t>prawo żądania uzupełnienia niekompletnych danych osobowych,</w:t>
      </w:r>
    </w:p>
    <w:p w:rsidR="00C5651C" w:rsidRDefault="00C5651C" w:rsidP="00C5651C">
      <w:pPr>
        <w:numPr>
          <w:ilvl w:val="0"/>
          <w:numId w:val="5"/>
        </w:numPr>
        <w:tabs>
          <w:tab w:val="num" w:pos="360"/>
        </w:tabs>
        <w:spacing w:after="0"/>
        <w:ind w:left="360" w:hanging="180"/>
        <w:jc w:val="both"/>
        <w:rPr>
          <w:rFonts w:ascii="Verdana" w:eastAsia="Arial Unicode MS" w:hAnsi="Verdana"/>
          <w:sz w:val="14"/>
          <w:szCs w:val="14"/>
        </w:rPr>
      </w:pPr>
      <w:r>
        <w:rPr>
          <w:rFonts w:ascii="Verdana" w:eastAsia="Arial Unicode MS" w:hAnsi="Verdana"/>
          <w:sz w:val="14"/>
          <w:szCs w:val="14"/>
        </w:rPr>
        <w:t>pr</w:t>
      </w:r>
      <w:r w:rsidR="00DB791C">
        <w:rPr>
          <w:rFonts w:ascii="Verdana" w:eastAsia="Arial Unicode MS" w:hAnsi="Verdana"/>
          <w:sz w:val="14"/>
          <w:szCs w:val="14"/>
        </w:rPr>
        <w:t xml:space="preserve">awo żądania ograniczenia  </w:t>
      </w:r>
      <w:r>
        <w:rPr>
          <w:rFonts w:ascii="Verdana" w:eastAsia="Arial Unicode MS" w:hAnsi="Verdana"/>
          <w:sz w:val="14"/>
          <w:szCs w:val="14"/>
        </w:rPr>
        <w:t>danych osobowych</w:t>
      </w:r>
    </w:p>
    <w:p w:rsidR="00C5651C" w:rsidRDefault="00C5651C" w:rsidP="00C5651C">
      <w:pPr>
        <w:spacing w:after="0"/>
        <w:jc w:val="both"/>
        <w:rPr>
          <w:rFonts w:ascii="Verdana" w:eastAsia="Arial Unicode MS" w:hAnsi="Verdana"/>
          <w:sz w:val="14"/>
          <w:szCs w:val="14"/>
        </w:rPr>
      </w:pPr>
    </w:p>
    <w:p w:rsidR="00C5651C" w:rsidRDefault="00C5651C" w:rsidP="00C5651C">
      <w:pPr>
        <w:spacing w:after="0"/>
        <w:ind w:left="180"/>
        <w:jc w:val="both"/>
        <w:rPr>
          <w:rFonts w:ascii="Verdana" w:eastAsia="Times New Roman" w:hAnsi="Verdana"/>
          <w:sz w:val="14"/>
          <w:szCs w:val="14"/>
          <w:u w:val="single"/>
        </w:rPr>
      </w:pPr>
      <w:r>
        <w:rPr>
          <w:rFonts w:ascii="Verdana" w:hAnsi="Verdana"/>
          <w:sz w:val="14"/>
          <w:szCs w:val="14"/>
          <w:u w:val="single"/>
        </w:rPr>
        <w:t>Aby skorzystać z powyższych praw, skontaktuj się inspektorem ochrony danych.</w:t>
      </w:r>
    </w:p>
    <w:p w:rsidR="00C5651C" w:rsidRDefault="00C5651C" w:rsidP="00C5651C">
      <w:pPr>
        <w:spacing w:after="0"/>
        <w:ind w:left="180"/>
        <w:jc w:val="both"/>
        <w:rPr>
          <w:rFonts w:ascii="Verdana" w:hAnsi="Verdana"/>
          <w:sz w:val="14"/>
          <w:szCs w:val="14"/>
        </w:rPr>
      </w:pPr>
    </w:p>
    <w:p w:rsidR="00C5651C" w:rsidRDefault="00C5651C" w:rsidP="00C5651C">
      <w:pPr>
        <w:spacing w:after="0"/>
        <w:ind w:left="180"/>
        <w:jc w:val="both"/>
        <w:rPr>
          <w:rFonts w:ascii="Verdana" w:hAnsi="Verdana"/>
          <w:b/>
          <w:bCs/>
          <w:sz w:val="14"/>
          <w:szCs w:val="14"/>
        </w:rPr>
      </w:pPr>
      <w:r>
        <w:rPr>
          <w:rFonts w:ascii="Verdana" w:hAnsi="Verdana"/>
          <w:b/>
          <w:bCs/>
          <w:sz w:val="14"/>
          <w:szCs w:val="14"/>
        </w:rPr>
        <w:t>Przysługuje także prawo wniesienia skargi do organu nadzorczego zajmującego się ochroną danych osobowych, tj. Prezesa Urzędu Ochrony Danych Osobowych.</w:t>
      </w:r>
    </w:p>
    <w:p w:rsidR="00C5651C" w:rsidRDefault="00C5651C" w:rsidP="00C5651C">
      <w:pPr>
        <w:spacing w:after="0"/>
        <w:ind w:left="180"/>
        <w:jc w:val="both"/>
        <w:rPr>
          <w:rFonts w:ascii="Verdana" w:eastAsia="Arial Unicode MS" w:hAnsi="Verdana"/>
          <w:sz w:val="14"/>
          <w:szCs w:val="14"/>
        </w:rPr>
      </w:pPr>
    </w:p>
    <w:p w:rsidR="00C5651C" w:rsidRDefault="00C5651C" w:rsidP="00C5651C">
      <w:pPr>
        <w:spacing w:after="0"/>
        <w:ind w:left="180"/>
        <w:jc w:val="both"/>
        <w:rPr>
          <w:rFonts w:ascii="Verdana" w:eastAsia="Times New Roman" w:hAnsi="Verdana"/>
          <w:sz w:val="14"/>
          <w:szCs w:val="14"/>
        </w:rPr>
      </w:pPr>
      <w:r>
        <w:rPr>
          <w:rFonts w:ascii="Verdana" w:hAnsi="Verdana"/>
          <w:sz w:val="14"/>
          <w:szCs w:val="14"/>
        </w:rPr>
        <w:t xml:space="preserve"> </w:t>
      </w:r>
    </w:p>
    <w:sectPr w:rsidR="00C5651C" w:rsidSect="0092339D">
      <w:pgSz w:w="11906" w:h="16838"/>
      <w:pgMar w:top="709" w:right="1417" w:bottom="85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E911492"/>
    <w:multiLevelType w:val="hybridMultilevel"/>
    <w:tmpl w:val="9BF0D80E"/>
    <w:lvl w:ilvl="0" w:tplc="B302DDC6">
      <w:start w:val="50"/>
      <w:numFmt w:val="bullet"/>
      <w:lvlText w:val="-"/>
      <w:lvlJc w:val="left"/>
      <w:pPr>
        <w:tabs>
          <w:tab w:val="num" w:pos="813"/>
        </w:tabs>
        <w:ind w:left="813" w:hanging="360"/>
      </w:pPr>
      <w:rPr>
        <w:rFonts w:ascii="Times New Roman" w:eastAsia="Times New Roman" w:hAnsi="Times New Roman" w:cs="Times New Roman" w:hint="default"/>
      </w:rPr>
    </w:lvl>
    <w:lvl w:ilvl="1" w:tplc="04150003">
      <w:start w:val="1"/>
      <w:numFmt w:val="bullet"/>
      <w:lvlText w:val="o"/>
      <w:lvlJc w:val="left"/>
      <w:pPr>
        <w:tabs>
          <w:tab w:val="num" w:pos="1780"/>
        </w:tabs>
        <w:ind w:left="1780" w:hanging="360"/>
      </w:pPr>
      <w:rPr>
        <w:rFonts w:ascii="Courier New" w:hAnsi="Courier New" w:cs="Times New Roman" w:hint="default"/>
      </w:rPr>
    </w:lvl>
    <w:lvl w:ilvl="2" w:tplc="04150005">
      <w:start w:val="1"/>
      <w:numFmt w:val="bullet"/>
      <w:lvlText w:val=""/>
      <w:lvlJc w:val="left"/>
      <w:pPr>
        <w:tabs>
          <w:tab w:val="num" w:pos="2500"/>
        </w:tabs>
        <w:ind w:left="250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3220"/>
        </w:tabs>
        <w:ind w:left="322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940"/>
        </w:tabs>
        <w:ind w:left="3940" w:hanging="360"/>
      </w:pPr>
      <w:rPr>
        <w:rFonts w:ascii="Courier New" w:hAnsi="Courier New" w:cs="Times New Roman" w:hint="default"/>
      </w:rPr>
    </w:lvl>
    <w:lvl w:ilvl="5" w:tplc="04150005">
      <w:start w:val="1"/>
      <w:numFmt w:val="bullet"/>
      <w:lvlText w:val=""/>
      <w:lvlJc w:val="left"/>
      <w:pPr>
        <w:tabs>
          <w:tab w:val="num" w:pos="4660"/>
        </w:tabs>
        <w:ind w:left="466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380"/>
        </w:tabs>
        <w:ind w:left="538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6100"/>
        </w:tabs>
        <w:ind w:left="6100" w:hanging="360"/>
      </w:pPr>
      <w:rPr>
        <w:rFonts w:ascii="Courier New" w:hAnsi="Courier New" w:cs="Times New Roman" w:hint="default"/>
      </w:rPr>
    </w:lvl>
    <w:lvl w:ilvl="8" w:tplc="04150005">
      <w:start w:val="1"/>
      <w:numFmt w:val="bullet"/>
      <w:lvlText w:val=""/>
      <w:lvlJc w:val="left"/>
      <w:pPr>
        <w:tabs>
          <w:tab w:val="num" w:pos="6820"/>
        </w:tabs>
        <w:ind w:left="6820" w:hanging="360"/>
      </w:pPr>
      <w:rPr>
        <w:rFonts w:ascii="Wingdings" w:hAnsi="Wingdings" w:hint="default"/>
      </w:rPr>
    </w:lvl>
  </w:abstractNum>
  <w:abstractNum w:abstractNumId="1" w15:restartNumberingAfterBreak="0">
    <w:nsid w:val="1A4871B0"/>
    <w:multiLevelType w:val="hybridMultilevel"/>
    <w:tmpl w:val="A5C6084C"/>
    <w:lvl w:ilvl="0" w:tplc="0415000F">
      <w:start w:val="4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585747E"/>
    <w:multiLevelType w:val="hybridMultilevel"/>
    <w:tmpl w:val="B236784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63A33D1"/>
    <w:multiLevelType w:val="hybridMultilevel"/>
    <w:tmpl w:val="EE3650F4"/>
    <w:lvl w:ilvl="0" w:tplc="04150011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5B842EED"/>
    <w:multiLevelType w:val="multilevel"/>
    <w:tmpl w:val="E390CD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4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34E1"/>
    <w:rsid w:val="0001083D"/>
    <w:rsid w:val="00015A7C"/>
    <w:rsid w:val="00033615"/>
    <w:rsid w:val="00036FAA"/>
    <w:rsid w:val="000421FA"/>
    <w:rsid w:val="00052375"/>
    <w:rsid w:val="000663CC"/>
    <w:rsid w:val="000707F1"/>
    <w:rsid w:val="00081470"/>
    <w:rsid w:val="000A531F"/>
    <w:rsid w:val="000A72E1"/>
    <w:rsid w:val="000B4EB0"/>
    <w:rsid w:val="001054D2"/>
    <w:rsid w:val="001151F8"/>
    <w:rsid w:val="001213C2"/>
    <w:rsid w:val="0012505F"/>
    <w:rsid w:val="00127494"/>
    <w:rsid w:val="00127F09"/>
    <w:rsid w:val="0013016C"/>
    <w:rsid w:val="00151565"/>
    <w:rsid w:val="001607B1"/>
    <w:rsid w:val="00175654"/>
    <w:rsid w:val="001862F6"/>
    <w:rsid w:val="001F3923"/>
    <w:rsid w:val="0020011E"/>
    <w:rsid w:val="00200B99"/>
    <w:rsid w:val="002154A1"/>
    <w:rsid w:val="00216613"/>
    <w:rsid w:val="00222880"/>
    <w:rsid w:val="002272F9"/>
    <w:rsid w:val="00236C2B"/>
    <w:rsid w:val="002A2976"/>
    <w:rsid w:val="002B3158"/>
    <w:rsid w:val="002C4104"/>
    <w:rsid w:val="002D21C9"/>
    <w:rsid w:val="002D5174"/>
    <w:rsid w:val="002E1DE8"/>
    <w:rsid w:val="003339C3"/>
    <w:rsid w:val="003425FB"/>
    <w:rsid w:val="00343C9C"/>
    <w:rsid w:val="00361ED1"/>
    <w:rsid w:val="003700A0"/>
    <w:rsid w:val="003761B6"/>
    <w:rsid w:val="00397721"/>
    <w:rsid w:val="003B0D52"/>
    <w:rsid w:val="00446396"/>
    <w:rsid w:val="004518F8"/>
    <w:rsid w:val="004B1E9C"/>
    <w:rsid w:val="004B730A"/>
    <w:rsid w:val="004D29B0"/>
    <w:rsid w:val="004F3955"/>
    <w:rsid w:val="004F50F5"/>
    <w:rsid w:val="004F65FE"/>
    <w:rsid w:val="004F71FD"/>
    <w:rsid w:val="005077CC"/>
    <w:rsid w:val="00512584"/>
    <w:rsid w:val="0055136E"/>
    <w:rsid w:val="005530E8"/>
    <w:rsid w:val="005819B8"/>
    <w:rsid w:val="00581E88"/>
    <w:rsid w:val="0058452D"/>
    <w:rsid w:val="00607BF4"/>
    <w:rsid w:val="006126A7"/>
    <w:rsid w:val="006455F3"/>
    <w:rsid w:val="00662426"/>
    <w:rsid w:val="0069760D"/>
    <w:rsid w:val="006E5D43"/>
    <w:rsid w:val="00700244"/>
    <w:rsid w:val="007147A8"/>
    <w:rsid w:val="00722D28"/>
    <w:rsid w:val="00741E82"/>
    <w:rsid w:val="00767D04"/>
    <w:rsid w:val="007F39C3"/>
    <w:rsid w:val="00841439"/>
    <w:rsid w:val="00866C76"/>
    <w:rsid w:val="00885CE9"/>
    <w:rsid w:val="00897AE8"/>
    <w:rsid w:val="008B6DA3"/>
    <w:rsid w:val="008C7457"/>
    <w:rsid w:val="008D3CB6"/>
    <w:rsid w:val="008E0742"/>
    <w:rsid w:val="0092339D"/>
    <w:rsid w:val="009240DF"/>
    <w:rsid w:val="00936850"/>
    <w:rsid w:val="009445A6"/>
    <w:rsid w:val="00980607"/>
    <w:rsid w:val="00981A3E"/>
    <w:rsid w:val="009A24AC"/>
    <w:rsid w:val="009C4964"/>
    <w:rsid w:val="009C57D7"/>
    <w:rsid w:val="009F63CF"/>
    <w:rsid w:val="00A14C3C"/>
    <w:rsid w:val="00A46D14"/>
    <w:rsid w:val="00A67AD3"/>
    <w:rsid w:val="00A84F24"/>
    <w:rsid w:val="00A93AB4"/>
    <w:rsid w:val="00A96174"/>
    <w:rsid w:val="00AB34E1"/>
    <w:rsid w:val="00AB6444"/>
    <w:rsid w:val="00AF7E9D"/>
    <w:rsid w:val="00B01D69"/>
    <w:rsid w:val="00B34D31"/>
    <w:rsid w:val="00B3651E"/>
    <w:rsid w:val="00B9623C"/>
    <w:rsid w:val="00BB0994"/>
    <w:rsid w:val="00C15E06"/>
    <w:rsid w:val="00C2051C"/>
    <w:rsid w:val="00C2703A"/>
    <w:rsid w:val="00C4586A"/>
    <w:rsid w:val="00C4746C"/>
    <w:rsid w:val="00C5651C"/>
    <w:rsid w:val="00CD6AD0"/>
    <w:rsid w:val="00D01D4E"/>
    <w:rsid w:val="00D1709B"/>
    <w:rsid w:val="00D23006"/>
    <w:rsid w:val="00D3108C"/>
    <w:rsid w:val="00D5183F"/>
    <w:rsid w:val="00DB17B9"/>
    <w:rsid w:val="00DB17D7"/>
    <w:rsid w:val="00DB609C"/>
    <w:rsid w:val="00DB791C"/>
    <w:rsid w:val="00DD6F34"/>
    <w:rsid w:val="00DE7BC9"/>
    <w:rsid w:val="00DF1468"/>
    <w:rsid w:val="00E05EBF"/>
    <w:rsid w:val="00E07583"/>
    <w:rsid w:val="00E36425"/>
    <w:rsid w:val="00E530CF"/>
    <w:rsid w:val="00E631E9"/>
    <w:rsid w:val="00E8453A"/>
    <w:rsid w:val="00E968E7"/>
    <w:rsid w:val="00EA64F9"/>
    <w:rsid w:val="00EF35B2"/>
    <w:rsid w:val="00F30956"/>
    <w:rsid w:val="00F44298"/>
    <w:rsid w:val="00F51530"/>
    <w:rsid w:val="00F56BE9"/>
    <w:rsid w:val="00F70DDE"/>
    <w:rsid w:val="00F979DD"/>
    <w:rsid w:val="00FA1E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81ECA94-ADE5-47DF-9187-BCBC08A7E8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B34E1"/>
    <w:pPr>
      <w:spacing w:after="200" w:line="276" w:lineRule="auto"/>
    </w:pPr>
    <w:rPr>
      <w:rFonts w:ascii="Calibri" w:eastAsia="Calibri" w:hAnsi="Calibri" w:cs="Times New Roman"/>
    </w:rPr>
  </w:style>
  <w:style w:type="paragraph" w:styleId="Nagwek4">
    <w:name w:val="heading 4"/>
    <w:basedOn w:val="Normalny"/>
    <w:next w:val="Normalny"/>
    <w:link w:val="Nagwek4Znak"/>
    <w:semiHidden/>
    <w:unhideWhenUsed/>
    <w:qFormat/>
    <w:rsid w:val="00C5651C"/>
    <w:pPr>
      <w:keepNext/>
      <w:spacing w:before="240" w:after="60" w:line="240" w:lineRule="auto"/>
      <w:outlineLvl w:val="3"/>
    </w:pPr>
    <w:rPr>
      <w:rFonts w:eastAsia="Times New Roman"/>
      <w:b/>
      <w:bCs/>
      <w:sz w:val="28"/>
      <w:szCs w:val="28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abulatory">
    <w:name w:val="tabulatory"/>
    <w:rsid w:val="00AB34E1"/>
  </w:style>
  <w:style w:type="paragraph" w:customStyle="1" w:styleId="p1">
    <w:name w:val="p1"/>
    <w:basedOn w:val="Normalny"/>
    <w:rsid w:val="00AB34E1"/>
    <w:pPr>
      <w:spacing w:after="0" w:line="240" w:lineRule="auto"/>
    </w:pPr>
    <w:rPr>
      <w:rFonts w:ascii="Times New Roman" w:hAnsi="Times New Roman"/>
      <w:sz w:val="17"/>
      <w:szCs w:val="17"/>
      <w:lang w:eastAsia="pl-PL"/>
    </w:rPr>
  </w:style>
  <w:style w:type="paragraph" w:customStyle="1" w:styleId="msonormalcxspdrugie">
    <w:name w:val="msonormalcxspdrugie"/>
    <w:basedOn w:val="Normalny"/>
    <w:rsid w:val="003761B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213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213C2"/>
    <w:rPr>
      <w:rFonts w:ascii="Segoe UI" w:eastAsia="Calibri" w:hAnsi="Segoe UI" w:cs="Segoe UI"/>
      <w:sz w:val="18"/>
      <w:szCs w:val="18"/>
    </w:rPr>
  </w:style>
  <w:style w:type="character" w:styleId="Hipercze">
    <w:name w:val="Hyperlink"/>
    <w:basedOn w:val="Domylnaczcionkaakapitu"/>
    <w:uiPriority w:val="99"/>
    <w:unhideWhenUsed/>
    <w:rsid w:val="00446396"/>
    <w:rPr>
      <w:color w:val="0563C1" w:themeColor="hyperlink"/>
      <w:u w:val="single"/>
    </w:rPr>
  </w:style>
  <w:style w:type="paragraph" w:styleId="NormalnyWeb">
    <w:name w:val="Normal (Web)"/>
    <w:basedOn w:val="Normalny"/>
    <w:uiPriority w:val="99"/>
    <w:unhideWhenUsed/>
    <w:rsid w:val="0092339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92339D"/>
    <w:rPr>
      <w:b/>
      <w:bCs/>
    </w:rPr>
  </w:style>
  <w:style w:type="character" w:customStyle="1" w:styleId="Nagwek4Znak">
    <w:name w:val="Nagłówek 4 Znak"/>
    <w:basedOn w:val="Domylnaczcionkaakapitu"/>
    <w:link w:val="Nagwek4"/>
    <w:semiHidden/>
    <w:rsid w:val="00C5651C"/>
    <w:rPr>
      <w:rFonts w:ascii="Calibri" w:eastAsia="Times New Roman" w:hAnsi="Calibri" w:cs="Times New Roman"/>
      <w:b/>
      <w:bCs/>
      <w:sz w:val="28"/>
      <w:szCs w:val="28"/>
      <w:lang w:eastAsia="pl-PL"/>
    </w:rPr>
  </w:style>
  <w:style w:type="paragraph" w:styleId="Tytu">
    <w:name w:val="Title"/>
    <w:basedOn w:val="Normalny"/>
    <w:link w:val="TytuZnak"/>
    <w:uiPriority w:val="99"/>
    <w:qFormat/>
    <w:rsid w:val="00C5651C"/>
    <w:pPr>
      <w:spacing w:after="0" w:line="240" w:lineRule="auto"/>
      <w:jc w:val="center"/>
    </w:pPr>
    <w:rPr>
      <w:rFonts w:ascii="Times New Roman" w:eastAsia="Times New Roman" w:hAnsi="Times New Roman"/>
      <w:b/>
      <w:bCs/>
      <w:sz w:val="28"/>
      <w:szCs w:val="24"/>
      <w:lang w:eastAsia="pl-PL"/>
    </w:rPr>
  </w:style>
  <w:style w:type="character" w:customStyle="1" w:styleId="TytuZnak">
    <w:name w:val="Tytuł Znak"/>
    <w:basedOn w:val="Domylnaczcionkaakapitu"/>
    <w:link w:val="Tytu"/>
    <w:uiPriority w:val="99"/>
    <w:rsid w:val="00C5651C"/>
    <w:rPr>
      <w:rFonts w:ascii="Times New Roman" w:eastAsia="Times New Roman" w:hAnsi="Times New Roman" w:cs="Times New Roman"/>
      <w:b/>
      <w:bCs/>
      <w:sz w:val="28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059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5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79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h.sobiechowska@gmina-sepolno.p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8AB719B-5F52-4678-8A82-5B4B025C1D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558</Words>
  <Characters>3348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 Woźniak</dc:creator>
  <cp:keywords/>
  <dc:description/>
  <cp:lastModifiedBy>Bławat</cp:lastModifiedBy>
  <cp:revision>5</cp:revision>
  <cp:lastPrinted>2018-06-14T08:55:00Z</cp:lastPrinted>
  <dcterms:created xsi:type="dcterms:W3CDTF">2018-08-01T10:02:00Z</dcterms:created>
  <dcterms:modified xsi:type="dcterms:W3CDTF">2019-11-25T06:53:00Z</dcterms:modified>
</cp:coreProperties>
</file>