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505" w:rsidRPr="00015CC9" w:rsidRDefault="00875505" w:rsidP="00875505">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3</w:t>
      </w:r>
      <w:r w:rsidR="004B4CF8">
        <w:rPr>
          <w:rFonts w:ascii="Times New Roman" w:eastAsia="Times New Roman" w:hAnsi="Times New Roman" w:cs="Times New Roman"/>
          <w:b/>
          <w:sz w:val="24"/>
          <w:szCs w:val="24"/>
          <w:lang w:eastAsia="pl-PL"/>
        </w:rPr>
        <w:t>9</w:t>
      </w:r>
      <w:r w:rsidRPr="00015CC9">
        <w:rPr>
          <w:rFonts w:ascii="Times New Roman" w:eastAsia="Times New Roman" w:hAnsi="Times New Roman" w:cs="Times New Roman"/>
          <w:b/>
          <w:sz w:val="24"/>
          <w:szCs w:val="24"/>
          <w:lang w:eastAsia="pl-PL"/>
        </w:rPr>
        <w:t>/201</w:t>
      </w:r>
      <w:r>
        <w:rPr>
          <w:rFonts w:ascii="Times New Roman" w:eastAsia="Times New Roman" w:hAnsi="Times New Roman" w:cs="Times New Roman"/>
          <w:b/>
          <w:sz w:val="24"/>
          <w:szCs w:val="24"/>
          <w:lang w:eastAsia="pl-PL"/>
        </w:rPr>
        <w:t>7</w:t>
      </w:r>
    </w:p>
    <w:p w:rsidR="00875505" w:rsidRPr="00015CC9" w:rsidRDefault="00875505" w:rsidP="00875505">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z posiedzenia Komisji Rewizyjnej Rady Miejskiej w Sępólnie Krajeńskim </w:t>
      </w:r>
    </w:p>
    <w:p w:rsidR="00875505" w:rsidRPr="006A66C3" w:rsidRDefault="00875505" w:rsidP="00875505">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w dniu </w:t>
      </w:r>
      <w:r>
        <w:rPr>
          <w:rFonts w:ascii="Times New Roman" w:eastAsia="Times New Roman" w:hAnsi="Times New Roman" w:cs="Times New Roman"/>
          <w:b/>
          <w:sz w:val="24"/>
          <w:szCs w:val="24"/>
          <w:lang w:eastAsia="pl-PL"/>
        </w:rPr>
        <w:t xml:space="preserve">3 sierpnia 2017r. </w:t>
      </w:r>
      <w:r w:rsidRPr="00015CC9">
        <w:rPr>
          <w:rFonts w:ascii="Times New Roman" w:eastAsia="Times New Roman" w:hAnsi="Times New Roman" w:cs="Times New Roman"/>
          <w:b/>
          <w:sz w:val="24"/>
          <w:szCs w:val="24"/>
          <w:lang w:eastAsia="pl-PL"/>
        </w:rPr>
        <w:t xml:space="preserve"> </w:t>
      </w:r>
    </w:p>
    <w:p w:rsidR="00875505" w:rsidRPr="00015CC9" w:rsidRDefault="00875505" w:rsidP="00875505">
      <w:pPr>
        <w:spacing w:after="0" w:line="240" w:lineRule="auto"/>
        <w:ind w:firstLine="708"/>
        <w:jc w:val="both"/>
        <w:rPr>
          <w:rFonts w:ascii="Times New Roman" w:eastAsia="Times New Roman" w:hAnsi="Times New Roman" w:cs="Times New Roman"/>
          <w:sz w:val="24"/>
          <w:szCs w:val="24"/>
          <w:lang w:eastAsia="pl-PL"/>
        </w:rPr>
      </w:pPr>
    </w:p>
    <w:p w:rsidR="00B06E90" w:rsidRDefault="00875505" w:rsidP="00875505">
      <w:pPr>
        <w:spacing w:after="0" w:line="240" w:lineRule="auto"/>
        <w:ind w:firstLine="708"/>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 posiedzeniu udział wzięli członkowie Komisji </w:t>
      </w:r>
      <w:r w:rsidR="00BE4BCA">
        <w:rPr>
          <w:rFonts w:ascii="Times New Roman" w:eastAsia="Times New Roman" w:hAnsi="Times New Roman" w:cs="Times New Roman"/>
          <w:sz w:val="24"/>
          <w:szCs w:val="24"/>
          <w:lang w:eastAsia="pl-PL"/>
        </w:rPr>
        <w:t xml:space="preserve">oraz zaproszeni goście wg załączonych list obecności, a także;  </w:t>
      </w:r>
      <w:r w:rsidR="00B06E90">
        <w:rPr>
          <w:rFonts w:ascii="Times New Roman" w:eastAsia="Times New Roman" w:hAnsi="Times New Roman" w:cs="Times New Roman"/>
          <w:sz w:val="24"/>
          <w:szCs w:val="24"/>
          <w:lang w:eastAsia="pl-PL"/>
        </w:rPr>
        <w:t xml:space="preserve"> </w:t>
      </w:r>
    </w:p>
    <w:p w:rsidR="00B06E90" w:rsidRDefault="00B06E90" w:rsidP="00875505">
      <w:pPr>
        <w:spacing w:after="0" w:line="240" w:lineRule="auto"/>
        <w:ind w:firstLine="708"/>
        <w:jc w:val="both"/>
        <w:rPr>
          <w:rFonts w:ascii="Times New Roman" w:eastAsia="Times New Roman" w:hAnsi="Times New Roman" w:cs="Times New Roman"/>
          <w:sz w:val="24"/>
          <w:szCs w:val="24"/>
          <w:lang w:eastAsia="pl-PL"/>
        </w:rPr>
      </w:pPr>
    </w:p>
    <w:p w:rsidR="00B06E90" w:rsidRDefault="00B06E90" w:rsidP="00B06E9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Gminy – Anna Buchwald; </w:t>
      </w:r>
    </w:p>
    <w:p w:rsidR="00BE4BCA" w:rsidRDefault="00B06E90" w:rsidP="00B06E9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Zakładu Obsługi Oświaty Samorządowej – Zbigniew Marek </w:t>
      </w:r>
      <w:proofErr w:type="spellStart"/>
      <w:r>
        <w:rPr>
          <w:rFonts w:ascii="Times New Roman" w:eastAsia="Times New Roman" w:hAnsi="Times New Roman" w:cs="Times New Roman"/>
          <w:sz w:val="24"/>
          <w:szCs w:val="24"/>
          <w:lang w:eastAsia="pl-PL"/>
        </w:rPr>
        <w:t>Tymecki</w:t>
      </w:r>
      <w:proofErr w:type="spellEnd"/>
      <w:r w:rsidR="00BE4BCA">
        <w:rPr>
          <w:rFonts w:ascii="Times New Roman" w:eastAsia="Times New Roman" w:hAnsi="Times New Roman" w:cs="Times New Roman"/>
          <w:sz w:val="24"/>
          <w:szCs w:val="24"/>
          <w:lang w:eastAsia="pl-PL"/>
        </w:rPr>
        <w:t xml:space="preserve">; </w:t>
      </w:r>
    </w:p>
    <w:p w:rsidR="00BE4BCA" w:rsidRDefault="00BE4BCA" w:rsidP="00B06E90">
      <w:pPr>
        <w:pStyle w:val="Akapitzlist"/>
        <w:numPr>
          <w:ilvl w:val="0"/>
          <w:numId w:val="3"/>
        </w:numPr>
        <w:spacing w:after="0" w:line="240" w:lineRule="auto"/>
        <w:jc w:val="both"/>
        <w:rPr>
          <w:rFonts w:ascii="Times New Roman" w:eastAsia="Times New Roman" w:hAnsi="Times New Roman" w:cs="Times New Roman"/>
          <w:sz w:val="24"/>
          <w:szCs w:val="24"/>
          <w:lang w:eastAsia="pl-PL"/>
        </w:rPr>
      </w:pPr>
      <w:bookmarkStart w:id="0" w:name="_Hlk491238170"/>
      <w:bookmarkStart w:id="1" w:name="_Hlk492891596"/>
      <w:r>
        <w:rPr>
          <w:rFonts w:ascii="Times New Roman" w:eastAsia="Times New Roman" w:hAnsi="Times New Roman" w:cs="Times New Roman"/>
          <w:sz w:val="24"/>
          <w:szCs w:val="24"/>
          <w:lang w:eastAsia="pl-PL"/>
        </w:rPr>
        <w:t>Specjalista ds. kadr w Zakładzie Obsługi Oświaty Samorządowej</w:t>
      </w:r>
      <w:bookmarkEnd w:id="0"/>
      <w:r>
        <w:rPr>
          <w:rFonts w:ascii="Times New Roman" w:eastAsia="Times New Roman" w:hAnsi="Times New Roman" w:cs="Times New Roman"/>
          <w:sz w:val="24"/>
          <w:szCs w:val="24"/>
          <w:lang w:eastAsia="pl-PL"/>
        </w:rPr>
        <w:t xml:space="preserve"> – Maria Chmielewska; </w:t>
      </w:r>
    </w:p>
    <w:p w:rsidR="00875505" w:rsidRDefault="00BE4BCA" w:rsidP="00B06E9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Specjalista ds. kadr w Zakładzie Obsługi Oświaty Samorządowej – Małgorzata Szczukowska; </w:t>
      </w:r>
      <w:r w:rsidR="00B06E90">
        <w:rPr>
          <w:rFonts w:ascii="Times New Roman" w:eastAsia="Times New Roman" w:hAnsi="Times New Roman" w:cs="Times New Roman"/>
          <w:sz w:val="24"/>
          <w:szCs w:val="24"/>
          <w:lang w:eastAsia="pl-PL"/>
        </w:rPr>
        <w:t xml:space="preserve"> </w:t>
      </w:r>
      <w:r w:rsidR="00875505" w:rsidRPr="00B06E90">
        <w:rPr>
          <w:rFonts w:ascii="Times New Roman" w:eastAsia="Times New Roman" w:hAnsi="Times New Roman" w:cs="Times New Roman"/>
          <w:sz w:val="24"/>
          <w:szCs w:val="24"/>
          <w:lang w:eastAsia="pl-PL"/>
        </w:rPr>
        <w:t xml:space="preserve">  </w:t>
      </w:r>
    </w:p>
    <w:p w:rsidR="00BE4BCA" w:rsidRPr="00B06E90" w:rsidRDefault="00BE4BCA" w:rsidP="00B06E9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Księgowa </w:t>
      </w:r>
      <w:r w:rsidR="00FC7BB0">
        <w:rPr>
          <w:rFonts w:ascii="Times New Roman" w:eastAsia="Times New Roman" w:hAnsi="Times New Roman" w:cs="Times New Roman"/>
          <w:sz w:val="24"/>
          <w:szCs w:val="24"/>
          <w:lang w:eastAsia="pl-PL"/>
        </w:rPr>
        <w:t xml:space="preserve">w Zakładzie Obsługi Oświaty Samorządowej – Renata Noga. </w:t>
      </w:r>
    </w:p>
    <w:p w:rsidR="00875505" w:rsidRPr="00A44EFB" w:rsidRDefault="00875505" w:rsidP="00875505">
      <w:pPr>
        <w:spacing w:after="0" w:line="240" w:lineRule="auto"/>
        <w:jc w:val="both"/>
        <w:rPr>
          <w:rFonts w:ascii="Times New Roman" w:eastAsia="Times New Roman" w:hAnsi="Times New Roman" w:cs="Times New Roman"/>
          <w:sz w:val="24"/>
          <w:szCs w:val="24"/>
          <w:lang w:eastAsia="pl-PL"/>
        </w:rPr>
      </w:pPr>
      <w:r w:rsidRPr="00A44EFB">
        <w:rPr>
          <w:rFonts w:ascii="Times New Roman" w:eastAsia="Times New Roman" w:hAnsi="Times New Roman" w:cs="Times New Roman"/>
          <w:sz w:val="24"/>
          <w:szCs w:val="24"/>
          <w:lang w:eastAsia="pl-PL"/>
        </w:rPr>
        <w:t xml:space="preserve"> </w:t>
      </w:r>
    </w:p>
    <w:bookmarkEnd w:id="1"/>
    <w:p w:rsidR="00875505" w:rsidRDefault="00875505" w:rsidP="00875505">
      <w:pPr>
        <w:spacing w:after="0" w:line="240" w:lineRule="auto"/>
        <w:jc w:val="both"/>
        <w:rPr>
          <w:rFonts w:ascii="Times New Roman" w:eastAsia="Times New Roman" w:hAnsi="Times New Roman" w:cs="Times New Roman"/>
          <w:sz w:val="24"/>
          <w:szCs w:val="24"/>
          <w:lang w:eastAsia="pl-PL"/>
        </w:rPr>
      </w:pPr>
    </w:p>
    <w:p w:rsidR="00875505" w:rsidRDefault="00875505" w:rsidP="00875505">
      <w:pPr>
        <w:spacing w:after="0" w:line="240" w:lineRule="auto"/>
        <w:ind w:firstLine="360"/>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Posiedzenie otworzył Przewodniczący Komisji Pan Zdzisław </w:t>
      </w:r>
      <w:proofErr w:type="spellStart"/>
      <w:r w:rsidRPr="00015CC9">
        <w:rPr>
          <w:rFonts w:ascii="Times New Roman" w:eastAsia="Times New Roman" w:hAnsi="Times New Roman" w:cs="Times New Roman"/>
          <w:sz w:val="24"/>
          <w:szCs w:val="24"/>
          <w:lang w:eastAsia="pl-PL"/>
        </w:rPr>
        <w:t>Grzeca</w:t>
      </w:r>
      <w:proofErr w:type="spellEnd"/>
      <w:r w:rsidRPr="00015CC9">
        <w:rPr>
          <w:rFonts w:ascii="Times New Roman" w:eastAsia="Times New Roman" w:hAnsi="Times New Roman" w:cs="Times New Roman"/>
          <w:sz w:val="24"/>
          <w:szCs w:val="24"/>
          <w:lang w:eastAsia="pl-PL"/>
        </w:rPr>
        <w:t xml:space="preserve">, który po powitaniu zebranych zaproponował następujący jego porządek: </w:t>
      </w:r>
    </w:p>
    <w:p w:rsidR="005F4C80" w:rsidRPr="005F4C80" w:rsidRDefault="005F4C80" w:rsidP="005F4C80">
      <w:pPr>
        <w:spacing w:after="0" w:line="240" w:lineRule="auto"/>
        <w:rPr>
          <w:rFonts w:ascii="Times New Roman" w:eastAsia="Times New Roman" w:hAnsi="Times New Roman" w:cs="Times New Roman"/>
          <w:sz w:val="24"/>
          <w:szCs w:val="24"/>
          <w:lang w:eastAsia="pl-PL"/>
        </w:rPr>
      </w:pPr>
    </w:p>
    <w:p w:rsidR="005F4C80" w:rsidRPr="005F4C80" w:rsidRDefault="005F4C80" w:rsidP="005F4C80">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5F4C80">
        <w:rPr>
          <w:rFonts w:ascii="Times New Roman" w:eastAsia="Times New Roman" w:hAnsi="Times New Roman" w:cs="Times New Roman"/>
          <w:sz w:val="24"/>
          <w:szCs w:val="24"/>
          <w:lang w:eastAsia="pl-PL"/>
        </w:rPr>
        <w:t xml:space="preserve">Otwarcie posiedzenia i przyjęcie porządku; </w:t>
      </w:r>
    </w:p>
    <w:p w:rsidR="005F4C80" w:rsidRPr="005F4C80" w:rsidRDefault="005F4C80" w:rsidP="005F4C80">
      <w:pPr>
        <w:numPr>
          <w:ilvl w:val="0"/>
          <w:numId w:val="1"/>
        </w:numPr>
        <w:tabs>
          <w:tab w:val="clear" w:pos="644"/>
          <w:tab w:val="num" w:pos="360"/>
        </w:tabs>
        <w:spacing w:after="0" w:line="240" w:lineRule="auto"/>
        <w:ind w:left="360"/>
        <w:contextualSpacing/>
        <w:jc w:val="both"/>
        <w:rPr>
          <w:rFonts w:ascii="Times New Roman" w:eastAsia="Times New Roman" w:hAnsi="Times New Roman" w:cs="Times New Roman"/>
          <w:sz w:val="24"/>
          <w:szCs w:val="24"/>
          <w:lang w:eastAsia="pl-PL"/>
        </w:rPr>
      </w:pPr>
      <w:r w:rsidRPr="005F4C80">
        <w:rPr>
          <w:rFonts w:ascii="Times New Roman" w:eastAsia="Times New Roman" w:hAnsi="Times New Roman" w:cs="Times New Roman"/>
          <w:sz w:val="24"/>
          <w:szCs w:val="24"/>
          <w:lang w:eastAsia="pl-PL"/>
        </w:rPr>
        <w:t>Dalsze rozpoznanie wniosku Zarządu Wspólnoty Mieszkaniowej ul. Plac Wolności 2 o rozpatrzenie sprawy możliwości wykupu przez w/w Wspólnotę części gruntu z działki 539/11</w:t>
      </w:r>
      <w:r w:rsidR="007B39B1">
        <w:rPr>
          <w:rFonts w:ascii="Times New Roman" w:eastAsia="Times New Roman" w:hAnsi="Times New Roman" w:cs="Times New Roman"/>
          <w:sz w:val="24"/>
          <w:szCs w:val="24"/>
          <w:lang w:eastAsia="pl-PL"/>
        </w:rPr>
        <w:t>;</w:t>
      </w:r>
      <w:r w:rsidRPr="005F4C80">
        <w:rPr>
          <w:rFonts w:ascii="Times New Roman" w:eastAsia="Times New Roman" w:hAnsi="Times New Roman" w:cs="Times New Roman"/>
          <w:sz w:val="24"/>
          <w:szCs w:val="24"/>
          <w:lang w:eastAsia="pl-PL"/>
        </w:rPr>
        <w:t xml:space="preserve"> </w:t>
      </w:r>
    </w:p>
    <w:p w:rsidR="005F4C80" w:rsidRPr="005F4C80" w:rsidRDefault="005F4C80" w:rsidP="005F4C80">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5F4C80">
        <w:rPr>
          <w:rFonts w:ascii="Times New Roman" w:eastAsia="Times New Roman" w:hAnsi="Times New Roman" w:cs="Times New Roman"/>
          <w:sz w:val="24"/>
          <w:szCs w:val="24"/>
          <w:lang w:eastAsia="pl-PL"/>
        </w:rPr>
        <w:t>Opinia w sprawie wykonania budżetu Gminy za I półrocze 2017r.;</w:t>
      </w:r>
    </w:p>
    <w:p w:rsidR="005F4C80" w:rsidRPr="005F4C80" w:rsidRDefault="005F4C80" w:rsidP="005F4C80">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5F4C80">
        <w:rPr>
          <w:rFonts w:ascii="Times New Roman" w:eastAsia="Times New Roman" w:hAnsi="Times New Roman" w:cs="Times New Roman"/>
          <w:sz w:val="24"/>
          <w:szCs w:val="24"/>
          <w:lang w:eastAsia="pl-PL"/>
        </w:rPr>
        <w:t>Informacja o budżetach szkół przed rokiem szkolnym 2017/18;</w:t>
      </w:r>
    </w:p>
    <w:p w:rsidR="005F4C80" w:rsidRPr="005F4C80" w:rsidRDefault="005F4C80" w:rsidP="005F4C80">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5F4C80">
        <w:rPr>
          <w:rFonts w:ascii="Times New Roman" w:eastAsia="Times New Roman" w:hAnsi="Times New Roman" w:cs="Times New Roman"/>
          <w:sz w:val="24"/>
          <w:szCs w:val="24"/>
          <w:lang w:eastAsia="pl-PL"/>
        </w:rPr>
        <w:t xml:space="preserve">Zatwierdzenie protokołów z dwóch poprzednich posiedzeń Komisji; </w:t>
      </w:r>
    </w:p>
    <w:p w:rsidR="005F4C80" w:rsidRPr="005F4C80" w:rsidRDefault="005F4C80" w:rsidP="005F4C80">
      <w:pPr>
        <w:numPr>
          <w:ilvl w:val="0"/>
          <w:numId w:val="1"/>
        </w:numPr>
        <w:tabs>
          <w:tab w:val="clear" w:pos="644"/>
          <w:tab w:val="num" w:pos="360"/>
        </w:tabs>
        <w:spacing w:after="0" w:line="240" w:lineRule="auto"/>
        <w:ind w:left="360"/>
        <w:jc w:val="both"/>
        <w:rPr>
          <w:rFonts w:ascii="Times New Roman" w:eastAsia="Times New Roman" w:hAnsi="Times New Roman" w:cs="Times New Roman"/>
          <w:sz w:val="24"/>
          <w:szCs w:val="24"/>
          <w:lang w:eastAsia="pl-PL"/>
        </w:rPr>
      </w:pPr>
      <w:r w:rsidRPr="005F4C80">
        <w:rPr>
          <w:rFonts w:ascii="Times New Roman" w:eastAsia="Times New Roman" w:hAnsi="Times New Roman" w:cs="Times New Roman"/>
          <w:sz w:val="24"/>
          <w:szCs w:val="24"/>
          <w:lang w:eastAsia="pl-PL"/>
        </w:rPr>
        <w:t xml:space="preserve">Wolne wnioski i zakończenie. </w:t>
      </w:r>
    </w:p>
    <w:p w:rsidR="005F4C80" w:rsidRDefault="005F4C80" w:rsidP="00875505">
      <w:pPr>
        <w:spacing w:after="0" w:line="240" w:lineRule="auto"/>
        <w:jc w:val="both"/>
        <w:rPr>
          <w:rFonts w:ascii="Times New Roman" w:eastAsia="Times New Roman" w:hAnsi="Times New Roman" w:cs="Times New Roman"/>
          <w:sz w:val="24"/>
          <w:szCs w:val="24"/>
          <w:lang w:eastAsia="pl-PL"/>
        </w:rPr>
      </w:pPr>
    </w:p>
    <w:p w:rsidR="00875505" w:rsidRDefault="00875505" w:rsidP="00875505">
      <w:pPr>
        <w:spacing w:after="0" w:line="240" w:lineRule="auto"/>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W/w porządek posiedzenia przyjęto jednogłośnie.  </w:t>
      </w:r>
    </w:p>
    <w:p w:rsidR="00FC7BB0" w:rsidRDefault="00FC7BB0" w:rsidP="00875505">
      <w:pPr>
        <w:spacing w:after="0" w:line="240" w:lineRule="auto"/>
        <w:jc w:val="both"/>
        <w:rPr>
          <w:rFonts w:ascii="Times New Roman" w:eastAsia="Times New Roman" w:hAnsi="Times New Roman" w:cs="Times New Roman"/>
          <w:sz w:val="24"/>
          <w:szCs w:val="24"/>
          <w:lang w:eastAsia="pl-PL"/>
        </w:rPr>
      </w:pPr>
    </w:p>
    <w:p w:rsidR="00FC7BB0" w:rsidRDefault="00FC7BB0" w:rsidP="00875505">
      <w:pPr>
        <w:spacing w:after="0" w:line="240" w:lineRule="auto"/>
        <w:jc w:val="both"/>
        <w:rPr>
          <w:rFonts w:ascii="Times New Roman" w:eastAsia="Times New Roman" w:hAnsi="Times New Roman" w:cs="Times New Roman"/>
          <w:sz w:val="24"/>
          <w:szCs w:val="24"/>
          <w:lang w:eastAsia="pl-PL"/>
        </w:rPr>
      </w:pPr>
    </w:p>
    <w:p w:rsidR="00875505" w:rsidRDefault="00FC7BB0" w:rsidP="008755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w:t>
      </w:r>
      <w:r w:rsidR="00172259">
        <w:rPr>
          <w:rFonts w:ascii="Times New Roman" w:eastAsia="Times New Roman" w:hAnsi="Times New Roman" w:cs="Times New Roman"/>
          <w:sz w:val="24"/>
          <w:szCs w:val="24"/>
          <w:lang w:eastAsia="pl-PL"/>
        </w:rPr>
        <w:t xml:space="preserve">Pan </w:t>
      </w:r>
      <w:proofErr w:type="spellStart"/>
      <w:r w:rsidR="00172259">
        <w:rPr>
          <w:rFonts w:ascii="Times New Roman" w:eastAsia="Times New Roman" w:hAnsi="Times New Roman" w:cs="Times New Roman"/>
          <w:sz w:val="24"/>
          <w:szCs w:val="24"/>
          <w:lang w:eastAsia="pl-PL"/>
        </w:rPr>
        <w:t>Grzeca</w:t>
      </w:r>
      <w:proofErr w:type="spellEnd"/>
      <w:r w:rsidR="00172259">
        <w:rPr>
          <w:rFonts w:ascii="Times New Roman" w:eastAsia="Times New Roman" w:hAnsi="Times New Roman" w:cs="Times New Roman"/>
          <w:sz w:val="24"/>
          <w:szCs w:val="24"/>
          <w:lang w:eastAsia="pl-PL"/>
        </w:rPr>
        <w:t xml:space="preserve"> poinformował, że sytuacja zmieniła się od poprzedniego posiedzenia Komisji</w:t>
      </w:r>
      <w:r w:rsidR="00A70D62">
        <w:rPr>
          <w:rFonts w:ascii="Times New Roman" w:eastAsia="Times New Roman" w:hAnsi="Times New Roman" w:cs="Times New Roman"/>
          <w:sz w:val="24"/>
          <w:szCs w:val="24"/>
          <w:lang w:eastAsia="pl-PL"/>
        </w:rPr>
        <w:t xml:space="preserve"> w dniu 14 lipca br., </w:t>
      </w:r>
      <w:r w:rsidR="00172259">
        <w:rPr>
          <w:rFonts w:ascii="Times New Roman" w:eastAsia="Times New Roman" w:hAnsi="Times New Roman" w:cs="Times New Roman"/>
          <w:sz w:val="24"/>
          <w:szCs w:val="24"/>
          <w:lang w:eastAsia="pl-PL"/>
        </w:rPr>
        <w:t>tj.</w:t>
      </w:r>
      <w:r w:rsidR="00764C29">
        <w:rPr>
          <w:rFonts w:ascii="Times New Roman" w:eastAsia="Times New Roman" w:hAnsi="Times New Roman" w:cs="Times New Roman"/>
          <w:sz w:val="24"/>
          <w:szCs w:val="24"/>
          <w:lang w:eastAsia="pl-PL"/>
        </w:rPr>
        <w:t xml:space="preserve"> </w:t>
      </w:r>
      <w:r w:rsidR="002277D2">
        <w:rPr>
          <w:rFonts w:ascii="Times New Roman" w:eastAsia="Times New Roman" w:hAnsi="Times New Roman" w:cs="Times New Roman"/>
          <w:sz w:val="24"/>
          <w:szCs w:val="24"/>
          <w:lang w:eastAsia="pl-PL"/>
        </w:rPr>
        <w:t xml:space="preserve">zarówno Wspólnota Mieszkaniowa Nr 2 jak i </w:t>
      </w:r>
      <w:r w:rsidR="00172259">
        <w:rPr>
          <w:rFonts w:ascii="Times New Roman" w:eastAsia="Times New Roman" w:hAnsi="Times New Roman" w:cs="Times New Roman"/>
          <w:sz w:val="24"/>
          <w:szCs w:val="24"/>
          <w:lang w:eastAsia="pl-PL"/>
        </w:rPr>
        <w:t>Wspólnota Mieszkaniowa Nr 2 A</w:t>
      </w:r>
      <w:r w:rsidR="00A70D62">
        <w:rPr>
          <w:rFonts w:ascii="Times New Roman" w:eastAsia="Times New Roman" w:hAnsi="Times New Roman" w:cs="Times New Roman"/>
          <w:sz w:val="24"/>
          <w:szCs w:val="24"/>
          <w:lang w:eastAsia="pl-PL"/>
        </w:rPr>
        <w:t xml:space="preserve"> przy Placu Wolności złożył</w:t>
      </w:r>
      <w:r w:rsidR="002277D2">
        <w:rPr>
          <w:rFonts w:ascii="Times New Roman" w:eastAsia="Times New Roman" w:hAnsi="Times New Roman" w:cs="Times New Roman"/>
          <w:sz w:val="24"/>
          <w:szCs w:val="24"/>
          <w:lang w:eastAsia="pl-PL"/>
        </w:rPr>
        <w:t>y</w:t>
      </w:r>
      <w:r w:rsidR="00A70D62">
        <w:rPr>
          <w:rFonts w:ascii="Times New Roman" w:eastAsia="Times New Roman" w:hAnsi="Times New Roman" w:cs="Times New Roman"/>
          <w:sz w:val="24"/>
          <w:szCs w:val="24"/>
          <w:lang w:eastAsia="pl-PL"/>
        </w:rPr>
        <w:t xml:space="preserve"> now</w:t>
      </w:r>
      <w:r w:rsidR="002277D2">
        <w:rPr>
          <w:rFonts w:ascii="Times New Roman" w:eastAsia="Times New Roman" w:hAnsi="Times New Roman" w:cs="Times New Roman"/>
          <w:sz w:val="24"/>
          <w:szCs w:val="24"/>
          <w:lang w:eastAsia="pl-PL"/>
        </w:rPr>
        <w:t>e</w:t>
      </w:r>
      <w:r w:rsidR="00A70D62">
        <w:rPr>
          <w:rFonts w:ascii="Times New Roman" w:eastAsia="Times New Roman" w:hAnsi="Times New Roman" w:cs="Times New Roman"/>
          <w:sz w:val="24"/>
          <w:szCs w:val="24"/>
          <w:lang w:eastAsia="pl-PL"/>
        </w:rPr>
        <w:t xml:space="preserve"> wnioski o wykup gruntu.</w:t>
      </w:r>
      <w:r w:rsidR="00172259">
        <w:rPr>
          <w:rFonts w:ascii="Times New Roman" w:eastAsia="Times New Roman" w:hAnsi="Times New Roman" w:cs="Times New Roman"/>
          <w:sz w:val="24"/>
          <w:szCs w:val="24"/>
          <w:lang w:eastAsia="pl-PL"/>
        </w:rPr>
        <w:t xml:space="preserve"> </w:t>
      </w:r>
      <w:r w:rsidR="00A70D62">
        <w:rPr>
          <w:rFonts w:ascii="Times New Roman" w:eastAsia="Times New Roman" w:hAnsi="Times New Roman" w:cs="Times New Roman"/>
          <w:sz w:val="24"/>
          <w:szCs w:val="24"/>
          <w:lang w:eastAsia="pl-PL"/>
        </w:rPr>
        <w:t>Kierownik Referatu Gospodarki Komunalnej i Rolnictwa przedstawił wnios</w:t>
      </w:r>
      <w:r w:rsidR="00CA2BDE">
        <w:rPr>
          <w:rFonts w:ascii="Times New Roman" w:eastAsia="Times New Roman" w:hAnsi="Times New Roman" w:cs="Times New Roman"/>
          <w:sz w:val="24"/>
          <w:szCs w:val="24"/>
          <w:lang w:eastAsia="pl-PL"/>
        </w:rPr>
        <w:t>ek</w:t>
      </w:r>
      <w:r w:rsidR="00A70D62">
        <w:rPr>
          <w:rFonts w:ascii="Times New Roman" w:eastAsia="Times New Roman" w:hAnsi="Times New Roman" w:cs="Times New Roman"/>
          <w:sz w:val="24"/>
          <w:szCs w:val="24"/>
          <w:lang w:eastAsia="pl-PL"/>
        </w:rPr>
        <w:t xml:space="preserve"> Wspólnot</w:t>
      </w:r>
      <w:r w:rsidR="002277D2">
        <w:rPr>
          <w:rFonts w:ascii="Times New Roman" w:eastAsia="Times New Roman" w:hAnsi="Times New Roman" w:cs="Times New Roman"/>
          <w:sz w:val="24"/>
          <w:szCs w:val="24"/>
          <w:lang w:eastAsia="pl-PL"/>
        </w:rPr>
        <w:t>y Nr 2 A</w:t>
      </w:r>
      <w:r w:rsidR="00A70D62">
        <w:rPr>
          <w:rFonts w:ascii="Times New Roman" w:eastAsia="Times New Roman" w:hAnsi="Times New Roman" w:cs="Times New Roman"/>
          <w:sz w:val="24"/>
          <w:szCs w:val="24"/>
          <w:lang w:eastAsia="pl-PL"/>
        </w:rPr>
        <w:t>. Z wniosk</w:t>
      </w:r>
      <w:r w:rsidR="00CA2BDE">
        <w:rPr>
          <w:rFonts w:ascii="Times New Roman" w:eastAsia="Times New Roman" w:hAnsi="Times New Roman" w:cs="Times New Roman"/>
          <w:sz w:val="24"/>
          <w:szCs w:val="24"/>
          <w:lang w:eastAsia="pl-PL"/>
        </w:rPr>
        <w:t>u</w:t>
      </w:r>
      <w:r w:rsidR="00A70D62">
        <w:rPr>
          <w:rFonts w:ascii="Times New Roman" w:eastAsia="Times New Roman" w:hAnsi="Times New Roman" w:cs="Times New Roman"/>
          <w:sz w:val="24"/>
          <w:szCs w:val="24"/>
          <w:lang w:eastAsia="pl-PL"/>
        </w:rPr>
        <w:t xml:space="preserve"> wynika, że Wspólnota </w:t>
      </w:r>
      <w:r w:rsidR="00764C29">
        <w:rPr>
          <w:rFonts w:ascii="Times New Roman" w:eastAsia="Times New Roman" w:hAnsi="Times New Roman" w:cs="Times New Roman"/>
          <w:sz w:val="24"/>
          <w:szCs w:val="24"/>
          <w:lang w:eastAsia="pl-PL"/>
        </w:rPr>
        <w:t xml:space="preserve">Mieszkaniowa </w:t>
      </w:r>
      <w:r w:rsidR="00A70D62">
        <w:rPr>
          <w:rFonts w:ascii="Times New Roman" w:eastAsia="Times New Roman" w:hAnsi="Times New Roman" w:cs="Times New Roman"/>
          <w:sz w:val="24"/>
          <w:szCs w:val="24"/>
          <w:lang w:eastAsia="pl-PL"/>
        </w:rPr>
        <w:t xml:space="preserve">Nr 2 A jest nadal zainteresowana wykupem części działki Nr 539/11 przyległej do działki </w:t>
      </w:r>
      <w:r w:rsidR="00764C29">
        <w:rPr>
          <w:rFonts w:ascii="Times New Roman" w:eastAsia="Times New Roman" w:hAnsi="Times New Roman" w:cs="Times New Roman"/>
          <w:sz w:val="24"/>
          <w:szCs w:val="24"/>
          <w:lang w:eastAsia="pl-PL"/>
        </w:rPr>
        <w:t xml:space="preserve">przy nieruchomości wspólnej. </w:t>
      </w:r>
      <w:r w:rsidR="007E0B71">
        <w:rPr>
          <w:rFonts w:ascii="Times New Roman" w:eastAsia="Times New Roman" w:hAnsi="Times New Roman" w:cs="Times New Roman"/>
          <w:sz w:val="24"/>
          <w:szCs w:val="24"/>
          <w:lang w:eastAsia="pl-PL"/>
        </w:rPr>
        <w:t xml:space="preserve">Do wniosku jest dołączona uchwała Wspólnoty. </w:t>
      </w:r>
      <w:r w:rsidR="00CA2BDE">
        <w:rPr>
          <w:rFonts w:ascii="Times New Roman" w:eastAsia="Times New Roman" w:hAnsi="Times New Roman" w:cs="Times New Roman"/>
          <w:sz w:val="24"/>
          <w:szCs w:val="24"/>
          <w:lang w:eastAsia="pl-PL"/>
        </w:rPr>
        <w:t xml:space="preserve">Kierownik Referatu </w:t>
      </w:r>
      <w:proofErr w:type="spellStart"/>
      <w:r w:rsidR="00CA2BDE">
        <w:rPr>
          <w:rFonts w:ascii="Times New Roman" w:eastAsia="Times New Roman" w:hAnsi="Times New Roman" w:cs="Times New Roman"/>
          <w:sz w:val="24"/>
          <w:szCs w:val="24"/>
          <w:lang w:eastAsia="pl-PL"/>
        </w:rPr>
        <w:t>Gkr</w:t>
      </w:r>
      <w:proofErr w:type="spellEnd"/>
      <w:r w:rsidR="00CA2BDE">
        <w:rPr>
          <w:rFonts w:ascii="Times New Roman" w:eastAsia="Times New Roman" w:hAnsi="Times New Roman" w:cs="Times New Roman"/>
          <w:sz w:val="24"/>
          <w:szCs w:val="24"/>
          <w:lang w:eastAsia="pl-PL"/>
        </w:rPr>
        <w:t xml:space="preserve"> poinformował, że Gmina wystąpiła w dniu 21 lipca br. do Powiatowego Inspektoratu Nadzoru Budowlanego o opinię w sprawie sprzedaży gruntu gminnego na rzecz Wspólnot Mieszkaniowych Nr 2 i Nr 2 A, do chwili obecnej nie wpłynęła odpowiedź na pismo. </w:t>
      </w:r>
      <w:r w:rsidR="00AE675B">
        <w:rPr>
          <w:rFonts w:ascii="Times New Roman" w:eastAsia="Times New Roman" w:hAnsi="Times New Roman" w:cs="Times New Roman"/>
          <w:sz w:val="24"/>
          <w:szCs w:val="24"/>
          <w:lang w:eastAsia="pl-PL"/>
        </w:rPr>
        <w:t xml:space="preserve">Przedstawił następnie opinię radcy prawnego Urzędu Miejskiego w w/w sprawie (opinia stanowi załącznik do niniejszego protokołu). Przedstawiciel Wspólnoty Mieszkaniowej Nr 2 Pan </w:t>
      </w:r>
      <w:r w:rsidR="00A73BDE">
        <w:rPr>
          <w:rFonts w:ascii="Times New Roman" w:eastAsia="Times New Roman" w:hAnsi="Times New Roman" w:cs="Times New Roman"/>
          <w:sz w:val="24"/>
          <w:szCs w:val="24"/>
          <w:lang w:eastAsia="pl-PL"/>
        </w:rPr>
        <w:t xml:space="preserve">…………. </w:t>
      </w:r>
      <w:r w:rsidR="00AE675B">
        <w:rPr>
          <w:rFonts w:ascii="Times New Roman" w:eastAsia="Times New Roman" w:hAnsi="Times New Roman" w:cs="Times New Roman"/>
          <w:sz w:val="24"/>
          <w:szCs w:val="24"/>
          <w:lang w:eastAsia="pl-PL"/>
        </w:rPr>
        <w:t>powiedział, że Wspólnota podtrzymuje swoje stanowisko, tj. chce wykupić część gruntu gminnego z jednoczesnym wytyczeniem drogi do prywatnej nieruchomości przy Placu Wolności 3.</w:t>
      </w:r>
      <w:r w:rsidR="002277D2">
        <w:rPr>
          <w:rFonts w:ascii="Times New Roman" w:eastAsia="Times New Roman" w:hAnsi="Times New Roman" w:cs="Times New Roman"/>
          <w:sz w:val="24"/>
          <w:szCs w:val="24"/>
          <w:lang w:eastAsia="pl-PL"/>
        </w:rPr>
        <w:t xml:space="preserve"> To stanowisko zawarte zostało we wniosku z dnia 14 lipca 2017r., który został złożony po zakończeniu poprzedniego posiedzenia Komisji. Do wniosku dołączono stosown</w:t>
      </w:r>
      <w:r w:rsidR="00AC417B">
        <w:rPr>
          <w:rFonts w:ascii="Times New Roman" w:eastAsia="Times New Roman" w:hAnsi="Times New Roman" w:cs="Times New Roman"/>
          <w:sz w:val="24"/>
          <w:szCs w:val="24"/>
          <w:lang w:eastAsia="pl-PL"/>
        </w:rPr>
        <w:t>ą</w:t>
      </w:r>
      <w:r w:rsidR="002277D2">
        <w:rPr>
          <w:rFonts w:ascii="Times New Roman" w:eastAsia="Times New Roman" w:hAnsi="Times New Roman" w:cs="Times New Roman"/>
          <w:sz w:val="24"/>
          <w:szCs w:val="24"/>
          <w:lang w:eastAsia="pl-PL"/>
        </w:rPr>
        <w:t xml:space="preserve"> mapkę. Zaznaczone miejsca na mapce Wspólnota chciałaby wykupić zgodnie z artykułem 209 a ustawy o gospodarowaniu nieruchomościami. Z ustawy wynika, że działka przyległa do działki Wspólnoty Nr 2 jest możliwa do wykupienia. Powiedział, że Wspólnota Nr 2 A zamierza natomiast wykupić działkę przyległą oraz kolejną </w:t>
      </w:r>
      <w:r w:rsidR="002277D2">
        <w:rPr>
          <w:rFonts w:ascii="Times New Roman" w:eastAsia="Times New Roman" w:hAnsi="Times New Roman" w:cs="Times New Roman"/>
          <w:sz w:val="24"/>
          <w:szCs w:val="24"/>
          <w:lang w:eastAsia="pl-PL"/>
        </w:rPr>
        <w:lastRenderedPageBreak/>
        <w:t xml:space="preserve">działkę, która już nie jest przyległa do jej budynku, co jest w/g niego sprzeczne z zapisami ustawowymi. </w:t>
      </w:r>
      <w:r w:rsidR="007E0B71">
        <w:rPr>
          <w:rFonts w:ascii="Times New Roman" w:eastAsia="Times New Roman" w:hAnsi="Times New Roman" w:cs="Times New Roman"/>
          <w:sz w:val="24"/>
          <w:szCs w:val="24"/>
          <w:lang w:eastAsia="pl-PL"/>
        </w:rPr>
        <w:t>Ponadto Wspólnota Nr 2 jest 3 – krotnie większa od Wspólnoty Nr 2 A, dlatego chcieli się uczciwie podzielić po połowie gruntem, co i tak byłoby na ich niekorzyść. Wspólnota Mieszkaniowa Nr 2 A wyszła natomiast z propozycja wykupu 70% gruntu, co jest dla nich niedopuszczalne</w:t>
      </w:r>
      <w:r w:rsidR="002277D2">
        <w:rPr>
          <w:rFonts w:ascii="Times New Roman" w:eastAsia="Times New Roman" w:hAnsi="Times New Roman" w:cs="Times New Roman"/>
          <w:sz w:val="24"/>
          <w:szCs w:val="24"/>
          <w:lang w:eastAsia="pl-PL"/>
        </w:rPr>
        <w:t xml:space="preserve"> </w:t>
      </w:r>
      <w:r w:rsidR="007E0B71">
        <w:rPr>
          <w:rFonts w:ascii="Times New Roman" w:eastAsia="Times New Roman" w:hAnsi="Times New Roman" w:cs="Times New Roman"/>
          <w:sz w:val="24"/>
          <w:szCs w:val="24"/>
          <w:lang w:eastAsia="pl-PL"/>
        </w:rPr>
        <w:t xml:space="preserve">i doprowadza to do konfliktu. Dlatego podział zaproponowany przez Wspólnotę Nr 2 uważa za rozsądny. Dodał, że z przepisów wynika, że Gmina posiada obowiązek sprzedaży gruntu, tak aby posiadana już przez nich działka spełniała warunki działki budowlanej, bo działka sprzedana po obrysie tych warunków nie spełnia. Zauważył, że ta argumentacja ma podstawy prawne, takich natomiast nie posiada wniosek Wspólnoty Nr 2 A o wykup większej części gruntu. Pan </w:t>
      </w:r>
      <w:r w:rsidR="00A73BDE">
        <w:rPr>
          <w:rFonts w:ascii="Times New Roman" w:eastAsia="Times New Roman" w:hAnsi="Times New Roman" w:cs="Times New Roman"/>
          <w:sz w:val="24"/>
          <w:szCs w:val="24"/>
          <w:lang w:eastAsia="pl-PL"/>
        </w:rPr>
        <w:t>……………</w:t>
      </w:r>
      <w:r w:rsidR="007E0B71">
        <w:rPr>
          <w:rFonts w:ascii="Times New Roman" w:eastAsia="Times New Roman" w:hAnsi="Times New Roman" w:cs="Times New Roman"/>
          <w:sz w:val="24"/>
          <w:szCs w:val="24"/>
          <w:lang w:eastAsia="pl-PL"/>
        </w:rPr>
        <w:t xml:space="preserve"> dodał, że Wspólnota Nr 2 do swojego wniosku o wykup dołączyła wczoraj stosowną uchwałę. Pan </w:t>
      </w:r>
      <w:r w:rsidR="00A73BDE">
        <w:rPr>
          <w:rFonts w:ascii="Times New Roman" w:eastAsia="Times New Roman" w:hAnsi="Times New Roman" w:cs="Times New Roman"/>
          <w:sz w:val="24"/>
          <w:szCs w:val="24"/>
          <w:lang w:eastAsia="pl-PL"/>
        </w:rPr>
        <w:t>……………..</w:t>
      </w:r>
      <w:r w:rsidR="007E0B71">
        <w:rPr>
          <w:rFonts w:ascii="Times New Roman" w:eastAsia="Times New Roman" w:hAnsi="Times New Roman" w:cs="Times New Roman"/>
          <w:sz w:val="24"/>
          <w:szCs w:val="24"/>
          <w:lang w:eastAsia="pl-PL"/>
        </w:rPr>
        <w:t xml:space="preserve"> nadmienił, że Wspólnota na gruncie chciałaby umiejscowić chociaż jeden pas parkingowy oraz </w:t>
      </w:r>
      <w:r w:rsidR="001F2BA7">
        <w:rPr>
          <w:rFonts w:ascii="Times New Roman" w:eastAsia="Times New Roman" w:hAnsi="Times New Roman" w:cs="Times New Roman"/>
          <w:sz w:val="24"/>
          <w:szCs w:val="24"/>
          <w:lang w:eastAsia="pl-PL"/>
        </w:rPr>
        <w:t xml:space="preserve">pojemniki na nieczystości stałe. Nie wie, czym kierowała się Gmina przedstawiając Wspólnocie propozycje wykupu tylko niewielkiej części gruntu przyległego do budynku Wspólnoty, około 20m2, jest to nie do zaakceptowania. Podkreślił, ze obecna droga jest tylko zwyczajowa, nie ma jej na mapach, więc jest tam tylko jedna działka. Gdyby droga istniała geodezyjnie, to rzeczywiście wtedy Wspólnota Nr 2 mogłaby wykupić prawnie tylko grunt do drogi, ale tak nie jest. Przedstawiciel  Wspólnoty Nr 2 A Pani </w:t>
      </w:r>
      <w:r w:rsidR="00A73BDE">
        <w:rPr>
          <w:rFonts w:ascii="Times New Roman" w:eastAsia="Times New Roman" w:hAnsi="Times New Roman" w:cs="Times New Roman"/>
          <w:sz w:val="24"/>
          <w:szCs w:val="24"/>
          <w:lang w:eastAsia="pl-PL"/>
        </w:rPr>
        <w:t>…………..</w:t>
      </w:r>
      <w:r w:rsidR="001F2BA7">
        <w:rPr>
          <w:rFonts w:ascii="Times New Roman" w:eastAsia="Times New Roman" w:hAnsi="Times New Roman" w:cs="Times New Roman"/>
          <w:sz w:val="24"/>
          <w:szCs w:val="24"/>
          <w:lang w:eastAsia="pl-PL"/>
        </w:rPr>
        <w:t xml:space="preserve"> powiedziała, że Wspólnota Nr 2 A nadal optuje, aby wskazany </w:t>
      </w:r>
      <w:r w:rsidR="00F7604E">
        <w:rPr>
          <w:rFonts w:ascii="Times New Roman" w:eastAsia="Times New Roman" w:hAnsi="Times New Roman" w:cs="Times New Roman"/>
          <w:sz w:val="24"/>
          <w:szCs w:val="24"/>
          <w:lang w:eastAsia="pl-PL"/>
        </w:rPr>
        <w:t xml:space="preserve">sporny </w:t>
      </w:r>
      <w:r w:rsidR="001F2BA7">
        <w:rPr>
          <w:rFonts w:ascii="Times New Roman" w:eastAsia="Times New Roman" w:hAnsi="Times New Roman" w:cs="Times New Roman"/>
          <w:sz w:val="24"/>
          <w:szCs w:val="24"/>
          <w:lang w:eastAsia="pl-PL"/>
        </w:rPr>
        <w:t xml:space="preserve">fragment pozostał gminny. </w:t>
      </w:r>
      <w:r w:rsidR="00847422">
        <w:rPr>
          <w:rFonts w:ascii="Times New Roman" w:eastAsia="Times New Roman" w:hAnsi="Times New Roman" w:cs="Times New Roman"/>
          <w:sz w:val="24"/>
          <w:szCs w:val="24"/>
          <w:lang w:eastAsia="pl-PL"/>
        </w:rPr>
        <w:t xml:space="preserve">Odnośnie fragmentu działki za drogą postanowili zwrócić się z wnioskiem o jej wykup, ponieważ czuli się zagrożeni, że Wspólnota Nr 2 A zawłaszczy dla siebie ten grunt, chociaż cały czas podtrzymują stanowiska, iż ta część powinna zostać gminna. Odnośnie pojemników Wspólnoty Nr 2 A podkreśliła, że są tam już umiejscowione od dawna, nie przeszkadzają one nikomu, również nie chcą ich pod swoimi oknami. Wspólnota Nr 2 A chce mieć tylko swobodne dojście do swojego budynku. Pan </w:t>
      </w:r>
      <w:r w:rsidR="00A73BDE">
        <w:rPr>
          <w:rFonts w:ascii="Times New Roman" w:eastAsia="Times New Roman" w:hAnsi="Times New Roman" w:cs="Times New Roman"/>
          <w:sz w:val="24"/>
          <w:szCs w:val="24"/>
          <w:lang w:eastAsia="pl-PL"/>
        </w:rPr>
        <w:t>…………….</w:t>
      </w:r>
      <w:r w:rsidR="00847422">
        <w:rPr>
          <w:rFonts w:ascii="Times New Roman" w:eastAsia="Times New Roman" w:hAnsi="Times New Roman" w:cs="Times New Roman"/>
          <w:sz w:val="24"/>
          <w:szCs w:val="24"/>
          <w:lang w:eastAsia="pl-PL"/>
        </w:rPr>
        <w:t xml:space="preserve"> powiedział, że pojemniki nie byłyby sporną sprawą, pozostałyby w tym samym miejscu, </w:t>
      </w:r>
      <w:r w:rsidR="00F7604E">
        <w:rPr>
          <w:rFonts w:ascii="Times New Roman" w:eastAsia="Times New Roman" w:hAnsi="Times New Roman" w:cs="Times New Roman"/>
          <w:sz w:val="24"/>
          <w:szCs w:val="24"/>
          <w:lang w:eastAsia="pl-PL"/>
        </w:rPr>
        <w:t xml:space="preserve">natomiast na mapce wspólnota zaznaczyła możliwość dojazdu poprzez bramę wjazdową. Pani </w:t>
      </w:r>
      <w:r w:rsidR="00A73BDE">
        <w:rPr>
          <w:rFonts w:ascii="Times New Roman" w:eastAsia="Times New Roman" w:hAnsi="Times New Roman" w:cs="Times New Roman"/>
          <w:sz w:val="24"/>
          <w:szCs w:val="24"/>
          <w:lang w:eastAsia="pl-PL"/>
        </w:rPr>
        <w:t>…………….</w:t>
      </w:r>
      <w:r w:rsidR="00F7604E">
        <w:rPr>
          <w:rFonts w:ascii="Times New Roman" w:eastAsia="Times New Roman" w:hAnsi="Times New Roman" w:cs="Times New Roman"/>
          <w:sz w:val="24"/>
          <w:szCs w:val="24"/>
          <w:lang w:eastAsia="pl-PL"/>
        </w:rPr>
        <w:t xml:space="preserve"> zaznaczyła, że gdyby doszło do sprzedaży gruntu którejkolwiek ze wspólnot, to problemy się nie zmniejszą, a nawet zwiększą. Gdyby doszło do sprzedaży tej działki Wspólnocie Nr 2, to Wspólnota Nr 2 A zwróci się o zwrot nakładów poniesionych na zagospodarowanie tej działki. Zastępca Burmistrza stwierdził, że </w:t>
      </w:r>
      <w:r w:rsidR="00142004">
        <w:rPr>
          <w:rFonts w:ascii="Times New Roman" w:eastAsia="Times New Roman" w:hAnsi="Times New Roman" w:cs="Times New Roman"/>
          <w:sz w:val="24"/>
          <w:szCs w:val="24"/>
          <w:lang w:eastAsia="pl-PL"/>
        </w:rPr>
        <w:t xml:space="preserve">na pewno tereny przylegające do budynków wspólnot powinny do nich należeć, bo i tak wspólnoty gospodarują tym terenem. Podkreślił, że w przypadku tych dwóch wspólnot sprawa nie jest prosta. Działka Nr 537/1 może </w:t>
      </w:r>
      <w:r w:rsidR="00F7604E">
        <w:rPr>
          <w:rFonts w:ascii="Times New Roman" w:eastAsia="Times New Roman" w:hAnsi="Times New Roman" w:cs="Times New Roman"/>
          <w:sz w:val="24"/>
          <w:szCs w:val="24"/>
          <w:lang w:eastAsia="pl-PL"/>
        </w:rPr>
        <w:t xml:space="preserve"> </w:t>
      </w:r>
      <w:r w:rsidR="00847422">
        <w:rPr>
          <w:rFonts w:ascii="Times New Roman" w:eastAsia="Times New Roman" w:hAnsi="Times New Roman" w:cs="Times New Roman"/>
          <w:sz w:val="24"/>
          <w:szCs w:val="24"/>
          <w:lang w:eastAsia="pl-PL"/>
        </w:rPr>
        <w:t xml:space="preserve">    </w:t>
      </w:r>
      <w:r w:rsidR="001F2BA7">
        <w:rPr>
          <w:rFonts w:ascii="Times New Roman" w:eastAsia="Times New Roman" w:hAnsi="Times New Roman" w:cs="Times New Roman"/>
          <w:sz w:val="24"/>
          <w:szCs w:val="24"/>
          <w:lang w:eastAsia="pl-PL"/>
        </w:rPr>
        <w:t xml:space="preserve"> </w:t>
      </w:r>
      <w:r w:rsidR="007E0B71">
        <w:rPr>
          <w:rFonts w:ascii="Times New Roman" w:eastAsia="Times New Roman" w:hAnsi="Times New Roman" w:cs="Times New Roman"/>
          <w:sz w:val="24"/>
          <w:szCs w:val="24"/>
          <w:lang w:eastAsia="pl-PL"/>
        </w:rPr>
        <w:t xml:space="preserve">     </w:t>
      </w:r>
      <w:r w:rsidR="002277D2">
        <w:rPr>
          <w:rFonts w:ascii="Times New Roman" w:eastAsia="Times New Roman" w:hAnsi="Times New Roman" w:cs="Times New Roman"/>
          <w:sz w:val="24"/>
          <w:szCs w:val="24"/>
          <w:lang w:eastAsia="pl-PL"/>
        </w:rPr>
        <w:t xml:space="preserve">     </w:t>
      </w:r>
      <w:r w:rsidR="00AE675B">
        <w:rPr>
          <w:rFonts w:ascii="Times New Roman" w:eastAsia="Times New Roman" w:hAnsi="Times New Roman" w:cs="Times New Roman"/>
          <w:sz w:val="24"/>
          <w:szCs w:val="24"/>
          <w:lang w:eastAsia="pl-PL"/>
        </w:rPr>
        <w:t xml:space="preserve">         </w:t>
      </w:r>
      <w:r w:rsidR="00CA2BDE">
        <w:rPr>
          <w:rFonts w:ascii="Times New Roman" w:eastAsia="Times New Roman" w:hAnsi="Times New Roman" w:cs="Times New Roman"/>
          <w:sz w:val="24"/>
          <w:szCs w:val="24"/>
          <w:lang w:eastAsia="pl-PL"/>
        </w:rPr>
        <w:t xml:space="preserve"> </w:t>
      </w:r>
    </w:p>
    <w:p w:rsidR="00C11063" w:rsidRDefault="00142004" w:rsidP="00847422">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być sprzedana bez podziału, natomiast istnieje konieczność podziału działki Nr 539/11.  Propozycj</w:t>
      </w:r>
      <w:r w:rsidR="007D3DAA">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Gminy jest, aby</w:t>
      </w:r>
      <w:r w:rsidR="007D3DAA">
        <w:rPr>
          <w:rFonts w:ascii="Times New Roman" w:eastAsia="Times New Roman" w:hAnsi="Times New Roman" w:cs="Times New Roman"/>
          <w:sz w:val="24"/>
          <w:szCs w:val="24"/>
          <w:lang w:eastAsia="pl-PL"/>
        </w:rPr>
        <w:t xml:space="preserve"> Wspólnota Nr 2 A wykupiła grunty przynależne do swojego budynku, to samo dotyczy Wspólnoty Nr 2, a reszta terenu powinna pozostać gminna. Pan </w:t>
      </w:r>
      <w:r w:rsidR="00A73BDE">
        <w:rPr>
          <w:rFonts w:ascii="Times New Roman" w:eastAsia="Times New Roman" w:hAnsi="Times New Roman" w:cs="Times New Roman"/>
          <w:sz w:val="24"/>
          <w:szCs w:val="24"/>
          <w:lang w:eastAsia="pl-PL"/>
        </w:rPr>
        <w:t>…………..</w:t>
      </w:r>
      <w:r w:rsidR="007D3DAA">
        <w:rPr>
          <w:rFonts w:ascii="Times New Roman" w:eastAsia="Times New Roman" w:hAnsi="Times New Roman" w:cs="Times New Roman"/>
          <w:sz w:val="24"/>
          <w:szCs w:val="24"/>
          <w:lang w:eastAsia="pl-PL"/>
        </w:rPr>
        <w:t xml:space="preserve"> powiedział, że taka propozycja jest niesprawiedliwa, </w:t>
      </w:r>
      <w:r w:rsidR="00243EFA">
        <w:rPr>
          <w:rFonts w:ascii="Times New Roman" w:eastAsia="Times New Roman" w:hAnsi="Times New Roman" w:cs="Times New Roman"/>
          <w:sz w:val="24"/>
          <w:szCs w:val="24"/>
          <w:lang w:eastAsia="pl-PL"/>
        </w:rPr>
        <w:t>t</w:t>
      </w:r>
      <w:r w:rsidR="007D3DAA">
        <w:rPr>
          <w:rFonts w:ascii="Times New Roman" w:eastAsia="Times New Roman" w:hAnsi="Times New Roman" w:cs="Times New Roman"/>
          <w:sz w:val="24"/>
          <w:szCs w:val="24"/>
          <w:lang w:eastAsia="pl-PL"/>
        </w:rPr>
        <w:t xml:space="preserve">o wtedy Wspólnota Nr 2 dysponowałaby jedynie około 20m2. Jego zdaniem sprawa powinna zostać ostatecznie załatwiona zgodnie z obowiązującym prawem. Przewodnicząca Zarządu Osiedla Nr 1 Pani Mosiądz </w:t>
      </w:r>
      <w:r w:rsidR="00243EFA">
        <w:rPr>
          <w:rFonts w:ascii="Times New Roman" w:eastAsia="Times New Roman" w:hAnsi="Times New Roman" w:cs="Times New Roman"/>
          <w:sz w:val="24"/>
          <w:szCs w:val="24"/>
          <w:lang w:eastAsia="pl-PL"/>
        </w:rPr>
        <w:t xml:space="preserve">- </w:t>
      </w:r>
      <w:r w:rsidR="007D3DAA">
        <w:rPr>
          <w:rFonts w:ascii="Times New Roman" w:eastAsia="Times New Roman" w:hAnsi="Times New Roman" w:cs="Times New Roman"/>
          <w:sz w:val="24"/>
          <w:szCs w:val="24"/>
          <w:lang w:eastAsia="pl-PL"/>
        </w:rPr>
        <w:t xml:space="preserve">Śmigiel powiedziała, że sporny teren jest przeznaczony pod mieszkalnictwo wielorodzinne z usługami, wg niej wspólnoty powinny być właścicielami nieruchomości. Ten fragment nie powinien pozostać gminny, bo w przypadku sprzedania go w przyszłości innemu podmiotowi </w:t>
      </w:r>
      <w:r w:rsidR="00320BF5">
        <w:rPr>
          <w:rFonts w:ascii="Times New Roman" w:eastAsia="Times New Roman" w:hAnsi="Times New Roman" w:cs="Times New Roman"/>
          <w:sz w:val="24"/>
          <w:szCs w:val="24"/>
          <w:lang w:eastAsia="pl-PL"/>
        </w:rPr>
        <w:t xml:space="preserve">mógłby zostać zabudowany, co uniemożliwiłoby prawidłowe funkcjonowanie wspólnot. W przypadku sprzedaży gruntu wspólnotom wpływałby ponadto podatek, oraz teren byłby prawidłowo zagospodarowany. Odnośnie sporu w sprawie parkowania, wyjaśniła że na tym terenie nie może powstać parking z powodu zbyt małej odległości od budynków mieszkalnych. Jej zdaniem wspólnoty powinny być współwłaścicielami całej nieruchomości, podział działek pomiędzy wspólnoty byłby niesprawiedliwy, sprzedaż powinna nastąpić wszystkim w/g udziałów. Pan Pestka zapytał, czy można prawnie sprzedać teren obydwu wspólnotom. Pani Mosiądz - Śmigiel odpowiedziała, że tak. Pan Pestka opowiedział się za sprzedażą całości gruntów wspólnotom zgodnie z prawem, zgodnie z udziałami. Pan </w:t>
      </w:r>
      <w:r w:rsidR="008C568D">
        <w:rPr>
          <w:rFonts w:ascii="Times New Roman" w:eastAsia="Times New Roman" w:hAnsi="Times New Roman" w:cs="Times New Roman"/>
          <w:sz w:val="24"/>
          <w:szCs w:val="24"/>
          <w:lang w:eastAsia="pl-PL"/>
        </w:rPr>
        <w:t>W</w:t>
      </w:r>
      <w:r w:rsidR="00320BF5">
        <w:rPr>
          <w:rFonts w:ascii="Times New Roman" w:eastAsia="Times New Roman" w:hAnsi="Times New Roman" w:cs="Times New Roman"/>
          <w:sz w:val="24"/>
          <w:szCs w:val="24"/>
          <w:lang w:eastAsia="pl-PL"/>
        </w:rPr>
        <w:t xml:space="preserve">argin </w:t>
      </w:r>
      <w:r w:rsidR="00320BF5">
        <w:rPr>
          <w:rFonts w:ascii="Times New Roman" w:eastAsia="Times New Roman" w:hAnsi="Times New Roman" w:cs="Times New Roman"/>
          <w:sz w:val="24"/>
          <w:szCs w:val="24"/>
          <w:lang w:eastAsia="pl-PL"/>
        </w:rPr>
        <w:lastRenderedPageBreak/>
        <w:t xml:space="preserve">powiedział, że już od trzech lat </w:t>
      </w:r>
      <w:r w:rsidR="008C568D">
        <w:rPr>
          <w:rFonts w:ascii="Times New Roman" w:eastAsia="Times New Roman" w:hAnsi="Times New Roman" w:cs="Times New Roman"/>
          <w:sz w:val="24"/>
          <w:szCs w:val="24"/>
          <w:lang w:eastAsia="pl-PL"/>
        </w:rPr>
        <w:t xml:space="preserve">optuje za sprzedażą gruntów wspólnotom, będzie z tego podatek, ponadto teren byłby prawidłowo zagospodarowany, poprzednia sprzedaż zgodnie z obrysem nie była dobra. Jego zdaniem Gmina, bo wynika to z prawa, powinna sądownie przymusić wspólnoty do wykupu gruntów. Wobec czego opowiada się za sprzedażą całości gruntów Wspólnocie Nr 2 i Nr 2 A, zgodnie z posiadanymi udziałami i obowiązującym prawem, teren powinien zostać podzielony pomiędzy wspólnoty. Jeśli wspólnoty natomiast nie dojdą do porozumienia, to teren pozostanie gminny. Pan Drogowski stwierdził, że nie ma mowy o podziale działek, wspólnota o ile posiada teren to jest on wspólny, nie wiadomo gdzie jest udział każdego z członków wspólnoty. Pan Wagner powiedział, że jego zdaniem tego konfliktu nie da się rozwiązać, podtrzymuje swoje poprzednie stanowisko tj. teren powinien zostać gminny. Pani </w:t>
      </w:r>
      <w:proofErr w:type="spellStart"/>
      <w:r w:rsidR="008C568D">
        <w:rPr>
          <w:rFonts w:ascii="Times New Roman" w:eastAsia="Times New Roman" w:hAnsi="Times New Roman" w:cs="Times New Roman"/>
          <w:sz w:val="24"/>
          <w:szCs w:val="24"/>
          <w:lang w:eastAsia="pl-PL"/>
        </w:rPr>
        <w:t>Miczko</w:t>
      </w:r>
      <w:proofErr w:type="spellEnd"/>
      <w:r w:rsidR="008C568D">
        <w:rPr>
          <w:rFonts w:ascii="Times New Roman" w:eastAsia="Times New Roman" w:hAnsi="Times New Roman" w:cs="Times New Roman"/>
          <w:sz w:val="24"/>
          <w:szCs w:val="24"/>
          <w:lang w:eastAsia="pl-PL"/>
        </w:rPr>
        <w:t xml:space="preserve"> opowiedziała się za sprzedażą </w:t>
      </w:r>
      <w:r w:rsidR="00B47194">
        <w:rPr>
          <w:rFonts w:ascii="Times New Roman" w:eastAsia="Times New Roman" w:hAnsi="Times New Roman" w:cs="Times New Roman"/>
          <w:sz w:val="24"/>
          <w:szCs w:val="24"/>
          <w:lang w:eastAsia="pl-PL"/>
        </w:rPr>
        <w:t xml:space="preserve">całości </w:t>
      </w:r>
      <w:r w:rsidR="008C568D">
        <w:rPr>
          <w:rFonts w:ascii="Times New Roman" w:eastAsia="Times New Roman" w:hAnsi="Times New Roman" w:cs="Times New Roman"/>
          <w:sz w:val="24"/>
          <w:szCs w:val="24"/>
          <w:lang w:eastAsia="pl-PL"/>
        </w:rPr>
        <w:t>terenu</w:t>
      </w:r>
      <w:r w:rsidR="00B47194">
        <w:rPr>
          <w:rFonts w:ascii="Times New Roman" w:eastAsia="Times New Roman" w:hAnsi="Times New Roman" w:cs="Times New Roman"/>
          <w:sz w:val="24"/>
          <w:szCs w:val="24"/>
          <w:lang w:eastAsia="pl-PL"/>
        </w:rPr>
        <w:t>.</w:t>
      </w:r>
      <w:r w:rsidR="00BB7BC8">
        <w:rPr>
          <w:rFonts w:ascii="Times New Roman" w:eastAsia="Times New Roman" w:hAnsi="Times New Roman" w:cs="Times New Roman"/>
          <w:sz w:val="24"/>
          <w:szCs w:val="24"/>
          <w:lang w:eastAsia="pl-PL"/>
        </w:rPr>
        <w:t xml:space="preserve"> Przedstawiciel Wspólnoty Nr 2 A Pan </w:t>
      </w:r>
      <w:r w:rsidR="00A73BDE">
        <w:rPr>
          <w:rFonts w:ascii="Times New Roman" w:eastAsia="Times New Roman" w:hAnsi="Times New Roman" w:cs="Times New Roman"/>
          <w:sz w:val="24"/>
          <w:szCs w:val="24"/>
          <w:lang w:eastAsia="pl-PL"/>
        </w:rPr>
        <w:t>…………..</w:t>
      </w:r>
      <w:r w:rsidR="00BB7BC8">
        <w:rPr>
          <w:rFonts w:ascii="Times New Roman" w:eastAsia="Times New Roman" w:hAnsi="Times New Roman" w:cs="Times New Roman"/>
          <w:sz w:val="24"/>
          <w:szCs w:val="24"/>
          <w:lang w:eastAsia="pl-PL"/>
        </w:rPr>
        <w:t xml:space="preserve"> powiedział, że poprzednio mieszkania były sprzedawane po obrysie, tak że nawet nie posiadają własnego wejścia do piwnicy, teraz starają się poprawić tą sytuację. Trudno obecnie jest znaleźć rozwiązanie zadawalające obie strony. Dodał, że </w:t>
      </w:r>
      <w:r w:rsidR="00243EFA">
        <w:rPr>
          <w:rFonts w:ascii="Times New Roman" w:eastAsia="Times New Roman" w:hAnsi="Times New Roman" w:cs="Times New Roman"/>
          <w:sz w:val="24"/>
          <w:szCs w:val="24"/>
          <w:lang w:eastAsia="pl-PL"/>
        </w:rPr>
        <w:t xml:space="preserve">na </w:t>
      </w:r>
      <w:r w:rsidR="00BB7BC8">
        <w:rPr>
          <w:rFonts w:ascii="Times New Roman" w:eastAsia="Times New Roman" w:hAnsi="Times New Roman" w:cs="Times New Roman"/>
          <w:sz w:val="24"/>
          <w:szCs w:val="24"/>
          <w:lang w:eastAsia="pl-PL"/>
        </w:rPr>
        <w:t xml:space="preserve">początku działania wspólnot nie było żadnych problemów, podejmowano wspólne inicjatywy. Na dzisiaj współpraca uległa pogorszeniu, nie przyniosły efektu negocjacje, na dzisiaj uważa że podział wspólnej części wydaje się być niemożliwy, w ten sposób, aby obie strony były zadowolone. Przedstawicielka Wspólnoty Nr 2 A Pani </w:t>
      </w:r>
      <w:r w:rsidR="00A73BDE">
        <w:rPr>
          <w:rFonts w:ascii="Times New Roman" w:eastAsia="Times New Roman" w:hAnsi="Times New Roman" w:cs="Times New Roman"/>
          <w:sz w:val="24"/>
          <w:szCs w:val="24"/>
          <w:lang w:eastAsia="pl-PL"/>
        </w:rPr>
        <w:t>………….</w:t>
      </w:r>
      <w:r w:rsidR="00BB7BC8">
        <w:rPr>
          <w:rFonts w:ascii="Times New Roman" w:eastAsia="Times New Roman" w:hAnsi="Times New Roman" w:cs="Times New Roman"/>
          <w:sz w:val="24"/>
          <w:szCs w:val="24"/>
          <w:lang w:eastAsia="pl-PL"/>
        </w:rPr>
        <w:t xml:space="preserve"> powiedziała, że dla niej działka jest niepodzielna, uważa że powinna ona pozostać gminna, bo obojętnie jaka zostanie podjęta decyzja w sprawie możliwości sprzedaży, to nadal konflikt pozostanie. Dodała, że obecnie działka jest zadbana, przyczyniają się do tego obydwie wspólnoty. Problemem na pewno jest kwestia parkowania samochodów. Poruszyła sprawę drogi zwyczajowej do nieruchomości przy Placu Wolności Nr 3, nie wie czy ona </w:t>
      </w:r>
      <w:r w:rsidR="00911A5C">
        <w:rPr>
          <w:rFonts w:ascii="Times New Roman" w:eastAsia="Times New Roman" w:hAnsi="Times New Roman" w:cs="Times New Roman"/>
          <w:sz w:val="24"/>
          <w:szCs w:val="24"/>
          <w:lang w:eastAsia="pl-PL"/>
        </w:rPr>
        <w:t>tam powinna być. Poinformowała, że właściciel w/w nieruchomości posiadał drogę wjazdowa z innej strony, od ulicy, jednak zabudował bramę i wybudował sklep. Należy się zatem zastanowić, czy właściciel musi mieć dojazd od strony podwórka. Gdyby nie było tego dojazdu, to obie wspólnoty posiadałyby plac do zagospodarowania, wtedy sprawa byłaby załatwiona</w:t>
      </w:r>
      <w:r w:rsidR="00C11063">
        <w:rPr>
          <w:rFonts w:ascii="Times New Roman" w:eastAsia="Times New Roman" w:hAnsi="Times New Roman" w:cs="Times New Roman"/>
          <w:sz w:val="24"/>
          <w:szCs w:val="24"/>
          <w:lang w:eastAsia="pl-PL"/>
        </w:rPr>
        <w:t>, dodała że wszystkie budynki sąsiadujące maj</w:t>
      </w:r>
      <w:r w:rsidR="00243EFA">
        <w:rPr>
          <w:rFonts w:ascii="Times New Roman" w:eastAsia="Times New Roman" w:hAnsi="Times New Roman" w:cs="Times New Roman"/>
          <w:sz w:val="24"/>
          <w:szCs w:val="24"/>
          <w:lang w:eastAsia="pl-PL"/>
        </w:rPr>
        <w:t>ą</w:t>
      </w:r>
      <w:r w:rsidR="00C11063">
        <w:rPr>
          <w:rFonts w:ascii="Times New Roman" w:eastAsia="Times New Roman" w:hAnsi="Times New Roman" w:cs="Times New Roman"/>
          <w:sz w:val="24"/>
          <w:szCs w:val="24"/>
          <w:lang w:eastAsia="pl-PL"/>
        </w:rPr>
        <w:t xml:space="preserve"> wjazd właśnie od ulicy.</w:t>
      </w:r>
      <w:r w:rsidR="00911A5C">
        <w:rPr>
          <w:rFonts w:ascii="Times New Roman" w:eastAsia="Times New Roman" w:hAnsi="Times New Roman" w:cs="Times New Roman"/>
          <w:sz w:val="24"/>
          <w:szCs w:val="24"/>
          <w:lang w:eastAsia="pl-PL"/>
        </w:rPr>
        <w:t xml:space="preserve"> Pan </w:t>
      </w:r>
      <w:r w:rsidR="00A73BDE">
        <w:rPr>
          <w:rFonts w:ascii="Times New Roman" w:eastAsia="Times New Roman" w:hAnsi="Times New Roman" w:cs="Times New Roman"/>
          <w:sz w:val="24"/>
          <w:szCs w:val="24"/>
          <w:lang w:eastAsia="pl-PL"/>
        </w:rPr>
        <w:t>…………..</w:t>
      </w:r>
      <w:r w:rsidR="00911A5C">
        <w:rPr>
          <w:rFonts w:ascii="Times New Roman" w:eastAsia="Times New Roman" w:hAnsi="Times New Roman" w:cs="Times New Roman"/>
          <w:sz w:val="24"/>
          <w:szCs w:val="24"/>
          <w:lang w:eastAsia="pl-PL"/>
        </w:rPr>
        <w:t xml:space="preserve"> stwierdził, że zgodnie z artykułem 209 a ustawy o gospodarowaniu nieruchomościami wspólnoty mają prawo wykupu, a Gmina obowiązek sprzedaży gruntów przyległych do budynków wspólnot, tak aby grunty wspólnot spełniły określone wymogi prawa, wynikające z poszczególnych ustaw. </w:t>
      </w:r>
      <w:r w:rsidR="00C11063">
        <w:rPr>
          <w:rFonts w:ascii="Times New Roman" w:eastAsia="Times New Roman" w:hAnsi="Times New Roman" w:cs="Times New Roman"/>
          <w:sz w:val="24"/>
          <w:szCs w:val="24"/>
          <w:lang w:eastAsia="pl-PL"/>
        </w:rPr>
        <w:t xml:space="preserve">Pan </w:t>
      </w:r>
      <w:proofErr w:type="spellStart"/>
      <w:r w:rsidR="00C11063">
        <w:rPr>
          <w:rFonts w:ascii="Times New Roman" w:eastAsia="Times New Roman" w:hAnsi="Times New Roman" w:cs="Times New Roman"/>
          <w:sz w:val="24"/>
          <w:szCs w:val="24"/>
          <w:lang w:eastAsia="pl-PL"/>
        </w:rPr>
        <w:t>Grzeca</w:t>
      </w:r>
      <w:proofErr w:type="spellEnd"/>
      <w:r w:rsidR="00C11063">
        <w:rPr>
          <w:rFonts w:ascii="Times New Roman" w:eastAsia="Times New Roman" w:hAnsi="Times New Roman" w:cs="Times New Roman"/>
          <w:sz w:val="24"/>
          <w:szCs w:val="24"/>
          <w:lang w:eastAsia="pl-PL"/>
        </w:rPr>
        <w:t xml:space="preserve"> powiedział, że jego zdaniem całość terenu</w:t>
      </w:r>
      <w:r w:rsidR="00911A5C">
        <w:rPr>
          <w:rFonts w:ascii="Times New Roman" w:eastAsia="Times New Roman" w:hAnsi="Times New Roman" w:cs="Times New Roman"/>
          <w:sz w:val="24"/>
          <w:szCs w:val="24"/>
          <w:lang w:eastAsia="pl-PL"/>
        </w:rPr>
        <w:t xml:space="preserve"> </w:t>
      </w:r>
      <w:r w:rsidR="00C11063">
        <w:rPr>
          <w:rFonts w:ascii="Times New Roman" w:eastAsia="Times New Roman" w:hAnsi="Times New Roman" w:cs="Times New Roman"/>
          <w:sz w:val="24"/>
          <w:szCs w:val="24"/>
          <w:lang w:eastAsia="pl-PL"/>
        </w:rPr>
        <w:t>powinna zostać sprzedana łącznie obydwu wspólnotom w formie udziałów, bez określenia miejsca udziału w nieruchomości. To spowoduje wspólną możliwość gospodarowania nieruchomością. Pan Dolny powiedział, że takie rozwiązanie spowoduje jeszcze większy konflikt</w:t>
      </w:r>
      <w:r w:rsidR="00887A2F">
        <w:rPr>
          <w:rFonts w:ascii="Times New Roman" w:eastAsia="Times New Roman" w:hAnsi="Times New Roman" w:cs="Times New Roman"/>
          <w:sz w:val="24"/>
          <w:szCs w:val="24"/>
          <w:lang w:eastAsia="pl-PL"/>
        </w:rPr>
        <w:t xml:space="preserve">, jego zdaniem teren powinien pozostać gminny. </w:t>
      </w:r>
      <w:r w:rsidR="00C11063">
        <w:rPr>
          <w:rFonts w:ascii="Times New Roman" w:eastAsia="Times New Roman" w:hAnsi="Times New Roman" w:cs="Times New Roman"/>
          <w:sz w:val="24"/>
          <w:szCs w:val="24"/>
          <w:lang w:eastAsia="pl-PL"/>
        </w:rPr>
        <w:t xml:space="preserve">Pan Pestka powiedział, że ważnym jest prawne wyjaśnienie, czy jeden grunt można sprzedać obydwu wspólnotom, czy też musi on zostać podzielony. </w:t>
      </w:r>
      <w:r w:rsidR="0012084B">
        <w:rPr>
          <w:rFonts w:ascii="Times New Roman" w:eastAsia="Times New Roman" w:hAnsi="Times New Roman" w:cs="Times New Roman"/>
          <w:sz w:val="24"/>
          <w:szCs w:val="24"/>
          <w:lang w:eastAsia="pl-PL"/>
        </w:rPr>
        <w:t xml:space="preserve">Przedstawiciel Wspólnoty Nr 2 A Pan  powiedział, że jeśli należy przestrzegać prawa, to jego zdaniem nie powinno się parkować samochodów na tym terenie. Dodał, że grunt jest gminny i jest dostępny dla wszystkich, Wspólnota Nr 2 A udostępnia go wszystkim i nie żąda zwrotu kosztów za jego zagospodarowanie. Dodał, że Wspólnota Nr 2 A nie zawłaszczyła terenu, </w:t>
      </w:r>
      <w:r w:rsidR="001C5A42">
        <w:rPr>
          <w:rFonts w:ascii="Times New Roman" w:eastAsia="Times New Roman" w:hAnsi="Times New Roman" w:cs="Times New Roman"/>
          <w:sz w:val="24"/>
          <w:szCs w:val="24"/>
          <w:lang w:eastAsia="pl-PL"/>
        </w:rPr>
        <w:t xml:space="preserve">a mówienie że ktoś posiada 70% jest nieporozumieniem, bo teren jest gminny. Pan </w:t>
      </w:r>
      <w:r w:rsidR="00A73BDE">
        <w:rPr>
          <w:rFonts w:ascii="Times New Roman" w:eastAsia="Times New Roman" w:hAnsi="Times New Roman" w:cs="Times New Roman"/>
          <w:sz w:val="24"/>
          <w:szCs w:val="24"/>
          <w:lang w:eastAsia="pl-PL"/>
        </w:rPr>
        <w:t>…………..</w:t>
      </w:r>
      <w:r w:rsidR="001C5A42">
        <w:rPr>
          <w:rFonts w:ascii="Times New Roman" w:eastAsia="Times New Roman" w:hAnsi="Times New Roman" w:cs="Times New Roman"/>
          <w:sz w:val="24"/>
          <w:szCs w:val="24"/>
          <w:lang w:eastAsia="pl-PL"/>
        </w:rPr>
        <w:t xml:space="preserve"> stwierdził, że zgodnie ze wspomnianym artykułem ustawy podział na udziały nie będzie możliwy. Jego zdaniem wnioskowany teren powinien zostać sprzedany, należy wydzielić grunt i przydzielić do budynków obydwu wspólnot, tak, aby działki spełniały wymogi prawa budowlanego.    </w:t>
      </w:r>
      <w:r w:rsidR="00C11063">
        <w:rPr>
          <w:rFonts w:ascii="Times New Roman" w:eastAsia="Times New Roman" w:hAnsi="Times New Roman" w:cs="Times New Roman"/>
          <w:sz w:val="24"/>
          <w:szCs w:val="24"/>
          <w:lang w:eastAsia="pl-PL"/>
        </w:rPr>
        <w:t xml:space="preserve"> </w:t>
      </w:r>
    </w:p>
    <w:p w:rsidR="00C11063" w:rsidRDefault="00C11063" w:rsidP="00847422">
      <w:pPr>
        <w:tabs>
          <w:tab w:val="left" w:pos="3965"/>
        </w:tabs>
        <w:spacing w:after="0" w:line="240" w:lineRule="auto"/>
        <w:jc w:val="both"/>
        <w:rPr>
          <w:rFonts w:ascii="Times New Roman" w:eastAsia="Times New Roman" w:hAnsi="Times New Roman" w:cs="Times New Roman"/>
          <w:sz w:val="24"/>
          <w:szCs w:val="24"/>
          <w:lang w:eastAsia="pl-PL"/>
        </w:rPr>
      </w:pPr>
    </w:p>
    <w:p w:rsidR="00887A2F" w:rsidRDefault="00C11063" w:rsidP="00847422">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poddał pod głosowanie możliwość </w:t>
      </w:r>
      <w:bookmarkStart w:id="2" w:name="_Hlk491260338"/>
      <w:r>
        <w:rPr>
          <w:rFonts w:ascii="Times New Roman" w:eastAsia="Times New Roman" w:hAnsi="Times New Roman" w:cs="Times New Roman"/>
          <w:sz w:val="24"/>
          <w:szCs w:val="24"/>
          <w:lang w:eastAsia="pl-PL"/>
        </w:rPr>
        <w:t>sprzedaży całości wnioskowanego ter</w:t>
      </w:r>
      <w:r w:rsidR="0012084B">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nu </w:t>
      </w:r>
      <w:r w:rsidR="001C5A42">
        <w:rPr>
          <w:rFonts w:ascii="Times New Roman" w:eastAsia="Times New Roman" w:hAnsi="Times New Roman" w:cs="Times New Roman"/>
          <w:sz w:val="24"/>
          <w:szCs w:val="24"/>
          <w:lang w:eastAsia="pl-PL"/>
        </w:rPr>
        <w:t xml:space="preserve">tj. </w:t>
      </w:r>
      <w:r w:rsidR="00887A2F">
        <w:rPr>
          <w:rFonts w:ascii="Times New Roman" w:eastAsia="Times New Roman" w:hAnsi="Times New Roman" w:cs="Times New Roman"/>
          <w:sz w:val="24"/>
          <w:szCs w:val="24"/>
          <w:lang w:eastAsia="pl-PL"/>
        </w:rPr>
        <w:t xml:space="preserve">części </w:t>
      </w:r>
      <w:r w:rsidR="001C5A42">
        <w:rPr>
          <w:rFonts w:ascii="Times New Roman" w:eastAsia="Times New Roman" w:hAnsi="Times New Roman" w:cs="Times New Roman"/>
          <w:sz w:val="24"/>
          <w:szCs w:val="24"/>
          <w:lang w:eastAsia="pl-PL"/>
        </w:rPr>
        <w:t>dział</w:t>
      </w:r>
      <w:r w:rsidR="00887A2F">
        <w:rPr>
          <w:rFonts w:ascii="Times New Roman" w:eastAsia="Times New Roman" w:hAnsi="Times New Roman" w:cs="Times New Roman"/>
          <w:sz w:val="24"/>
          <w:szCs w:val="24"/>
          <w:lang w:eastAsia="pl-PL"/>
        </w:rPr>
        <w:t>ki Nr 539/11 i działki 537/1</w:t>
      </w:r>
      <w:r w:rsidR="001C5A42">
        <w:rPr>
          <w:rFonts w:ascii="Times New Roman" w:eastAsia="Times New Roman" w:hAnsi="Times New Roman" w:cs="Times New Roman"/>
          <w:sz w:val="24"/>
          <w:szCs w:val="24"/>
          <w:lang w:eastAsia="pl-PL"/>
        </w:rPr>
        <w:t xml:space="preserve"> </w:t>
      </w:r>
      <w:r w:rsidR="0012084B">
        <w:rPr>
          <w:rFonts w:ascii="Times New Roman" w:eastAsia="Times New Roman" w:hAnsi="Times New Roman" w:cs="Times New Roman"/>
          <w:sz w:val="24"/>
          <w:szCs w:val="24"/>
          <w:lang w:eastAsia="pl-PL"/>
        </w:rPr>
        <w:t>w formie udziałów obydwu wspólnotom</w:t>
      </w:r>
      <w:r w:rsidR="001C5A42">
        <w:rPr>
          <w:rFonts w:ascii="Times New Roman" w:eastAsia="Times New Roman" w:hAnsi="Times New Roman" w:cs="Times New Roman"/>
          <w:sz w:val="24"/>
          <w:szCs w:val="24"/>
          <w:lang w:eastAsia="pl-PL"/>
        </w:rPr>
        <w:t xml:space="preserve">, z zaznaczeniem, że jeśli taka forma sprzedaży nie będzie prawnie możliwa, to Komisja </w:t>
      </w:r>
      <w:r w:rsidR="001C5A42">
        <w:rPr>
          <w:rFonts w:ascii="Times New Roman" w:eastAsia="Times New Roman" w:hAnsi="Times New Roman" w:cs="Times New Roman"/>
          <w:sz w:val="24"/>
          <w:szCs w:val="24"/>
          <w:lang w:eastAsia="pl-PL"/>
        </w:rPr>
        <w:lastRenderedPageBreak/>
        <w:t>rozstrzygnięcie w tej sprawie pozostawia Burmistrzowi.</w:t>
      </w:r>
      <w:bookmarkEnd w:id="2"/>
      <w:r w:rsidR="001C5A42">
        <w:rPr>
          <w:rFonts w:ascii="Times New Roman" w:eastAsia="Times New Roman" w:hAnsi="Times New Roman" w:cs="Times New Roman"/>
          <w:sz w:val="24"/>
          <w:szCs w:val="24"/>
          <w:lang w:eastAsia="pl-PL"/>
        </w:rPr>
        <w:t xml:space="preserve"> </w:t>
      </w:r>
      <w:r w:rsidR="00887A2F">
        <w:rPr>
          <w:rFonts w:ascii="Times New Roman" w:eastAsia="Times New Roman" w:hAnsi="Times New Roman" w:cs="Times New Roman"/>
          <w:sz w:val="24"/>
          <w:szCs w:val="24"/>
          <w:lang w:eastAsia="pl-PL"/>
        </w:rPr>
        <w:t>Wynik głosowania  3 głosy</w:t>
      </w:r>
      <w:r w:rsidR="001C5A42">
        <w:rPr>
          <w:rFonts w:ascii="Times New Roman" w:eastAsia="Times New Roman" w:hAnsi="Times New Roman" w:cs="Times New Roman"/>
          <w:sz w:val="24"/>
          <w:szCs w:val="24"/>
          <w:lang w:eastAsia="pl-PL"/>
        </w:rPr>
        <w:t xml:space="preserve"> </w:t>
      </w:r>
      <w:r w:rsidR="00887A2F">
        <w:rPr>
          <w:rFonts w:ascii="Times New Roman" w:eastAsia="Times New Roman" w:hAnsi="Times New Roman" w:cs="Times New Roman"/>
          <w:sz w:val="24"/>
          <w:szCs w:val="24"/>
          <w:lang w:eastAsia="pl-PL"/>
        </w:rPr>
        <w:t xml:space="preserve">„za”, przy 2 głosach „przeciwnych”. </w:t>
      </w:r>
      <w:r w:rsidR="0012084B">
        <w:rPr>
          <w:rFonts w:ascii="Times New Roman" w:eastAsia="Times New Roman" w:hAnsi="Times New Roman" w:cs="Times New Roman"/>
          <w:sz w:val="24"/>
          <w:szCs w:val="24"/>
          <w:lang w:eastAsia="pl-PL"/>
        </w:rPr>
        <w:t xml:space="preserve"> </w:t>
      </w:r>
    </w:p>
    <w:p w:rsidR="00776FDA" w:rsidRDefault="00776FDA" w:rsidP="00847422">
      <w:pPr>
        <w:tabs>
          <w:tab w:val="left" w:pos="3965"/>
        </w:tabs>
        <w:spacing w:after="0" w:line="240" w:lineRule="auto"/>
        <w:jc w:val="both"/>
        <w:rPr>
          <w:rFonts w:ascii="Times New Roman" w:eastAsia="Times New Roman" w:hAnsi="Times New Roman" w:cs="Times New Roman"/>
          <w:sz w:val="24"/>
          <w:szCs w:val="24"/>
          <w:lang w:eastAsia="pl-PL"/>
        </w:rPr>
      </w:pPr>
    </w:p>
    <w:p w:rsidR="00776FDA" w:rsidRDefault="00776FDA" w:rsidP="00847422">
      <w:pPr>
        <w:tabs>
          <w:tab w:val="left" w:pos="3965"/>
        </w:tabs>
        <w:spacing w:after="0" w:line="240" w:lineRule="auto"/>
        <w:jc w:val="both"/>
        <w:rPr>
          <w:rFonts w:ascii="Times New Roman" w:eastAsia="Times New Roman" w:hAnsi="Times New Roman" w:cs="Times New Roman"/>
          <w:sz w:val="24"/>
          <w:szCs w:val="24"/>
          <w:lang w:eastAsia="pl-PL"/>
        </w:rPr>
      </w:pPr>
    </w:p>
    <w:p w:rsidR="00776FDA" w:rsidRDefault="00776FDA" w:rsidP="00847422">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 Skarbnik Gminy przedstawiła Komisji sprawozdanie z wykonania budżetu Gminy za I półrocze 2017r</w:t>
      </w:r>
      <w:bookmarkStart w:id="3" w:name="_Hlk492385879"/>
      <w:r w:rsidR="00243EF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Poinformowała, że</w:t>
      </w:r>
      <w:r w:rsidR="00A55025">
        <w:rPr>
          <w:rFonts w:ascii="Times New Roman" w:eastAsia="Times New Roman" w:hAnsi="Times New Roman" w:cs="Times New Roman"/>
          <w:sz w:val="24"/>
          <w:szCs w:val="24"/>
          <w:lang w:eastAsia="pl-PL"/>
        </w:rPr>
        <w:t xml:space="preserve"> </w:t>
      </w:r>
      <w:r w:rsidR="00D60AB8">
        <w:rPr>
          <w:rFonts w:ascii="Times New Roman" w:eastAsia="Times New Roman" w:hAnsi="Times New Roman" w:cs="Times New Roman"/>
          <w:sz w:val="24"/>
          <w:szCs w:val="24"/>
          <w:lang w:eastAsia="pl-PL"/>
        </w:rPr>
        <w:t>zgodnie z planem budżet jest deficytowy, dochody to 66mln.zł., a wydatki to 68.300tys.zł. Jednak faktyczny</w:t>
      </w:r>
      <w:r>
        <w:rPr>
          <w:rFonts w:ascii="Times New Roman" w:eastAsia="Times New Roman" w:hAnsi="Times New Roman" w:cs="Times New Roman"/>
          <w:sz w:val="24"/>
          <w:szCs w:val="24"/>
          <w:lang w:eastAsia="pl-PL"/>
        </w:rPr>
        <w:t xml:space="preserve"> </w:t>
      </w:r>
      <w:r w:rsidR="00D60AB8">
        <w:rPr>
          <w:rFonts w:ascii="Times New Roman" w:eastAsia="Times New Roman" w:hAnsi="Times New Roman" w:cs="Times New Roman"/>
          <w:sz w:val="24"/>
          <w:szCs w:val="24"/>
          <w:lang w:eastAsia="pl-PL"/>
        </w:rPr>
        <w:t xml:space="preserve">wynik finansowy za I półrocze to nadwyżka w wysokości 3.378.420,44zł. Nadwyżka związana jest z faktem, że większość inwestycji jest w trakcie realizacji. Dochody bieżące zostały wykonane w 56%, dochody majątkowe w 8%, dochody własne wynoszą 50%, 57% stanowią subwencje, 61% dotacje i środki, a 9% dofinansowanie z Unii Europejskiej. Skutki obniżenie górnych stawek podatkowych wynoszą 733.711zł.    </w:t>
      </w:r>
      <w:r>
        <w:rPr>
          <w:rFonts w:ascii="Times New Roman" w:eastAsia="Times New Roman" w:hAnsi="Times New Roman" w:cs="Times New Roman"/>
          <w:sz w:val="24"/>
          <w:szCs w:val="24"/>
          <w:lang w:eastAsia="pl-PL"/>
        </w:rPr>
        <w:t xml:space="preserve"> </w:t>
      </w:r>
      <w:r w:rsidR="00D60AB8">
        <w:rPr>
          <w:rFonts w:ascii="Times New Roman" w:eastAsia="Times New Roman" w:hAnsi="Times New Roman" w:cs="Times New Roman"/>
          <w:sz w:val="24"/>
          <w:szCs w:val="24"/>
          <w:lang w:eastAsia="pl-PL"/>
        </w:rPr>
        <w:t>Burmistrz w I półroczu umorzył zaległości podatkowe w wysokości 1.195zł. i rozłożył na raty na kwotę 612zł. Wydatki majątkowe wynoszą około 20% budżetu zaplanowanego na cały rok. 100.100zł. zaplanowano na podwyższenie kapitału zakładowego ZGK z przeznaczeniem na budowę wodociągów. 25tys.zł. zaplanowano na współfinansowanie chodników przy drogach powiatowych. Zrealizowano budowę ulicy Bema i Kusocińskiego, do końca września planuje się zakończyć budowę ulicy Kochanowskiego, przeznaczono 2mln.</w:t>
      </w:r>
      <w:r w:rsidR="00243EFA">
        <w:rPr>
          <w:rFonts w:ascii="Times New Roman" w:eastAsia="Times New Roman" w:hAnsi="Times New Roman" w:cs="Times New Roman"/>
          <w:sz w:val="24"/>
          <w:szCs w:val="24"/>
          <w:lang w:eastAsia="pl-PL"/>
        </w:rPr>
        <w:t xml:space="preserve"> </w:t>
      </w:r>
      <w:r w:rsidR="00D60AB8">
        <w:rPr>
          <w:rFonts w:ascii="Times New Roman" w:eastAsia="Times New Roman" w:hAnsi="Times New Roman" w:cs="Times New Roman"/>
          <w:sz w:val="24"/>
          <w:szCs w:val="24"/>
          <w:lang w:eastAsia="pl-PL"/>
        </w:rPr>
        <w:t xml:space="preserve">Na przebudowę ulicy Nowy Rynek zaplanowano 1mln.zł., zadanie wykonano w I półroczu w 80%. N a budowę drogi Wałdowo – </w:t>
      </w:r>
      <w:proofErr w:type="spellStart"/>
      <w:r w:rsidR="00D60AB8">
        <w:rPr>
          <w:rFonts w:ascii="Times New Roman" w:eastAsia="Times New Roman" w:hAnsi="Times New Roman" w:cs="Times New Roman"/>
          <w:sz w:val="24"/>
          <w:szCs w:val="24"/>
          <w:lang w:eastAsia="pl-PL"/>
        </w:rPr>
        <w:t>Toboła</w:t>
      </w:r>
      <w:proofErr w:type="spellEnd"/>
      <w:r w:rsidR="00D60AB8">
        <w:rPr>
          <w:rFonts w:ascii="Times New Roman" w:eastAsia="Times New Roman" w:hAnsi="Times New Roman" w:cs="Times New Roman"/>
          <w:sz w:val="24"/>
          <w:szCs w:val="24"/>
          <w:lang w:eastAsia="pl-PL"/>
        </w:rPr>
        <w:t xml:space="preserve"> zaplanowano 701.</w:t>
      </w:r>
      <w:r w:rsidR="00FF0205">
        <w:rPr>
          <w:rFonts w:ascii="Times New Roman" w:eastAsia="Times New Roman" w:hAnsi="Times New Roman" w:cs="Times New Roman"/>
          <w:sz w:val="24"/>
          <w:szCs w:val="24"/>
          <w:lang w:eastAsia="pl-PL"/>
        </w:rPr>
        <w:t xml:space="preserve">534zł., najniższa </w:t>
      </w:r>
      <w:proofErr w:type="spellStart"/>
      <w:r w:rsidR="00FF0205">
        <w:rPr>
          <w:rFonts w:ascii="Times New Roman" w:eastAsia="Times New Roman" w:hAnsi="Times New Roman" w:cs="Times New Roman"/>
          <w:sz w:val="24"/>
          <w:szCs w:val="24"/>
          <w:lang w:eastAsia="pl-PL"/>
        </w:rPr>
        <w:t>poprzetargowa</w:t>
      </w:r>
      <w:proofErr w:type="spellEnd"/>
      <w:r w:rsidR="00FF0205">
        <w:rPr>
          <w:rFonts w:ascii="Times New Roman" w:eastAsia="Times New Roman" w:hAnsi="Times New Roman" w:cs="Times New Roman"/>
          <w:sz w:val="24"/>
          <w:szCs w:val="24"/>
          <w:lang w:eastAsia="pl-PL"/>
        </w:rPr>
        <w:t xml:space="preserve"> oferta wynosiła ponad 800tys.zł., w związku z powyższym celem podpisania umowy należy zrobić zmianę w planie finansowym. Na budowę drogi Zboże – Nowy Dwór zaplanowano 800tys.zł., umowa </w:t>
      </w:r>
      <w:proofErr w:type="spellStart"/>
      <w:r w:rsidR="00FF0205">
        <w:rPr>
          <w:rFonts w:ascii="Times New Roman" w:eastAsia="Times New Roman" w:hAnsi="Times New Roman" w:cs="Times New Roman"/>
          <w:sz w:val="24"/>
          <w:szCs w:val="24"/>
          <w:lang w:eastAsia="pl-PL"/>
        </w:rPr>
        <w:t>poprzetargowa</w:t>
      </w:r>
      <w:proofErr w:type="spellEnd"/>
      <w:r w:rsidR="00FF0205">
        <w:rPr>
          <w:rFonts w:ascii="Times New Roman" w:eastAsia="Times New Roman" w:hAnsi="Times New Roman" w:cs="Times New Roman"/>
          <w:sz w:val="24"/>
          <w:szCs w:val="24"/>
          <w:lang w:eastAsia="pl-PL"/>
        </w:rPr>
        <w:t xml:space="preserve"> jest znacznie wyższa, planowany termin zakończenia inwestycji to miesiąc listopad, ta droga jest przewidziana do dofinansowania z FOGR w wysokości 86,5tys.zł. Na przebudowę ulicy Przemysłowej zaplanowano 3.200tys.zł., najprawdopodobniej umowa o dofinansowanie budowy w wysokości 85% zostanie podpisana w miesiącu wrześniu. Zadanie zostanie </w:t>
      </w:r>
      <w:r w:rsidR="00F17F2D">
        <w:rPr>
          <w:rFonts w:ascii="Times New Roman" w:eastAsia="Times New Roman" w:hAnsi="Times New Roman" w:cs="Times New Roman"/>
          <w:sz w:val="24"/>
          <w:szCs w:val="24"/>
          <w:lang w:eastAsia="pl-PL"/>
        </w:rPr>
        <w:t xml:space="preserve">zrealizowane na przełomie dwóch lat. 15tys.zł. przeznaczono na projekt budowy drogi w Dziechowie oraz 200tys.zł. na zakup tłucznia celem utwardzenia dróg. 100tys.zł. zaplanowano na realizację zadania w ramach Budżetu Obywatelskiego, jest to oznakowanie ścieżki rowerowej wraz z budową miejsc przystankowych, zadanie jest w trakcie realizacji. 396tys.zł. zostało zaplanowane na adaptację trzech mieszkań w Zalesiu, zadanie jest praktycznie zakończone. Zapłacono ratę w wysokości 27tys.zł. za wykup budynku przy ulicy Przemysłowej oraz wykupiono grunty po byłym Wojewódzkim Ośrodku Kolonijnym za kwotę 127.900zł. Zaplanowano termomodernizację budynków użyteczności publicznej, jest podpisana umowa o dofinansowanie i jest podpisana umowa na wykonanie, w tym roku zostanie </w:t>
      </w:r>
      <w:proofErr w:type="spellStart"/>
      <w:r w:rsidR="00F17F2D">
        <w:rPr>
          <w:rFonts w:ascii="Times New Roman" w:eastAsia="Times New Roman" w:hAnsi="Times New Roman" w:cs="Times New Roman"/>
          <w:sz w:val="24"/>
          <w:szCs w:val="24"/>
          <w:lang w:eastAsia="pl-PL"/>
        </w:rPr>
        <w:t>stermomodern</w:t>
      </w:r>
      <w:r w:rsidR="008264A9">
        <w:rPr>
          <w:rFonts w:ascii="Times New Roman" w:eastAsia="Times New Roman" w:hAnsi="Times New Roman" w:cs="Times New Roman"/>
          <w:sz w:val="24"/>
          <w:szCs w:val="24"/>
          <w:lang w:eastAsia="pl-PL"/>
        </w:rPr>
        <w:t>i</w:t>
      </w:r>
      <w:r w:rsidR="00F17F2D">
        <w:rPr>
          <w:rFonts w:ascii="Times New Roman" w:eastAsia="Times New Roman" w:hAnsi="Times New Roman" w:cs="Times New Roman"/>
          <w:sz w:val="24"/>
          <w:szCs w:val="24"/>
          <w:lang w:eastAsia="pl-PL"/>
        </w:rPr>
        <w:t>zowany</w:t>
      </w:r>
      <w:proofErr w:type="spellEnd"/>
      <w:r w:rsidR="00F17F2D">
        <w:rPr>
          <w:rFonts w:ascii="Times New Roman" w:eastAsia="Times New Roman" w:hAnsi="Times New Roman" w:cs="Times New Roman"/>
          <w:sz w:val="24"/>
          <w:szCs w:val="24"/>
          <w:lang w:eastAsia="pl-PL"/>
        </w:rPr>
        <w:t xml:space="preserve"> budynek przy </w:t>
      </w:r>
      <w:proofErr w:type="spellStart"/>
      <w:r w:rsidR="00F17F2D">
        <w:rPr>
          <w:rFonts w:ascii="Times New Roman" w:eastAsia="Times New Roman" w:hAnsi="Times New Roman" w:cs="Times New Roman"/>
          <w:sz w:val="24"/>
          <w:szCs w:val="24"/>
          <w:lang w:eastAsia="pl-PL"/>
        </w:rPr>
        <w:t>CSiR</w:t>
      </w:r>
      <w:proofErr w:type="spellEnd"/>
      <w:r w:rsidR="0070096C">
        <w:rPr>
          <w:rFonts w:ascii="Times New Roman" w:eastAsia="Times New Roman" w:hAnsi="Times New Roman" w:cs="Times New Roman"/>
          <w:sz w:val="24"/>
          <w:szCs w:val="24"/>
          <w:lang w:eastAsia="pl-PL"/>
        </w:rPr>
        <w:t xml:space="preserve"> i budynek szkoły Podstawowej w Zalesiu. 65.700zł. przeznaczono na wykonanie planu zagospodarowania Gminy Sępólno Krajeńskie, zakupiono sprzęt komputerowy i biurowy dla Urzędu Miejskiego za kwotę ponad 31tys.zł. 12tys.zł. zaplanowano na modernizację remizy OSP Lutowo, zadanie jest w trakcie realizacji. </w:t>
      </w:r>
      <w:r w:rsidR="008264A9">
        <w:rPr>
          <w:rFonts w:ascii="Times New Roman" w:eastAsia="Times New Roman" w:hAnsi="Times New Roman" w:cs="Times New Roman"/>
          <w:sz w:val="24"/>
          <w:szCs w:val="24"/>
          <w:lang w:eastAsia="pl-PL"/>
        </w:rPr>
        <w:t xml:space="preserve">Zaplanowano 1340tys.zł. na adaptacje pomieszczeń </w:t>
      </w:r>
      <w:r w:rsidR="00BF54EF">
        <w:rPr>
          <w:rFonts w:ascii="Times New Roman" w:eastAsia="Times New Roman" w:hAnsi="Times New Roman" w:cs="Times New Roman"/>
          <w:sz w:val="24"/>
          <w:szCs w:val="24"/>
          <w:lang w:eastAsia="pl-PL"/>
        </w:rPr>
        <w:t xml:space="preserve">na oddziały przedszkolne </w:t>
      </w:r>
      <w:r w:rsidR="008264A9">
        <w:rPr>
          <w:rFonts w:ascii="Times New Roman" w:eastAsia="Times New Roman" w:hAnsi="Times New Roman" w:cs="Times New Roman"/>
          <w:sz w:val="24"/>
          <w:szCs w:val="24"/>
          <w:lang w:eastAsia="pl-PL"/>
        </w:rPr>
        <w:t>w Zespole Szkół w Lutowie, zadanie jest w trak</w:t>
      </w:r>
      <w:r w:rsidR="00BF54EF">
        <w:rPr>
          <w:rFonts w:ascii="Times New Roman" w:eastAsia="Times New Roman" w:hAnsi="Times New Roman" w:cs="Times New Roman"/>
          <w:sz w:val="24"/>
          <w:szCs w:val="24"/>
          <w:lang w:eastAsia="pl-PL"/>
        </w:rPr>
        <w:t xml:space="preserve">cie realizacji. W przedszkolu Nr 2 zaplanowano zakup patelni elektrycznej za 6.400.zł. Podwyższono kapitał zakładowy Zakładu Transportu i Usług o 50tys.zł. na zakup autobusu do przewozu uczniów. Również 50tys.zł. zostało zaplanowane na modernizację i zagospodarowanie placu zabaw w Żłobku. Zlecono wykonanie kompleksowej dokumentacji na budowę oświetlenia ulicznego, wyłoniono wykonawcę, zadanie jest w trakcie realizacji. </w:t>
      </w:r>
      <w:r w:rsidR="00E67642">
        <w:rPr>
          <w:rFonts w:ascii="Times New Roman" w:eastAsia="Times New Roman" w:hAnsi="Times New Roman" w:cs="Times New Roman"/>
          <w:sz w:val="24"/>
          <w:szCs w:val="24"/>
          <w:lang w:eastAsia="pl-PL"/>
        </w:rPr>
        <w:t xml:space="preserve">250tys.zł. w tym roku przeznaczono na budowę świetlicy wiejskiej w Komierowie, jest to zadanie dwuletnie, łączny to 760tys.zł., została już podpisana umowa z wykonawcą. </w:t>
      </w:r>
      <w:r w:rsidR="009943C7">
        <w:rPr>
          <w:rFonts w:ascii="Times New Roman" w:eastAsia="Times New Roman" w:hAnsi="Times New Roman" w:cs="Times New Roman"/>
          <w:sz w:val="24"/>
          <w:szCs w:val="24"/>
          <w:lang w:eastAsia="pl-PL"/>
        </w:rPr>
        <w:t xml:space="preserve">W tym roku zaplanowano również zadanie dwuletnie tj. przebudowę i wyposażenie sali widowiskowo – kinowej w Centrum Kultury i Sztuki, w tym zakresie istnieje dofinansowanie w wysokości 85% z RPO Województwa Kujawsko – Pomorskiego. Wybudowano za 100tys.zł. </w:t>
      </w:r>
      <w:r w:rsidR="009943C7">
        <w:rPr>
          <w:rFonts w:ascii="Times New Roman" w:eastAsia="Times New Roman" w:hAnsi="Times New Roman" w:cs="Times New Roman"/>
          <w:sz w:val="24"/>
          <w:szCs w:val="24"/>
          <w:lang w:eastAsia="pl-PL"/>
        </w:rPr>
        <w:lastRenderedPageBreak/>
        <w:t>plac zabaw w Wałdowie w ramach Budżetu Obywatelskiego. 50tys.zł. przeznaczono na finansowanie tzw. małych projektów dofinansowanych z PROW. Łącznie plan inwestycyjny wynosi ponad 13mln.zł. Z wydatków bieżących najwięcej środków przeznacza się na pomoc społeczną i ochronę zdrowia tj. około 26mln.zł., 15,5mln.zł przeznacza się na oświatę i wychowanie, około 10mln.zł. na gospodarkę komunalną i rolnictwo, 2mln.zł. na kulturę i ochronę dziedzictwa narodowego, tyle samo na kulturę fizyczn</w:t>
      </w:r>
      <w:r w:rsidR="00243EFA">
        <w:rPr>
          <w:rFonts w:ascii="Times New Roman" w:eastAsia="Times New Roman" w:hAnsi="Times New Roman" w:cs="Times New Roman"/>
          <w:sz w:val="24"/>
          <w:szCs w:val="24"/>
          <w:lang w:eastAsia="pl-PL"/>
        </w:rPr>
        <w:t>a</w:t>
      </w:r>
      <w:r w:rsidR="009943C7">
        <w:rPr>
          <w:rFonts w:ascii="Times New Roman" w:eastAsia="Times New Roman" w:hAnsi="Times New Roman" w:cs="Times New Roman"/>
          <w:sz w:val="24"/>
          <w:szCs w:val="24"/>
          <w:lang w:eastAsia="pl-PL"/>
        </w:rPr>
        <w:t xml:space="preserve"> i sport. W sprawozdaniu ujęto również kształtowanie się Wieloletniej Prognozy Finansowej oraz realizacj</w:t>
      </w:r>
      <w:r w:rsidR="00243EFA">
        <w:rPr>
          <w:rFonts w:ascii="Times New Roman" w:eastAsia="Times New Roman" w:hAnsi="Times New Roman" w:cs="Times New Roman"/>
          <w:sz w:val="24"/>
          <w:szCs w:val="24"/>
          <w:lang w:eastAsia="pl-PL"/>
        </w:rPr>
        <w:t>ę</w:t>
      </w:r>
      <w:r w:rsidR="009943C7">
        <w:rPr>
          <w:rFonts w:ascii="Times New Roman" w:eastAsia="Times New Roman" w:hAnsi="Times New Roman" w:cs="Times New Roman"/>
          <w:sz w:val="24"/>
          <w:szCs w:val="24"/>
          <w:lang w:eastAsia="pl-PL"/>
        </w:rPr>
        <w:t xml:space="preserve"> przedsięwzięć. Zawarto również informację odnośnie zobowiązań warunkowych tj. poręczeń dla Zakładu Gospodarki Komunalnej </w:t>
      </w:r>
      <w:r w:rsidR="00D86C14">
        <w:rPr>
          <w:rFonts w:ascii="Times New Roman" w:eastAsia="Times New Roman" w:hAnsi="Times New Roman" w:cs="Times New Roman"/>
          <w:sz w:val="24"/>
          <w:szCs w:val="24"/>
          <w:lang w:eastAsia="pl-PL"/>
        </w:rPr>
        <w:t xml:space="preserve">oraz informację o długu publicznym. Rok zaczął się długiem w wysokości 8.791tys.zł., w tym roku do spłaty jest 1.453tys.zł., spłacono do tej pory 899.004zł., na koniec roku planuje się około 7.300tys.zł. długu. Należy pamiętać, że planowany jest kredyt na około 1.400tys.zł., kredyt będzie zaciągnięty po rozstrzygnięciu przetargów inwestycyjnych. W sprawozdaniu jest zawarty także przebieg wykonania budżetów Biblioteki Publicznej i </w:t>
      </w:r>
      <w:proofErr w:type="spellStart"/>
      <w:r w:rsidR="00D86C14">
        <w:rPr>
          <w:rFonts w:ascii="Times New Roman" w:eastAsia="Times New Roman" w:hAnsi="Times New Roman" w:cs="Times New Roman"/>
          <w:sz w:val="24"/>
          <w:szCs w:val="24"/>
          <w:lang w:eastAsia="pl-PL"/>
        </w:rPr>
        <w:t>CKiS</w:t>
      </w:r>
      <w:proofErr w:type="spellEnd"/>
      <w:r w:rsidR="00D86C14">
        <w:rPr>
          <w:rFonts w:ascii="Times New Roman" w:eastAsia="Times New Roman" w:hAnsi="Times New Roman" w:cs="Times New Roman"/>
          <w:sz w:val="24"/>
          <w:szCs w:val="24"/>
          <w:lang w:eastAsia="pl-PL"/>
        </w:rPr>
        <w:t xml:space="preserve">, plany są tutaj wykonane na poziomie około 50%.        </w:t>
      </w:r>
      <w:r w:rsidR="009943C7">
        <w:rPr>
          <w:rFonts w:ascii="Times New Roman" w:eastAsia="Times New Roman" w:hAnsi="Times New Roman" w:cs="Times New Roman"/>
          <w:sz w:val="24"/>
          <w:szCs w:val="24"/>
          <w:lang w:eastAsia="pl-PL"/>
        </w:rPr>
        <w:t xml:space="preserve">         </w:t>
      </w:r>
      <w:r w:rsidR="00E67642">
        <w:rPr>
          <w:rFonts w:ascii="Times New Roman" w:eastAsia="Times New Roman" w:hAnsi="Times New Roman" w:cs="Times New Roman"/>
          <w:sz w:val="24"/>
          <w:szCs w:val="24"/>
          <w:lang w:eastAsia="pl-PL"/>
        </w:rPr>
        <w:t xml:space="preserve">  </w:t>
      </w:r>
      <w:r w:rsidR="00BF54EF">
        <w:rPr>
          <w:rFonts w:ascii="Times New Roman" w:eastAsia="Times New Roman" w:hAnsi="Times New Roman" w:cs="Times New Roman"/>
          <w:sz w:val="24"/>
          <w:szCs w:val="24"/>
          <w:lang w:eastAsia="pl-PL"/>
        </w:rPr>
        <w:t xml:space="preserve">   </w:t>
      </w:r>
      <w:r w:rsidR="0070096C">
        <w:rPr>
          <w:rFonts w:ascii="Times New Roman" w:eastAsia="Times New Roman" w:hAnsi="Times New Roman" w:cs="Times New Roman"/>
          <w:sz w:val="24"/>
          <w:szCs w:val="24"/>
          <w:lang w:eastAsia="pl-PL"/>
        </w:rPr>
        <w:t xml:space="preserve">    </w:t>
      </w:r>
      <w:r w:rsidR="00F17F2D">
        <w:rPr>
          <w:rFonts w:ascii="Times New Roman" w:eastAsia="Times New Roman" w:hAnsi="Times New Roman" w:cs="Times New Roman"/>
          <w:sz w:val="24"/>
          <w:szCs w:val="24"/>
          <w:lang w:eastAsia="pl-PL"/>
        </w:rPr>
        <w:t xml:space="preserve">           </w:t>
      </w:r>
      <w:r w:rsidR="00FF0205">
        <w:rPr>
          <w:rFonts w:ascii="Times New Roman" w:eastAsia="Times New Roman" w:hAnsi="Times New Roman" w:cs="Times New Roman"/>
          <w:sz w:val="24"/>
          <w:szCs w:val="24"/>
          <w:lang w:eastAsia="pl-PL"/>
        </w:rPr>
        <w:t xml:space="preserve">       </w:t>
      </w:r>
      <w:r w:rsidR="00D60AB8">
        <w:rPr>
          <w:rFonts w:ascii="Times New Roman" w:eastAsia="Times New Roman" w:hAnsi="Times New Roman" w:cs="Times New Roman"/>
          <w:sz w:val="24"/>
          <w:szCs w:val="24"/>
          <w:lang w:eastAsia="pl-PL"/>
        </w:rPr>
        <w:t xml:space="preserve">        </w:t>
      </w:r>
      <w:bookmarkEnd w:id="3"/>
    </w:p>
    <w:p w:rsidR="00776FDA" w:rsidRDefault="00D60AB8" w:rsidP="009943C7">
      <w:pPr>
        <w:tabs>
          <w:tab w:val="left" w:pos="2609"/>
          <w:tab w:val="left" w:pos="3151"/>
          <w:tab w:val="center" w:pos="4536"/>
          <w:tab w:val="left" w:pos="4967"/>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BF54EF">
        <w:rPr>
          <w:rFonts w:ascii="Times New Roman" w:eastAsia="Times New Roman" w:hAnsi="Times New Roman" w:cs="Times New Roman"/>
          <w:sz w:val="24"/>
          <w:szCs w:val="24"/>
          <w:lang w:eastAsia="pl-PL"/>
        </w:rPr>
        <w:tab/>
      </w:r>
      <w:r w:rsidR="009943C7">
        <w:rPr>
          <w:rFonts w:ascii="Times New Roman" w:eastAsia="Times New Roman" w:hAnsi="Times New Roman" w:cs="Times New Roman"/>
          <w:sz w:val="24"/>
          <w:szCs w:val="24"/>
          <w:lang w:eastAsia="pl-PL"/>
        </w:rPr>
        <w:tab/>
      </w:r>
      <w:r w:rsidR="00BF54EF">
        <w:rPr>
          <w:rFonts w:ascii="Times New Roman" w:eastAsia="Times New Roman" w:hAnsi="Times New Roman" w:cs="Times New Roman"/>
          <w:sz w:val="24"/>
          <w:szCs w:val="24"/>
          <w:lang w:eastAsia="pl-PL"/>
        </w:rPr>
        <w:tab/>
        <w:t xml:space="preserve"> </w:t>
      </w:r>
    </w:p>
    <w:p w:rsidR="00776FDA" w:rsidRDefault="00776FDA" w:rsidP="00847422">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wykonanie budżetu Gminy za I półrocze 2017r. </w:t>
      </w:r>
    </w:p>
    <w:p w:rsidR="00666E0B" w:rsidRDefault="00666E0B" w:rsidP="00847422">
      <w:pPr>
        <w:tabs>
          <w:tab w:val="left" w:pos="3965"/>
        </w:tabs>
        <w:spacing w:after="0" w:line="240" w:lineRule="auto"/>
        <w:jc w:val="both"/>
        <w:rPr>
          <w:rFonts w:ascii="Times New Roman" w:eastAsia="Times New Roman" w:hAnsi="Times New Roman" w:cs="Times New Roman"/>
          <w:sz w:val="24"/>
          <w:szCs w:val="24"/>
          <w:lang w:eastAsia="pl-PL"/>
        </w:rPr>
      </w:pPr>
    </w:p>
    <w:p w:rsidR="00666E0B" w:rsidRDefault="00666E0B" w:rsidP="00847422">
      <w:pPr>
        <w:tabs>
          <w:tab w:val="left" w:pos="3965"/>
        </w:tabs>
        <w:spacing w:after="0" w:line="240" w:lineRule="auto"/>
        <w:jc w:val="both"/>
        <w:rPr>
          <w:rFonts w:ascii="Times New Roman" w:eastAsia="Times New Roman" w:hAnsi="Times New Roman" w:cs="Times New Roman"/>
          <w:sz w:val="24"/>
          <w:szCs w:val="24"/>
          <w:lang w:eastAsia="pl-PL"/>
        </w:rPr>
      </w:pPr>
    </w:p>
    <w:p w:rsidR="00EC66BF" w:rsidRDefault="00666E0B" w:rsidP="00EC66BF">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Ad.4. Dyrektor, księgowa oraz kadrowe  Zakładu Obsługi Oświaty Samorządowej przedstawili Komisji informacj</w:t>
      </w:r>
      <w:r w:rsidR="00772848">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w sprawie  budżetów szkół przed nowym rokiem szkolnym 2017/18.</w:t>
      </w:r>
      <w:r w:rsidR="00772848">
        <w:rPr>
          <w:rFonts w:ascii="Times New Roman" w:eastAsia="Times New Roman" w:hAnsi="Times New Roman" w:cs="Times New Roman"/>
          <w:sz w:val="24"/>
          <w:szCs w:val="24"/>
          <w:lang w:eastAsia="pl-PL"/>
        </w:rPr>
        <w:t xml:space="preserve"> (informacje stanowią załączniki do niniejszego protokołu).</w:t>
      </w:r>
      <w:r>
        <w:rPr>
          <w:rFonts w:ascii="Times New Roman" w:eastAsia="Times New Roman" w:hAnsi="Times New Roman" w:cs="Times New Roman"/>
          <w:sz w:val="24"/>
          <w:szCs w:val="24"/>
          <w:lang w:eastAsia="pl-PL"/>
        </w:rPr>
        <w:t xml:space="preserve"> Pani Noga poinformowała, że planowany budżet oświaty na 2017r. wynosił blisko 16mln.zł. Dodała, że Skarbnik Gminy po analizie ustaliła, że ten budżet należy obniżyć o 497.385zł. W związku z faktem, że była to znacząca kwota zorganizowano spotkanie z dyrektorami celem znalezienia rozwiązania tej sytuacji. Dyrektorzy podjęli decyzję, że należy o t</w:t>
      </w:r>
      <w:r w:rsidR="00243EFA">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kwotę obniżyć planowane wynagrodzenia. W szkołach obniżono wynagrodzenia o 317tys.zł., a w przedszkolach o 150tys.zł. oraz obniżono budżet na dowożenie do szkół o 30tys.zł. Do chwili obecnej ten niedobór nie został uzupełniony</w:t>
      </w:r>
      <w:r w:rsidR="00C57615">
        <w:rPr>
          <w:rFonts w:ascii="Times New Roman" w:eastAsia="Times New Roman" w:hAnsi="Times New Roman" w:cs="Times New Roman"/>
          <w:sz w:val="24"/>
          <w:szCs w:val="24"/>
          <w:lang w:eastAsia="pl-PL"/>
        </w:rPr>
        <w:t>, planowane kwoty były teoretyczne, nie wiadomo dokładnie ile faktycznie wyniesie ten niedobór.</w:t>
      </w:r>
      <w:r w:rsidR="003A373B">
        <w:rPr>
          <w:rFonts w:ascii="Times New Roman" w:eastAsia="Times New Roman" w:hAnsi="Times New Roman" w:cs="Times New Roman"/>
          <w:sz w:val="24"/>
          <w:szCs w:val="24"/>
          <w:lang w:eastAsia="pl-PL"/>
        </w:rPr>
        <w:t xml:space="preserve"> Pan Wagner zapytał o niedobór w wynagrodzeniach w kwocie 317tys.zł., jego zdaniem trudno zmniejszyć wynagrodzenie. Ponadto na pewno nie zmniejszyły się trasy dowozu, a też jest obniżenie. Pani Noga odpowiedziała, że zgodnie z sugestią Pani Skarbnik zaistniała potrzeba zmniejszenia budżetu oświaty, jest prowadzony ścisły monitoring wypłat wynagrodzeń, być może kwota 317tys.zł. będzie niższa</w:t>
      </w:r>
      <w:r w:rsidR="007D6B1E">
        <w:rPr>
          <w:rFonts w:ascii="Times New Roman" w:eastAsia="Times New Roman" w:hAnsi="Times New Roman" w:cs="Times New Roman"/>
          <w:sz w:val="24"/>
          <w:szCs w:val="24"/>
          <w:lang w:eastAsia="pl-PL"/>
        </w:rPr>
        <w:t>, pensja nauczycieli nie może się zmniejszyć.</w:t>
      </w:r>
      <w:r w:rsidR="003A373B">
        <w:rPr>
          <w:rFonts w:ascii="Times New Roman" w:eastAsia="Times New Roman" w:hAnsi="Times New Roman" w:cs="Times New Roman"/>
          <w:sz w:val="24"/>
          <w:szCs w:val="24"/>
          <w:lang w:eastAsia="pl-PL"/>
        </w:rPr>
        <w:t xml:space="preserve"> Natomiast jest zapewnienie, że kwota 30tys.zł. powróci do budżetu oświaty, z tym że </w:t>
      </w:r>
      <w:r w:rsidR="007D6B1E">
        <w:rPr>
          <w:rFonts w:ascii="Times New Roman" w:eastAsia="Times New Roman" w:hAnsi="Times New Roman" w:cs="Times New Roman"/>
          <w:sz w:val="24"/>
          <w:szCs w:val="24"/>
          <w:lang w:eastAsia="pl-PL"/>
        </w:rPr>
        <w:t xml:space="preserve">ta kwota może się zwiększyć ze względu na konieczność  sfinansowania dojazdu niedowidzącego dziecka do szkoły pod Warszawą, o którym to wydatku nie było wiadomo przy tworzeniu budżetu. </w:t>
      </w:r>
      <w:r w:rsidR="005849EE">
        <w:rPr>
          <w:rFonts w:ascii="Times New Roman" w:eastAsia="Times New Roman" w:hAnsi="Times New Roman" w:cs="Times New Roman"/>
          <w:sz w:val="24"/>
          <w:szCs w:val="24"/>
          <w:lang w:eastAsia="pl-PL"/>
        </w:rPr>
        <w:t xml:space="preserve">Pan Wagner zapytał o adaptację pomieszczeń w Lutowie na oddziały przedszkolne. </w:t>
      </w:r>
      <w:r w:rsidR="00453532">
        <w:rPr>
          <w:rFonts w:ascii="Times New Roman" w:eastAsia="Times New Roman" w:hAnsi="Times New Roman" w:cs="Times New Roman"/>
          <w:sz w:val="24"/>
          <w:szCs w:val="24"/>
          <w:lang w:eastAsia="pl-PL"/>
        </w:rPr>
        <w:t xml:space="preserve">Dyrektor ZOOS odpowiedział, że zaplanowano na ten cel 148tys.zł., jednak po sporządzeniu koncepcji okazało się że wydatek wyniesie około 200tys.zł. Być może uda się pozyskać środki na całość zaplanowanego zadania z Lokalnej Grupy Działania. Realny termin wykonania zadania wraz z umiejscowieniem tam dwóch oddziałów przedszkolnych to miesiąc wrzesień 2018r. Pan </w:t>
      </w:r>
      <w:proofErr w:type="spellStart"/>
      <w:r w:rsidR="00453532">
        <w:rPr>
          <w:rFonts w:ascii="Times New Roman" w:eastAsia="Times New Roman" w:hAnsi="Times New Roman" w:cs="Times New Roman"/>
          <w:sz w:val="24"/>
          <w:szCs w:val="24"/>
          <w:lang w:eastAsia="pl-PL"/>
        </w:rPr>
        <w:t>Grzeca</w:t>
      </w:r>
      <w:proofErr w:type="spellEnd"/>
      <w:r w:rsidR="00453532">
        <w:rPr>
          <w:rFonts w:ascii="Times New Roman" w:eastAsia="Times New Roman" w:hAnsi="Times New Roman" w:cs="Times New Roman"/>
          <w:sz w:val="24"/>
          <w:szCs w:val="24"/>
          <w:lang w:eastAsia="pl-PL"/>
        </w:rPr>
        <w:t xml:space="preserve"> zapytał jak</w:t>
      </w:r>
      <w:r w:rsidR="009C5381">
        <w:rPr>
          <w:rFonts w:ascii="Times New Roman" w:eastAsia="Times New Roman" w:hAnsi="Times New Roman" w:cs="Times New Roman"/>
          <w:sz w:val="24"/>
          <w:szCs w:val="24"/>
          <w:lang w:eastAsia="pl-PL"/>
        </w:rPr>
        <w:t>ą</w:t>
      </w:r>
      <w:r w:rsidR="00453532">
        <w:rPr>
          <w:rFonts w:ascii="Times New Roman" w:eastAsia="Times New Roman" w:hAnsi="Times New Roman" w:cs="Times New Roman"/>
          <w:sz w:val="24"/>
          <w:szCs w:val="24"/>
          <w:lang w:eastAsia="pl-PL"/>
        </w:rPr>
        <w:t xml:space="preserve"> kwotę w budżecie oświaty </w:t>
      </w:r>
      <w:r w:rsidR="009C5381">
        <w:rPr>
          <w:rFonts w:ascii="Times New Roman" w:eastAsia="Times New Roman" w:hAnsi="Times New Roman" w:cs="Times New Roman"/>
          <w:sz w:val="24"/>
          <w:szCs w:val="24"/>
          <w:lang w:eastAsia="pl-PL"/>
        </w:rPr>
        <w:t xml:space="preserve">(15.969tys.zł.)  </w:t>
      </w:r>
      <w:r w:rsidR="00453532">
        <w:rPr>
          <w:rFonts w:ascii="Times New Roman" w:eastAsia="Times New Roman" w:hAnsi="Times New Roman" w:cs="Times New Roman"/>
          <w:sz w:val="24"/>
          <w:szCs w:val="24"/>
          <w:lang w:eastAsia="pl-PL"/>
        </w:rPr>
        <w:t>stanowi</w:t>
      </w:r>
      <w:r w:rsidR="009C5381">
        <w:rPr>
          <w:rFonts w:ascii="Times New Roman" w:eastAsia="Times New Roman" w:hAnsi="Times New Roman" w:cs="Times New Roman"/>
          <w:sz w:val="24"/>
          <w:szCs w:val="24"/>
          <w:lang w:eastAsia="pl-PL"/>
        </w:rPr>
        <w:t xml:space="preserve"> subwencja i</w:t>
      </w:r>
      <w:r w:rsidR="00453532">
        <w:rPr>
          <w:rFonts w:ascii="Times New Roman" w:eastAsia="Times New Roman" w:hAnsi="Times New Roman" w:cs="Times New Roman"/>
          <w:sz w:val="24"/>
          <w:szCs w:val="24"/>
          <w:lang w:eastAsia="pl-PL"/>
        </w:rPr>
        <w:t xml:space="preserve"> dotacje</w:t>
      </w:r>
      <w:r w:rsidR="009C5381">
        <w:rPr>
          <w:rFonts w:ascii="Times New Roman" w:eastAsia="Times New Roman" w:hAnsi="Times New Roman" w:cs="Times New Roman"/>
          <w:sz w:val="24"/>
          <w:szCs w:val="24"/>
          <w:lang w:eastAsia="pl-PL"/>
        </w:rPr>
        <w:t xml:space="preserve"> ze strony Gminy. Jego zdaniem takie dane powinny się znaleźć w przedstawionych informacjach. Dyrektor ZOOS odpowiedział, że budżet oświaty pomimo wysokiej kwoty jest w tym roku naprawdę ograniczony. </w:t>
      </w:r>
      <w:r w:rsidR="0018385D">
        <w:rPr>
          <w:rFonts w:ascii="Times New Roman" w:eastAsia="Times New Roman" w:hAnsi="Times New Roman" w:cs="Times New Roman"/>
          <w:sz w:val="24"/>
          <w:szCs w:val="24"/>
          <w:lang w:eastAsia="pl-PL"/>
        </w:rPr>
        <w:t xml:space="preserve">Wydatki w szkołach i przedszkolach składają się z wynagrodzeń i wydatków rzeczowych. Pomimo coraz więcej liczby dzieci w przedszkolach, Gmina do przedszkoli dokłada coraz mniej. W szkołach natomiast </w:t>
      </w:r>
      <w:r w:rsidR="007A289C">
        <w:rPr>
          <w:rFonts w:ascii="Times New Roman" w:eastAsia="Times New Roman" w:hAnsi="Times New Roman" w:cs="Times New Roman"/>
          <w:sz w:val="24"/>
          <w:szCs w:val="24"/>
          <w:lang w:eastAsia="pl-PL"/>
        </w:rPr>
        <w:t>w tym roku po raz pierwszy Gmina wspiera finansowo z dochodów własnych</w:t>
      </w:r>
      <w:r w:rsidR="00F7628D">
        <w:rPr>
          <w:rFonts w:ascii="Times New Roman" w:eastAsia="Times New Roman" w:hAnsi="Times New Roman" w:cs="Times New Roman"/>
          <w:sz w:val="24"/>
          <w:szCs w:val="24"/>
          <w:lang w:eastAsia="pl-PL"/>
        </w:rPr>
        <w:t xml:space="preserve">, nie udaje się zmieścić w subwencji. Powiedział, że budżety przedszkoli zostały przyjęte w wysokości 3.371.426zł., z tej </w:t>
      </w:r>
      <w:r w:rsidR="00F7628D">
        <w:rPr>
          <w:rFonts w:ascii="Times New Roman" w:eastAsia="Times New Roman" w:hAnsi="Times New Roman" w:cs="Times New Roman"/>
          <w:sz w:val="24"/>
          <w:szCs w:val="24"/>
          <w:lang w:eastAsia="pl-PL"/>
        </w:rPr>
        <w:lastRenderedPageBreak/>
        <w:t>kwoty 1.897.313zł. to środki własne Gminy, a 1.417.113zł. to środki zewnętrzne</w:t>
      </w:r>
      <w:r w:rsidR="006A40CA">
        <w:rPr>
          <w:rFonts w:ascii="Times New Roman" w:eastAsia="Times New Roman" w:hAnsi="Times New Roman" w:cs="Times New Roman"/>
          <w:sz w:val="24"/>
          <w:szCs w:val="24"/>
          <w:lang w:eastAsia="pl-PL"/>
        </w:rPr>
        <w:t xml:space="preserve">, czyli dotacje i subwencje państwa oraz czesne i opłaty za wyżywienie. </w:t>
      </w:r>
      <w:r w:rsidR="00EC1A8C">
        <w:rPr>
          <w:rFonts w:ascii="Times New Roman" w:eastAsia="Times New Roman" w:hAnsi="Times New Roman" w:cs="Times New Roman"/>
          <w:sz w:val="24"/>
          <w:szCs w:val="24"/>
          <w:lang w:eastAsia="pl-PL"/>
        </w:rPr>
        <w:t>Budżety szkó</w:t>
      </w:r>
      <w:r w:rsidR="0014285A">
        <w:rPr>
          <w:rFonts w:ascii="Times New Roman" w:eastAsia="Times New Roman" w:hAnsi="Times New Roman" w:cs="Times New Roman"/>
          <w:sz w:val="24"/>
          <w:szCs w:val="24"/>
          <w:lang w:eastAsia="pl-PL"/>
        </w:rPr>
        <w:t>ł</w:t>
      </w:r>
      <w:r w:rsidR="00EC1A8C">
        <w:rPr>
          <w:rFonts w:ascii="Times New Roman" w:eastAsia="Times New Roman" w:hAnsi="Times New Roman" w:cs="Times New Roman"/>
          <w:sz w:val="24"/>
          <w:szCs w:val="24"/>
          <w:lang w:eastAsia="pl-PL"/>
        </w:rPr>
        <w:t xml:space="preserve"> wraz z </w:t>
      </w:r>
      <w:r w:rsidR="0014285A">
        <w:rPr>
          <w:rFonts w:ascii="Times New Roman" w:eastAsia="Times New Roman" w:hAnsi="Times New Roman" w:cs="Times New Roman"/>
          <w:sz w:val="24"/>
          <w:szCs w:val="24"/>
          <w:lang w:eastAsia="pl-PL"/>
        </w:rPr>
        <w:t>doskonaleniem zawodowym oraz współfinansowaniem utrzymania ZOOS wynoszą 10.960.278zł. Przyznana subwencja dla szkół na doskonalenie zawodowe i ZOOS wynosi 10.273.865zł. i jest mniejsza o 686.413zł od budżetów szkół.</w:t>
      </w:r>
      <w:r w:rsidR="00125D88">
        <w:rPr>
          <w:rFonts w:ascii="Times New Roman" w:eastAsia="Times New Roman" w:hAnsi="Times New Roman" w:cs="Times New Roman"/>
          <w:sz w:val="24"/>
          <w:szCs w:val="24"/>
          <w:lang w:eastAsia="pl-PL"/>
        </w:rPr>
        <w:t xml:space="preserve"> Taką kwotą wspiera szkoły</w:t>
      </w:r>
      <w:r w:rsidR="00CB7121">
        <w:rPr>
          <w:rFonts w:ascii="Times New Roman" w:eastAsia="Times New Roman" w:hAnsi="Times New Roman" w:cs="Times New Roman"/>
          <w:sz w:val="24"/>
          <w:szCs w:val="24"/>
          <w:lang w:eastAsia="pl-PL"/>
        </w:rPr>
        <w:t xml:space="preserve"> w tym roku</w:t>
      </w:r>
      <w:r w:rsidR="00125D88">
        <w:rPr>
          <w:rFonts w:ascii="Times New Roman" w:eastAsia="Times New Roman" w:hAnsi="Times New Roman" w:cs="Times New Roman"/>
          <w:sz w:val="24"/>
          <w:szCs w:val="24"/>
          <w:lang w:eastAsia="pl-PL"/>
        </w:rPr>
        <w:t xml:space="preserve"> Gmina.</w:t>
      </w:r>
      <w:r w:rsidR="002D6355">
        <w:rPr>
          <w:rFonts w:ascii="Times New Roman" w:eastAsia="Times New Roman" w:hAnsi="Times New Roman" w:cs="Times New Roman"/>
          <w:sz w:val="24"/>
          <w:szCs w:val="24"/>
          <w:lang w:eastAsia="pl-PL"/>
        </w:rPr>
        <w:t xml:space="preserve"> Na zaistniały  w </w:t>
      </w:r>
      <w:r w:rsidR="00DC388D">
        <w:rPr>
          <w:rFonts w:ascii="Times New Roman" w:eastAsia="Times New Roman" w:hAnsi="Times New Roman" w:cs="Times New Roman"/>
          <w:sz w:val="24"/>
          <w:szCs w:val="24"/>
          <w:lang w:eastAsia="pl-PL"/>
        </w:rPr>
        <w:t>budżetach szkó</w:t>
      </w:r>
      <w:r w:rsidR="00243EFA">
        <w:rPr>
          <w:rFonts w:ascii="Times New Roman" w:eastAsia="Times New Roman" w:hAnsi="Times New Roman" w:cs="Times New Roman"/>
          <w:sz w:val="24"/>
          <w:szCs w:val="24"/>
          <w:lang w:eastAsia="pl-PL"/>
        </w:rPr>
        <w:t>ł</w:t>
      </w:r>
      <w:r w:rsidR="00DC388D">
        <w:rPr>
          <w:rFonts w:ascii="Times New Roman" w:eastAsia="Times New Roman" w:hAnsi="Times New Roman" w:cs="Times New Roman"/>
          <w:sz w:val="24"/>
          <w:szCs w:val="24"/>
          <w:lang w:eastAsia="pl-PL"/>
        </w:rPr>
        <w:t xml:space="preserve"> niedobór składa się brak naliczenia subwencji dla większości dzieci 7 – letnich, te dzieci gremialnie w ubiegłym roku pozostały w przedszkolach, dlatego też nie zostały obecnie objęte subwencją. Kolejnym powodem są znaczące podwyżki dla administracji i obsługi oraz waloryzacja wynagrodzeń dla nauczycieli, a także przekroczenie zatrudnienia o 14,1 etatu</w:t>
      </w:r>
      <w:r w:rsidR="00112058">
        <w:rPr>
          <w:rFonts w:ascii="Times New Roman" w:eastAsia="Times New Roman" w:hAnsi="Times New Roman" w:cs="Times New Roman"/>
          <w:sz w:val="24"/>
          <w:szCs w:val="24"/>
          <w:lang w:eastAsia="pl-PL"/>
        </w:rPr>
        <w:t>, a od nowego roku o 16 etatów.</w:t>
      </w:r>
      <w:r w:rsidR="00DC388D">
        <w:rPr>
          <w:rFonts w:ascii="Times New Roman" w:eastAsia="Times New Roman" w:hAnsi="Times New Roman" w:cs="Times New Roman"/>
          <w:sz w:val="24"/>
          <w:szCs w:val="24"/>
          <w:lang w:eastAsia="pl-PL"/>
        </w:rPr>
        <w:t xml:space="preserve"> </w:t>
      </w:r>
      <w:r w:rsidR="00EC66BF">
        <w:rPr>
          <w:rFonts w:ascii="Times New Roman" w:eastAsia="Times New Roman" w:hAnsi="Times New Roman" w:cs="Times New Roman"/>
          <w:sz w:val="24"/>
          <w:szCs w:val="24"/>
          <w:lang w:eastAsia="pl-PL"/>
        </w:rPr>
        <w:t>Odnośnie edukacji przedszkolnej powiedział, że najważniejszą otrzymywana dotacj</w:t>
      </w:r>
      <w:r w:rsidR="00243EFA">
        <w:rPr>
          <w:rFonts w:ascii="Times New Roman" w:eastAsia="Times New Roman" w:hAnsi="Times New Roman" w:cs="Times New Roman"/>
          <w:sz w:val="24"/>
          <w:szCs w:val="24"/>
          <w:lang w:eastAsia="pl-PL"/>
        </w:rPr>
        <w:t>ą</w:t>
      </w:r>
      <w:r w:rsidR="00EC66BF">
        <w:rPr>
          <w:rFonts w:ascii="Times New Roman" w:eastAsia="Times New Roman" w:hAnsi="Times New Roman" w:cs="Times New Roman"/>
          <w:sz w:val="24"/>
          <w:szCs w:val="24"/>
          <w:lang w:eastAsia="pl-PL"/>
        </w:rPr>
        <w:t xml:space="preserve"> jest dotacja państwa na dzieci 3,4 – 5 – letnie w kwocie około 1.370zł. na każde dziecko, jest to kwota 402tys.zł. łącznie. Kolejne wsparcie to subwencja na dzieci 6 – letnie to kwota 608tys.zł., znajdująca się w subwencji szkolnej. Przekazywana jest także subwencja na dzieci niepełnosprawne w wysokości 75tys.zł. Gmina do oddziałów przedszkolnych w szkołach dopłaca </w:t>
      </w:r>
      <w:r w:rsidR="00DD4FF0">
        <w:rPr>
          <w:rFonts w:ascii="Times New Roman" w:eastAsia="Times New Roman" w:hAnsi="Times New Roman" w:cs="Times New Roman"/>
          <w:sz w:val="24"/>
          <w:szCs w:val="24"/>
          <w:lang w:eastAsia="pl-PL"/>
        </w:rPr>
        <w:t xml:space="preserve">379tys.zł., a do oddziałów przedszkolnych w przedszkolach 1.516tys.zł., jest to kwota łączna w wysokości około 1.897tys.zł. Dyrektor ZOOS </w:t>
      </w:r>
      <w:r w:rsidR="00566BB5">
        <w:rPr>
          <w:rFonts w:ascii="Times New Roman" w:eastAsia="Times New Roman" w:hAnsi="Times New Roman" w:cs="Times New Roman"/>
          <w:sz w:val="24"/>
          <w:szCs w:val="24"/>
          <w:lang w:eastAsia="pl-PL"/>
        </w:rPr>
        <w:t xml:space="preserve">poinformował, że został ostatecznie rozstrzygnięty problem umiejscowienia dzieci z Przedszkola Nr 2. Za zgodą rodziców dzieci 3 – letnie pozostały w tym przedszkolu, a dzieci 6 – letnie umieszczono w skrzydle budynku Zespołu Szkół Nr 3. </w:t>
      </w:r>
      <w:r w:rsidR="007F3764">
        <w:rPr>
          <w:rFonts w:ascii="Times New Roman" w:eastAsia="Times New Roman" w:hAnsi="Times New Roman" w:cs="Times New Roman"/>
          <w:sz w:val="24"/>
          <w:szCs w:val="24"/>
          <w:lang w:eastAsia="pl-PL"/>
        </w:rPr>
        <w:t xml:space="preserve">Dyrektor ZOOS w podsumowaniu powiedział, że na I półrocze plan  wydatków w szkołach został przekroczony o 97tys.zł. W przypadku przedszkoli przekroczenie wynosi 44tys.zł.. Dodał, że te przekroczenia statystycznie mogłyby być większe w związku z obcięciem planowanych wydatków szkół i przedszkoli. Pan </w:t>
      </w:r>
      <w:proofErr w:type="spellStart"/>
      <w:r w:rsidR="007F3764">
        <w:rPr>
          <w:rFonts w:ascii="Times New Roman" w:eastAsia="Times New Roman" w:hAnsi="Times New Roman" w:cs="Times New Roman"/>
          <w:sz w:val="24"/>
          <w:szCs w:val="24"/>
          <w:lang w:eastAsia="pl-PL"/>
        </w:rPr>
        <w:t>Grzeca</w:t>
      </w:r>
      <w:proofErr w:type="spellEnd"/>
      <w:r w:rsidR="007F3764">
        <w:rPr>
          <w:rFonts w:ascii="Times New Roman" w:eastAsia="Times New Roman" w:hAnsi="Times New Roman" w:cs="Times New Roman"/>
          <w:sz w:val="24"/>
          <w:szCs w:val="24"/>
          <w:lang w:eastAsia="pl-PL"/>
        </w:rPr>
        <w:t xml:space="preserve"> w nawiązaniu do przedstawionej informacji zwrócił się do Dyrektora ZOOS, aby kolejne informacje zawierały czytelnie</w:t>
      </w:r>
      <w:r w:rsidR="006754B7">
        <w:rPr>
          <w:rFonts w:ascii="Times New Roman" w:eastAsia="Times New Roman" w:hAnsi="Times New Roman" w:cs="Times New Roman"/>
          <w:sz w:val="24"/>
          <w:szCs w:val="24"/>
          <w:lang w:eastAsia="pl-PL"/>
        </w:rPr>
        <w:t>,</w:t>
      </w:r>
      <w:r w:rsidR="007F3764">
        <w:rPr>
          <w:rFonts w:ascii="Times New Roman" w:eastAsia="Times New Roman" w:hAnsi="Times New Roman" w:cs="Times New Roman"/>
          <w:sz w:val="24"/>
          <w:szCs w:val="24"/>
          <w:lang w:eastAsia="pl-PL"/>
        </w:rPr>
        <w:t xml:space="preserve"> ile </w:t>
      </w:r>
      <w:r w:rsidR="006754B7">
        <w:rPr>
          <w:rFonts w:ascii="Times New Roman" w:eastAsia="Times New Roman" w:hAnsi="Times New Roman" w:cs="Times New Roman"/>
          <w:sz w:val="24"/>
          <w:szCs w:val="24"/>
          <w:lang w:eastAsia="pl-PL"/>
        </w:rPr>
        <w:t xml:space="preserve">wynoszą subwencje i dotacje ze strony państwa na szkoły i przedszkola, a ile dokłada ze swojego budżetu Gmina. </w:t>
      </w:r>
      <w:r w:rsidR="00112058">
        <w:rPr>
          <w:rFonts w:ascii="Times New Roman" w:eastAsia="Times New Roman" w:hAnsi="Times New Roman" w:cs="Times New Roman"/>
          <w:sz w:val="24"/>
          <w:szCs w:val="24"/>
          <w:lang w:eastAsia="pl-PL"/>
        </w:rPr>
        <w:t xml:space="preserve">Pan Pestka zwrócił się także do Dyrektora ZOOS, aby na Komisję Oświaty przygotował informację w sposób wskazany przez Pana </w:t>
      </w:r>
      <w:proofErr w:type="spellStart"/>
      <w:r w:rsidR="00112058">
        <w:rPr>
          <w:rFonts w:ascii="Times New Roman" w:eastAsia="Times New Roman" w:hAnsi="Times New Roman" w:cs="Times New Roman"/>
          <w:sz w:val="24"/>
          <w:szCs w:val="24"/>
          <w:lang w:eastAsia="pl-PL"/>
        </w:rPr>
        <w:t>Grzecę</w:t>
      </w:r>
      <w:proofErr w:type="spellEnd"/>
      <w:r w:rsidR="00112058">
        <w:rPr>
          <w:rFonts w:ascii="Times New Roman" w:eastAsia="Times New Roman" w:hAnsi="Times New Roman" w:cs="Times New Roman"/>
          <w:sz w:val="24"/>
          <w:szCs w:val="24"/>
          <w:lang w:eastAsia="pl-PL"/>
        </w:rPr>
        <w:t>. P</w:t>
      </w:r>
      <w:r w:rsidR="006754B7">
        <w:rPr>
          <w:rFonts w:ascii="Times New Roman" w:eastAsia="Times New Roman" w:hAnsi="Times New Roman" w:cs="Times New Roman"/>
          <w:sz w:val="24"/>
          <w:szCs w:val="24"/>
          <w:lang w:eastAsia="pl-PL"/>
        </w:rPr>
        <w:t xml:space="preserve">an Wagner stwierdził, że jego zdaniem w naszej Gminie prowadzi się oszczędną gospodarkę w zakresie oświaty, z przeprowadzonych rozmów wie, że w niektórych gminach dotacje do oświaty są znacznie wyższe. </w:t>
      </w:r>
      <w:r w:rsidR="00112058">
        <w:rPr>
          <w:rFonts w:ascii="Times New Roman" w:eastAsia="Times New Roman" w:hAnsi="Times New Roman" w:cs="Times New Roman"/>
          <w:sz w:val="24"/>
          <w:szCs w:val="24"/>
          <w:lang w:eastAsia="pl-PL"/>
        </w:rPr>
        <w:t xml:space="preserve">Dyrektor ZOOS potwierdził, że przeciętny samorząd w Polsce dokłada do subwencji 32%., nasza Gmina do tej pory </w:t>
      </w:r>
      <w:r w:rsidR="00FF4487">
        <w:rPr>
          <w:rFonts w:ascii="Times New Roman" w:eastAsia="Times New Roman" w:hAnsi="Times New Roman" w:cs="Times New Roman"/>
          <w:sz w:val="24"/>
          <w:szCs w:val="24"/>
          <w:lang w:eastAsia="pl-PL"/>
        </w:rPr>
        <w:t>do subwencji nie dopłacała. Pani Szczukowska przedstawiła następnie wydatkowanie wynagrodzeń dla pracowników administracji i obsługi za I półrocze 2017r.</w:t>
      </w:r>
      <w:r w:rsidR="00AF7137">
        <w:rPr>
          <w:rFonts w:ascii="Times New Roman" w:eastAsia="Times New Roman" w:hAnsi="Times New Roman" w:cs="Times New Roman"/>
          <w:sz w:val="24"/>
          <w:szCs w:val="24"/>
          <w:lang w:eastAsia="pl-PL"/>
        </w:rPr>
        <w:t>, wynagrodzenia muszą być wypłacone zgodnie z planem.</w:t>
      </w:r>
      <w:r w:rsidR="00FF4487">
        <w:rPr>
          <w:rFonts w:ascii="Times New Roman" w:eastAsia="Times New Roman" w:hAnsi="Times New Roman" w:cs="Times New Roman"/>
          <w:sz w:val="24"/>
          <w:szCs w:val="24"/>
          <w:lang w:eastAsia="pl-PL"/>
        </w:rPr>
        <w:t xml:space="preserve"> </w:t>
      </w:r>
      <w:r w:rsidR="00447E99">
        <w:rPr>
          <w:rFonts w:ascii="Times New Roman" w:eastAsia="Times New Roman" w:hAnsi="Times New Roman" w:cs="Times New Roman"/>
          <w:sz w:val="24"/>
          <w:szCs w:val="24"/>
          <w:lang w:eastAsia="pl-PL"/>
        </w:rPr>
        <w:t xml:space="preserve">W tym roku do wypłaty są 3 odprawy emerytalne, złożono 20 wniosków do PUP o zatrudnienie osób w różnych formach aktywizacji zawodowej, efektywność w tym zakresie będzie wynosiła 50%. </w:t>
      </w:r>
      <w:r w:rsidR="00AF7137">
        <w:rPr>
          <w:rFonts w:ascii="Times New Roman" w:eastAsia="Times New Roman" w:hAnsi="Times New Roman" w:cs="Times New Roman"/>
          <w:sz w:val="24"/>
          <w:szCs w:val="24"/>
          <w:lang w:eastAsia="pl-PL"/>
        </w:rPr>
        <w:t>Pani Chmielewska poinformowała, że w związku z</w:t>
      </w:r>
      <w:r w:rsidR="00AE2AEB">
        <w:rPr>
          <w:rFonts w:ascii="Times New Roman" w:eastAsia="Times New Roman" w:hAnsi="Times New Roman" w:cs="Times New Roman"/>
          <w:sz w:val="24"/>
          <w:szCs w:val="24"/>
          <w:lang w:eastAsia="pl-PL"/>
        </w:rPr>
        <w:t xml:space="preserve">e zdjęciem kwot wynagrodzeń nauczycieli na I półrocze istnieją pewne niedobory w niektórych placówkach, na koniec roku jednak te niedobory w płacach powinny zostać wyrównane. Pan </w:t>
      </w:r>
      <w:proofErr w:type="spellStart"/>
      <w:r w:rsidR="00AE2AEB">
        <w:rPr>
          <w:rFonts w:ascii="Times New Roman" w:eastAsia="Times New Roman" w:hAnsi="Times New Roman" w:cs="Times New Roman"/>
          <w:sz w:val="24"/>
          <w:szCs w:val="24"/>
          <w:lang w:eastAsia="pl-PL"/>
        </w:rPr>
        <w:t>Grzeca</w:t>
      </w:r>
      <w:proofErr w:type="spellEnd"/>
      <w:r w:rsidR="00AE2AEB">
        <w:rPr>
          <w:rFonts w:ascii="Times New Roman" w:eastAsia="Times New Roman" w:hAnsi="Times New Roman" w:cs="Times New Roman"/>
          <w:sz w:val="24"/>
          <w:szCs w:val="24"/>
          <w:lang w:eastAsia="pl-PL"/>
        </w:rPr>
        <w:t xml:space="preserve"> zapytał, czy obecne niedobory wpływają na aktualne wypłaty wynagrodzeń. Pani Chmielewska odpowiedziała, że wypłaty są wypłacane w normalnych wysokościach. Dodała, że dwoje pedagogów odchodzi na emeryturę, a jeden na świadczenie kompensacyjne. Pan </w:t>
      </w:r>
      <w:proofErr w:type="spellStart"/>
      <w:r w:rsidR="00AE2AEB">
        <w:rPr>
          <w:rFonts w:ascii="Times New Roman" w:eastAsia="Times New Roman" w:hAnsi="Times New Roman" w:cs="Times New Roman"/>
          <w:sz w:val="24"/>
          <w:szCs w:val="24"/>
          <w:lang w:eastAsia="pl-PL"/>
        </w:rPr>
        <w:t>Grzeca</w:t>
      </w:r>
      <w:proofErr w:type="spellEnd"/>
      <w:r w:rsidR="00AE2AEB">
        <w:rPr>
          <w:rFonts w:ascii="Times New Roman" w:eastAsia="Times New Roman" w:hAnsi="Times New Roman" w:cs="Times New Roman"/>
          <w:sz w:val="24"/>
          <w:szCs w:val="24"/>
          <w:lang w:eastAsia="pl-PL"/>
        </w:rPr>
        <w:t xml:space="preserve"> zapytał, czy rozważa się przyjęcie chociaż jednego stażysty do każdej ze szkół z różnych dziedzin, np. biologów czy fizyków, tak aby uzupełnić lukę po specjalistach, którzy zamierzają odejść. Pani Chmielewska odpowiedziała, że </w:t>
      </w:r>
      <w:r w:rsidR="00830C1C">
        <w:rPr>
          <w:rFonts w:ascii="Times New Roman" w:eastAsia="Times New Roman" w:hAnsi="Times New Roman" w:cs="Times New Roman"/>
          <w:sz w:val="24"/>
          <w:szCs w:val="24"/>
          <w:lang w:eastAsia="pl-PL"/>
        </w:rPr>
        <w:t xml:space="preserve">trudno jest pozyskać stażystów z takimi kwalifikacjami, jak chemia, czy fizyka. Dyrektor ZOOS powiedział, że kwoty </w:t>
      </w:r>
      <w:r w:rsidR="00FD0CDA">
        <w:rPr>
          <w:rFonts w:ascii="Times New Roman" w:eastAsia="Times New Roman" w:hAnsi="Times New Roman" w:cs="Times New Roman"/>
          <w:sz w:val="24"/>
          <w:szCs w:val="24"/>
          <w:lang w:eastAsia="pl-PL"/>
        </w:rPr>
        <w:t xml:space="preserve">niedoborów </w:t>
      </w:r>
      <w:r w:rsidR="00830C1C">
        <w:rPr>
          <w:rFonts w:ascii="Times New Roman" w:eastAsia="Times New Roman" w:hAnsi="Times New Roman" w:cs="Times New Roman"/>
          <w:sz w:val="24"/>
          <w:szCs w:val="24"/>
          <w:lang w:eastAsia="pl-PL"/>
        </w:rPr>
        <w:t xml:space="preserve">zdjętych 317tys.zł z wynagrodzeń w szkołach i 150tys.zł. w przedszkolach </w:t>
      </w:r>
      <w:r w:rsidR="00FD0CDA">
        <w:rPr>
          <w:rFonts w:ascii="Times New Roman" w:eastAsia="Times New Roman" w:hAnsi="Times New Roman" w:cs="Times New Roman"/>
          <w:sz w:val="24"/>
          <w:szCs w:val="24"/>
          <w:lang w:eastAsia="pl-PL"/>
        </w:rPr>
        <w:t xml:space="preserve">być może się obniżą na koniec roku, ale </w:t>
      </w:r>
      <w:r w:rsidR="00823773">
        <w:rPr>
          <w:rFonts w:ascii="Times New Roman" w:eastAsia="Times New Roman" w:hAnsi="Times New Roman" w:cs="Times New Roman"/>
          <w:sz w:val="24"/>
          <w:szCs w:val="24"/>
          <w:lang w:eastAsia="pl-PL"/>
        </w:rPr>
        <w:t xml:space="preserve">na pewno jakieś niedobory zaistnieją. </w:t>
      </w:r>
      <w:r w:rsidR="005D0E3A">
        <w:rPr>
          <w:rFonts w:ascii="Times New Roman" w:eastAsia="Times New Roman" w:hAnsi="Times New Roman" w:cs="Times New Roman"/>
          <w:sz w:val="24"/>
          <w:szCs w:val="24"/>
          <w:lang w:eastAsia="pl-PL"/>
        </w:rPr>
        <w:t xml:space="preserve">Pan Dolny zapytał, czy podjęto jakieś rozważania w zakresie jego propozycji umiejscowienia autobusów szkolnych przy szkołach w Zalesiu i Wałdowie, bowiem jego zdaniem przyniosłoby to oszczędności. Dyrektor ZOOS odpowiedział, że poprzedni Prezes Zakładu Transportu i Usług uznał, że w realiach naszej Gminy taka propozycja nie byłaby organizacyjnie opłacalna. </w:t>
      </w:r>
      <w:r w:rsidR="00ED7D65">
        <w:rPr>
          <w:rFonts w:ascii="Times New Roman" w:eastAsia="Times New Roman" w:hAnsi="Times New Roman" w:cs="Times New Roman"/>
          <w:sz w:val="24"/>
          <w:szCs w:val="24"/>
          <w:lang w:eastAsia="pl-PL"/>
        </w:rPr>
        <w:lastRenderedPageBreak/>
        <w:t xml:space="preserve">Skarbnik Gminy dodała, że byłyby oszczędności, gdyby transport zorganizować w formie przetargu. Dyrektor ZOOS poinformował, że </w:t>
      </w:r>
      <w:r w:rsidR="005D0E3A">
        <w:rPr>
          <w:rFonts w:ascii="Times New Roman" w:eastAsia="Times New Roman" w:hAnsi="Times New Roman" w:cs="Times New Roman"/>
          <w:sz w:val="24"/>
          <w:szCs w:val="24"/>
          <w:lang w:eastAsia="pl-PL"/>
        </w:rPr>
        <w:t>obecny Prezes powrócił jednak do tematu możliwości pozyskiwania dotacji z Urzędu Marszałkowskiego na funkcjonowanie transportu szkolnego</w:t>
      </w:r>
      <w:r w:rsidR="00ED7D65">
        <w:rPr>
          <w:rFonts w:ascii="Times New Roman" w:eastAsia="Times New Roman" w:hAnsi="Times New Roman" w:cs="Times New Roman"/>
          <w:sz w:val="24"/>
          <w:szCs w:val="24"/>
          <w:lang w:eastAsia="pl-PL"/>
        </w:rPr>
        <w:t>, refundacja może być w wysokości 49% kosztów transportu.</w:t>
      </w:r>
      <w:r w:rsidR="005D0E3A">
        <w:rPr>
          <w:rFonts w:ascii="Times New Roman" w:eastAsia="Times New Roman" w:hAnsi="Times New Roman" w:cs="Times New Roman"/>
          <w:sz w:val="24"/>
          <w:szCs w:val="24"/>
          <w:lang w:eastAsia="pl-PL"/>
        </w:rPr>
        <w:t xml:space="preserve"> Pan </w:t>
      </w:r>
      <w:proofErr w:type="spellStart"/>
      <w:r w:rsidR="005D0E3A">
        <w:rPr>
          <w:rFonts w:ascii="Times New Roman" w:eastAsia="Times New Roman" w:hAnsi="Times New Roman" w:cs="Times New Roman"/>
          <w:sz w:val="24"/>
          <w:szCs w:val="24"/>
          <w:lang w:eastAsia="pl-PL"/>
        </w:rPr>
        <w:t>Grzeca</w:t>
      </w:r>
      <w:proofErr w:type="spellEnd"/>
      <w:r w:rsidR="005D0E3A">
        <w:rPr>
          <w:rFonts w:ascii="Times New Roman" w:eastAsia="Times New Roman" w:hAnsi="Times New Roman" w:cs="Times New Roman"/>
          <w:sz w:val="24"/>
          <w:szCs w:val="24"/>
          <w:lang w:eastAsia="pl-PL"/>
        </w:rPr>
        <w:t xml:space="preserve"> nadmienił, że z takiego rozwiązania korzystają inne samorządy, </w:t>
      </w:r>
      <w:r w:rsidR="00ED7D65">
        <w:rPr>
          <w:rFonts w:ascii="Times New Roman" w:eastAsia="Times New Roman" w:hAnsi="Times New Roman" w:cs="Times New Roman"/>
          <w:sz w:val="24"/>
          <w:szCs w:val="24"/>
          <w:lang w:eastAsia="pl-PL"/>
        </w:rPr>
        <w:t xml:space="preserve">bo jest taniej, </w:t>
      </w:r>
      <w:r w:rsidR="005D0E3A">
        <w:rPr>
          <w:rFonts w:ascii="Times New Roman" w:eastAsia="Times New Roman" w:hAnsi="Times New Roman" w:cs="Times New Roman"/>
          <w:sz w:val="24"/>
          <w:szCs w:val="24"/>
          <w:lang w:eastAsia="pl-PL"/>
        </w:rPr>
        <w:t xml:space="preserve">to spowodowałoby także możliwość </w:t>
      </w:r>
      <w:r w:rsidR="00ED7D65">
        <w:rPr>
          <w:rFonts w:ascii="Times New Roman" w:eastAsia="Times New Roman" w:hAnsi="Times New Roman" w:cs="Times New Roman"/>
          <w:sz w:val="24"/>
          <w:szCs w:val="24"/>
          <w:lang w:eastAsia="pl-PL"/>
        </w:rPr>
        <w:t xml:space="preserve">korzystania z takiego transportu przez mieszkańców. </w:t>
      </w:r>
      <w:r w:rsidR="005D0E3A">
        <w:rPr>
          <w:rFonts w:ascii="Times New Roman" w:eastAsia="Times New Roman" w:hAnsi="Times New Roman" w:cs="Times New Roman"/>
          <w:sz w:val="24"/>
          <w:szCs w:val="24"/>
          <w:lang w:eastAsia="pl-PL"/>
        </w:rPr>
        <w:t xml:space="preserve">      </w:t>
      </w:r>
      <w:r w:rsidR="00830C1C">
        <w:rPr>
          <w:rFonts w:ascii="Times New Roman" w:eastAsia="Times New Roman" w:hAnsi="Times New Roman" w:cs="Times New Roman"/>
          <w:sz w:val="24"/>
          <w:szCs w:val="24"/>
          <w:lang w:eastAsia="pl-PL"/>
        </w:rPr>
        <w:t xml:space="preserve">     </w:t>
      </w:r>
      <w:r w:rsidR="00AE2AEB">
        <w:rPr>
          <w:rFonts w:ascii="Times New Roman" w:eastAsia="Times New Roman" w:hAnsi="Times New Roman" w:cs="Times New Roman"/>
          <w:sz w:val="24"/>
          <w:szCs w:val="24"/>
          <w:lang w:eastAsia="pl-PL"/>
        </w:rPr>
        <w:t xml:space="preserve">        </w:t>
      </w:r>
      <w:r w:rsidR="00AF7137">
        <w:rPr>
          <w:rFonts w:ascii="Times New Roman" w:eastAsia="Times New Roman" w:hAnsi="Times New Roman" w:cs="Times New Roman"/>
          <w:sz w:val="24"/>
          <w:szCs w:val="24"/>
          <w:lang w:eastAsia="pl-PL"/>
        </w:rPr>
        <w:t xml:space="preserve">  </w:t>
      </w:r>
      <w:r w:rsidR="00447E99">
        <w:rPr>
          <w:rFonts w:ascii="Times New Roman" w:eastAsia="Times New Roman" w:hAnsi="Times New Roman" w:cs="Times New Roman"/>
          <w:sz w:val="24"/>
          <w:szCs w:val="24"/>
          <w:lang w:eastAsia="pl-PL"/>
        </w:rPr>
        <w:t xml:space="preserve"> </w:t>
      </w:r>
      <w:r w:rsidR="00FF4487">
        <w:rPr>
          <w:rFonts w:ascii="Times New Roman" w:eastAsia="Times New Roman" w:hAnsi="Times New Roman" w:cs="Times New Roman"/>
          <w:sz w:val="24"/>
          <w:szCs w:val="24"/>
          <w:lang w:eastAsia="pl-PL"/>
        </w:rPr>
        <w:t xml:space="preserve">   </w:t>
      </w:r>
      <w:r w:rsidR="006754B7">
        <w:rPr>
          <w:rFonts w:ascii="Times New Roman" w:eastAsia="Times New Roman" w:hAnsi="Times New Roman" w:cs="Times New Roman"/>
          <w:sz w:val="24"/>
          <w:szCs w:val="24"/>
          <w:lang w:eastAsia="pl-PL"/>
        </w:rPr>
        <w:t xml:space="preserve"> </w:t>
      </w:r>
      <w:r w:rsidR="007F3764">
        <w:rPr>
          <w:rFonts w:ascii="Times New Roman" w:eastAsia="Times New Roman" w:hAnsi="Times New Roman" w:cs="Times New Roman"/>
          <w:sz w:val="24"/>
          <w:szCs w:val="24"/>
          <w:lang w:eastAsia="pl-PL"/>
        </w:rPr>
        <w:t xml:space="preserve">     </w:t>
      </w:r>
      <w:r w:rsidR="00566BB5">
        <w:rPr>
          <w:rFonts w:ascii="Times New Roman" w:eastAsia="Times New Roman" w:hAnsi="Times New Roman" w:cs="Times New Roman"/>
          <w:sz w:val="24"/>
          <w:szCs w:val="24"/>
          <w:lang w:eastAsia="pl-PL"/>
        </w:rPr>
        <w:t xml:space="preserve">  </w:t>
      </w:r>
      <w:r w:rsidR="00DD4FF0">
        <w:rPr>
          <w:rFonts w:ascii="Times New Roman" w:eastAsia="Times New Roman" w:hAnsi="Times New Roman" w:cs="Times New Roman"/>
          <w:sz w:val="24"/>
          <w:szCs w:val="24"/>
          <w:lang w:eastAsia="pl-PL"/>
        </w:rPr>
        <w:t xml:space="preserve"> </w:t>
      </w:r>
    </w:p>
    <w:p w:rsidR="00666E0B" w:rsidRDefault="00EC66BF" w:rsidP="00EC66BF">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388D">
        <w:rPr>
          <w:rFonts w:ascii="Times New Roman" w:eastAsia="Times New Roman" w:hAnsi="Times New Roman" w:cs="Times New Roman"/>
          <w:sz w:val="24"/>
          <w:szCs w:val="24"/>
          <w:lang w:eastAsia="pl-PL"/>
        </w:rPr>
        <w:t xml:space="preserve">    </w:t>
      </w:r>
      <w:r w:rsidR="003614D6">
        <w:rPr>
          <w:rFonts w:ascii="Times New Roman" w:eastAsia="Times New Roman" w:hAnsi="Times New Roman" w:cs="Times New Roman"/>
          <w:sz w:val="24"/>
          <w:szCs w:val="24"/>
          <w:lang w:eastAsia="pl-PL"/>
        </w:rPr>
        <w:t xml:space="preserve"> </w:t>
      </w:r>
      <w:r w:rsidR="00125D88">
        <w:rPr>
          <w:rFonts w:ascii="Times New Roman" w:eastAsia="Times New Roman" w:hAnsi="Times New Roman" w:cs="Times New Roman"/>
          <w:sz w:val="24"/>
          <w:szCs w:val="24"/>
          <w:lang w:eastAsia="pl-PL"/>
        </w:rPr>
        <w:t xml:space="preserve"> </w:t>
      </w:r>
      <w:r w:rsidR="0014285A">
        <w:rPr>
          <w:rFonts w:ascii="Times New Roman" w:eastAsia="Times New Roman" w:hAnsi="Times New Roman" w:cs="Times New Roman"/>
          <w:sz w:val="24"/>
          <w:szCs w:val="24"/>
          <w:lang w:eastAsia="pl-PL"/>
        </w:rPr>
        <w:t xml:space="preserve">    </w:t>
      </w:r>
      <w:r w:rsidR="00F7628D">
        <w:rPr>
          <w:rFonts w:ascii="Times New Roman" w:eastAsia="Times New Roman" w:hAnsi="Times New Roman" w:cs="Times New Roman"/>
          <w:sz w:val="24"/>
          <w:szCs w:val="24"/>
          <w:lang w:eastAsia="pl-PL"/>
        </w:rPr>
        <w:t xml:space="preserve">    </w:t>
      </w:r>
      <w:r w:rsidR="0018385D">
        <w:rPr>
          <w:rFonts w:ascii="Times New Roman" w:eastAsia="Times New Roman" w:hAnsi="Times New Roman" w:cs="Times New Roman"/>
          <w:sz w:val="24"/>
          <w:szCs w:val="24"/>
          <w:lang w:eastAsia="pl-PL"/>
        </w:rPr>
        <w:t xml:space="preserve"> </w:t>
      </w:r>
      <w:r w:rsidR="009C5381">
        <w:rPr>
          <w:rFonts w:ascii="Times New Roman" w:eastAsia="Times New Roman" w:hAnsi="Times New Roman" w:cs="Times New Roman"/>
          <w:sz w:val="24"/>
          <w:szCs w:val="24"/>
          <w:lang w:eastAsia="pl-PL"/>
        </w:rPr>
        <w:t xml:space="preserve">   </w:t>
      </w:r>
      <w:r w:rsidR="00453532">
        <w:rPr>
          <w:rFonts w:ascii="Times New Roman" w:eastAsia="Times New Roman" w:hAnsi="Times New Roman" w:cs="Times New Roman"/>
          <w:sz w:val="24"/>
          <w:szCs w:val="24"/>
          <w:lang w:eastAsia="pl-PL"/>
        </w:rPr>
        <w:t xml:space="preserve">          </w:t>
      </w:r>
      <w:r w:rsidR="005849EE">
        <w:rPr>
          <w:rFonts w:ascii="Times New Roman" w:eastAsia="Times New Roman" w:hAnsi="Times New Roman" w:cs="Times New Roman"/>
          <w:sz w:val="24"/>
          <w:szCs w:val="24"/>
          <w:lang w:eastAsia="pl-PL"/>
        </w:rPr>
        <w:t xml:space="preserve">   </w:t>
      </w:r>
      <w:r w:rsidR="007D6B1E">
        <w:rPr>
          <w:rFonts w:ascii="Times New Roman" w:eastAsia="Times New Roman" w:hAnsi="Times New Roman" w:cs="Times New Roman"/>
          <w:sz w:val="24"/>
          <w:szCs w:val="24"/>
          <w:lang w:eastAsia="pl-PL"/>
        </w:rPr>
        <w:t xml:space="preserve"> </w:t>
      </w:r>
      <w:r w:rsidR="003A373B">
        <w:rPr>
          <w:rFonts w:ascii="Times New Roman" w:eastAsia="Times New Roman" w:hAnsi="Times New Roman" w:cs="Times New Roman"/>
          <w:sz w:val="24"/>
          <w:szCs w:val="24"/>
          <w:lang w:eastAsia="pl-PL"/>
        </w:rPr>
        <w:t xml:space="preserve">   </w:t>
      </w:r>
      <w:r w:rsidR="00C57615">
        <w:rPr>
          <w:rFonts w:ascii="Times New Roman" w:eastAsia="Times New Roman" w:hAnsi="Times New Roman" w:cs="Times New Roman"/>
          <w:sz w:val="24"/>
          <w:szCs w:val="24"/>
          <w:lang w:eastAsia="pl-PL"/>
        </w:rPr>
        <w:t xml:space="preserve">   </w:t>
      </w:r>
      <w:r w:rsidR="00666E0B">
        <w:rPr>
          <w:rFonts w:ascii="Times New Roman" w:eastAsia="Times New Roman" w:hAnsi="Times New Roman" w:cs="Times New Roman"/>
          <w:sz w:val="24"/>
          <w:szCs w:val="24"/>
          <w:lang w:eastAsia="pl-PL"/>
        </w:rPr>
        <w:t xml:space="preserve">    </w:t>
      </w:r>
      <w:r w:rsidR="0014285A">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125D88">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14285A">
        <w:rPr>
          <w:rFonts w:ascii="Times New Roman" w:eastAsia="Times New Roman" w:hAnsi="Times New Roman" w:cs="Times New Roman"/>
          <w:sz w:val="24"/>
          <w:szCs w:val="24"/>
          <w:lang w:eastAsia="pl-PL"/>
        </w:rPr>
        <w:t xml:space="preserve"> </w:t>
      </w:r>
    </w:p>
    <w:p w:rsidR="00666E0B" w:rsidRDefault="00666E0B" w:rsidP="00EC66BF">
      <w:pPr>
        <w:tabs>
          <w:tab w:val="left" w:pos="3965"/>
          <w:tab w:val="left" w:pos="647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w:t>
      </w:r>
      <w:r w:rsidR="00830C1C">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informacj</w:t>
      </w:r>
      <w:r w:rsidR="00830C1C">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do wiadomości.   </w:t>
      </w:r>
      <w:r w:rsidR="00EC66BF">
        <w:rPr>
          <w:rFonts w:ascii="Times New Roman" w:eastAsia="Times New Roman" w:hAnsi="Times New Roman" w:cs="Times New Roman"/>
          <w:sz w:val="24"/>
          <w:szCs w:val="24"/>
          <w:lang w:eastAsia="pl-PL"/>
        </w:rPr>
        <w:tab/>
        <w:t xml:space="preserve"> </w:t>
      </w:r>
    </w:p>
    <w:p w:rsidR="00FF4487" w:rsidRDefault="00FF4487" w:rsidP="00EC66BF">
      <w:pPr>
        <w:tabs>
          <w:tab w:val="left" w:pos="3965"/>
          <w:tab w:val="left" w:pos="6470"/>
        </w:tabs>
        <w:spacing w:after="0" w:line="240" w:lineRule="auto"/>
        <w:jc w:val="both"/>
        <w:rPr>
          <w:rFonts w:ascii="Times New Roman" w:eastAsia="Times New Roman" w:hAnsi="Times New Roman" w:cs="Times New Roman"/>
          <w:sz w:val="24"/>
          <w:szCs w:val="24"/>
          <w:lang w:eastAsia="pl-PL"/>
        </w:rPr>
      </w:pPr>
    </w:p>
    <w:p w:rsidR="00FF4487" w:rsidRDefault="00FF4487" w:rsidP="00EC66BF">
      <w:pPr>
        <w:tabs>
          <w:tab w:val="left" w:pos="3965"/>
          <w:tab w:val="left" w:pos="6470"/>
        </w:tabs>
        <w:spacing w:after="0" w:line="240" w:lineRule="auto"/>
        <w:jc w:val="both"/>
        <w:rPr>
          <w:rFonts w:ascii="Times New Roman" w:eastAsia="Times New Roman" w:hAnsi="Times New Roman" w:cs="Times New Roman"/>
          <w:sz w:val="24"/>
          <w:szCs w:val="24"/>
          <w:lang w:eastAsia="pl-PL"/>
        </w:rPr>
      </w:pPr>
    </w:p>
    <w:p w:rsidR="00FF4487" w:rsidRDefault="00FF4487" w:rsidP="00EC66BF">
      <w:pPr>
        <w:tabs>
          <w:tab w:val="left" w:pos="3965"/>
          <w:tab w:val="left" w:pos="647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Komisja zatwierdziła jednogłośnie protokoły ze swoich dwóch poprzednich posiedzeń w miesiącu czerwcu i lipcu br. </w:t>
      </w:r>
    </w:p>
    <w:p w:rsidR="00776FDA" w:rsidRDefault="00776FDA" w:rsidP="00847422">
      <w:pPr>
        <w:tabs>
          <w:tab w:val="left" w:pos="3965"/>
        </w:tabs>
        <w:spacing w:after="0" w:line="240" w:lineRule="auto"/>
        <w:jc w:val="both"/>
        <w:rPr>
          <w:rFonts w:ascii="Times New Roman" w:eastAsia="Times New Roman" w:hAnsi="Times New Roman" w:cs="Times New Roman"/>
          <w:sz w:val="24"/>
          <w:szCs w:val="24"/>
          <w:lang w:eastAsia="pl-PL"/>
        </w:rPr>
      </w:pPr>
    </w:p>
    <w:p w:rsidR="00875505" w:rsidRDefault="00911A5C" w:rsidP="005849EE">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B7BC8">
        <w:rPr>
          <w:rFonts w:ascii="Times New Roman" w:eastAsia="Times New Roman" w:hAnsi="Times New Roman" w:cs="Times New Roman"/>
          <w:sz w:val="24"/>
          <w:szCs w:val="24"/>
          <w:lang w:eastAsia="pl-PL"/>
        </w:rPr>
        <w:t xml:space="preserve">        </w:t>
      </w:r>
      <w:r w:rsidR="00B47194">
        <w:rPr>
          <w:rFonts w:ascii="Times New Roman" w:eastAsia="Times New Roman" w:hAnsi="Times New Roman" w:cs="Times New Roman"/>
          <w:sz w:val="24"/>
          <w:szCs w:val="24"/>
          <w:lang w:eastAsia="pl-PL"/>
        </w:rPr>
        <w:t xml:space="preserve"> </w:t>
      </w:r>
      <w:r w:rsidR="008C568D">
        <w:rPr>
          <w:rFonts w:ascii="Times New Roman" w:eastAsia="Times New Roman" w:hAnsi="Times New Roman" w:cs="Times New Roman"/>
          <w:sz w:val="24"/>
          <w:szCs w:val="24"/>
          <w:lang w:eastAsia="pl-PL"/>
        </w:rPr>
        <w:t xml:space="preserve">          </w:t>
      </w:r>
      <w:r w:rsidR="005849EE">
        <w:rPr>
          <w:rFonts w:ascii="Times New Roman" w:eastAsia="Times New Roman" w:hAnsi="Times New Roman" w:cs="Times New Roman"/>
          <w:sz w:val="24"/>
          <w:szCs w:val="24"/>
          <w:lang w:eastAsia="pl-PL"/>
        </w:rPr>
        <w:t xml:space="preserve">    </w:t>
      </w:r>
    </w:p>
    <w:p w:rsidR="00875505" w:rsidRPr="00015CC9" w:rsidRDefault="00875505" w:rsidP="00875505">
      <w:pPr>
        <w:tabs>
          <w:tab w:val="left" w:pos="7579"/>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w:t>
      </w:r>
    </w:p>
    <w:p w:rsidR="00875505" w:rsidRPr="00015CC9" w:rsidRDefault="00FF4487" w:rsidP="00875505">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Wobec braku wolnych wniosków, p</w:t>
      </w:r>
      <w:r w:rsidR="00875505">
        <w:rPr>
          <w:rFonts w:ascii="Times New Roman" w:eastAsia="Times New Roman" w:hAnsi="Times New Roman" w:cs="Times New Roman"/>
          <w:sz w:val="24"/>
          <w:szCs w:val="24"/>
          <w:lang w:eastAsia="pl-PL"/>
        </w:rPr>
        <w:t>o</w:t>
      </w:r>
      <w:r w:rsidR="00875505" w:rsidRPr="00015CC9">
        <w:rPr>
          <w:rFonts w:ascii="Times New Roman" w:eastAsia="Times New Roman" w:hAnsi="Times New Roman" w:cs="Times New Roman"/>
          <w:sz w:val="24"/>
          <w:szCs w:val="24"/>
          <w:lang w:eastAsia="pl-PL"/>
        </w:rPr>
        <w:t xml:space="preserve"> wyczerpaniu porządku obrad </w:t>
      </w:r>
      <w:r w:rsidR="00875505" w:rsidRPr="00015CC9">
        <w:rPr>
          <w:rFonts w:ascii="Times New Roman" w:eastAsia="Times New Roman" w:hAnsi="Times New Roman" w:cs="Times New Roman"/>
          <w:sz w:val="24"/>
          <w:szCs w:val="26"/>
          <w:lang w:eastAsia="pl-PL"/>
        </w:rPr>
        <w:t>Przewodniczący zakończył posiedzenie.</w:t>
      </w:r>
      <w:r w:rsidR="00875505">
        <w:rPr>
          <w:rFonts w:ascii="Times New Roman" w:eastAsia="Times New Roman" w:hAnsi="Times New Roman" w:cs="Times New Roman"/>
          <w:sz w:val="24"/>
          <w:szCs w:val="26"/>
          <w:lang w:eastAsia="pl-PL"/>
        </w:rPr>
        <w:t xml:space="preserve"> </w:t>
      </w:r>
      <w:r w:rsidR="00875505" w:rsidRPr="00015CC9">
        <w:rPr>
          <w:rFonts w:ascii="Times New Roman" w:eastAsia="Times New Roman" w:hAnsi="Times New Roman" w:cs="Times New Roman"/>
          <w:sz w:val="24"/>
          <w:szCs w:val="26"/>
          <w:lang w:eastAsia="pl-PL"/>
        </w:rPr>
        <w:t xml:space="preserve">  </w:t>
      </w:r>
    </w:p>
    <w:p w:rsidR="00875505" w:rsidRPr="00015CC9" w:rsidRDefault="00875505" w:rsidP="00875505">
      <w:pPr>
        <w:spacing w:after="0" w:line="240" w:lineRule="auto"/>
        <w:jc w:val="both"/>
        <w:rPr>
          <w:rFonts w:ascii="Times New Roman" w:eastAsia="Times New Roman" w:hAnsi="Times New Roman" w:cs="Times New Roman"/>
          <w:sz w:val="24"/>
          <w:szCs w:val="26"/>
          <w:lang w:eastAsia="pl-PL"/>
        </w:rPr>
      </w:pPr>
    </w:p>
    <w:p w:rsidR="00875505" w:rsidRDefault="00875505" w:rsidP="00875505">
      <w:pPr>
        <w:spacing w:after="0" w:line="240" w:lineRule="auto"/>
        <w:jc w:val="both"/>
        <w:rPr>
          <w:rFonts w:ascii="Times New Roman" w:eastAsia="Times New Roman" w:hAnsi="Times New Roman" w:cs="Times New Roman"/>
          <w:sz w:val="24"/>
          <w:szCs w:val="26"/>
          <w:lang w:eastAsia="pl-PL"/>
        </w:rPr>
      </w:pPr>
    </w:p>
    <w:p w:rsidR="00FF4487" w:rsidRPr="00015CC9" w:rsidRDefault="00FF4487" w:rsidP="00875505">
      <w:pPr>
        <w:spacing w:after="0" w:line="240" w:lineRule="auto"/>
        <w:jc w:val="both"/>
        <w:rPr>
          <w:rFonts w:ascii="Times New Roman" w:eastAsia="Times New Roman" w:hAnsi="Times New Roman" w:cs="Times New Roman"/>
          <w:sz w:val="24"/>
          <w:szCs w:val="26"/>
          <w:lang w:eastAsia="pl-PL"/>
        </w:rPr>
      </w:pPr>
    </w:p>
    <w:p w:rsidR="00875505" w:rsidRPr="00015CC9" w:rsidRDefault="00875505" w:rsidP="00875505">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      Komisja Rewizyjna w składzie:</w:t>
      </w:r>
    </w:p>
    <w:p w:rsidR="00875505" w:rsidRPr="00015CC9" w:rsidRDefault="00875505" w:rsidP="00875505">
      <w:pPr>
        <w:spacing w:after="0" w:line="240" w:lineRule="auto"/>
        <w:jc w:val="both"/>
        <w:rPr>
          <w:rFonts w:ascii="Times New Roman" w:eastAsia="Times New Roman" w:hAnsi="Times New Roman" w:cs="Times New Roman"/>
          <w:sz w:val="24"/>
          <w:szCs w:val="26"/>
          <w:lang w:eastAsia="pl-PL"/>
        </w:rPr>
      </w:pPr>
    </w:p>
    <w:p w:rsidR="00875505" w:rsidRPr="00015CC9" w:rsidRDefault="00875505" w:rsidP="00875505">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Zdzisław </w:t>
      </w:r>
      <w:proofErr w:type="spellStart"/>
      <w:r w:rsidRPr="00015CC9">
        <w:rPr>
          <w:rFonts w:ascii="Times New Roman" w:eastAsia="Times New Roman" w:hAnsi="Times New Roman" w:cs="Times New Roman"/>
          <w:sz w:val="24"/>
          <w:szCs w:val="26"/>
          <w:lang w:eastAsia="pl-PL"/>
        </w:rPr>
        <w:t>Grzeca</w:t>
      </w:r>
      <w:proofErr w:type="spellEnd"/>
      <w:r w:rsidRPr="00015CC9">
        <w:rPr>
          <w:rFonts w:ascii="Times New Roman" w:eastAsia="Times New Roman" w:hAnsi="Times New Roman" w:cs="Times New Roman"/>
          <w:sz w:val="24"/>
          <w:szCs w:val="26"/>
          <w:lang w:eastAsia="pl-PL"/>
        </w:rPr>
        <w:t xml:space="preserve"> – Przewodniczący </w:t>
      </w:r>
    </w:p>
    <w:p w:rsidR="00875505" w:rsidRPr="00015CC9" w:rsidRDefault="00875505" w:rsidP="00875505">
      <w:pPr>
        <w:spacing w:after="0" w:line="240" w:lineRule="auto"/>
        <w:jc w:val="both"/>
        <w:rPr>
          <w:rFonts w:ascii="Times New Roman" w:eastAsia="Times New Roman" w:hAnsi="Times New Roman" w:cs="Times New Roman"/>
          <w:sz w:val="24"/>
          <w:szCs w:val="26"/>
          <w:lang w:eastAsia="pl-PL"/>
        </w:rPr>
      </w:pPr>
      <w:bookmarkStart w:id="4" w:name="_GoBack"/>
      <w:bookmarkEnd w:id="4"/>
    </w:p>
    <w:p w:rsidR="00875505" w:rsidRPr="00015CC9" w:rsidRDefault="00875505" w:rsidP="00875505">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Albert Wagner – Zastępca Przewodniczącego </w:t>
      </w:r>
    </w:p>
    <w:p w:rsidR="00875505" w:rsidRPr="00015CC9" w:rsidRDefault="00875505" w:rsidP="00875505">
      <w:pPr>
        <w:spacing w:after="0" w:line="240" w:lineRule="auto"/>
        <w:jc w:val="both"/>
        <w:rPr>
          <w:rFonts w:ascii="Times New Roman" w:eastAsia="Times New Roman" w:hAnsi="Times New Roman" w:cs="Times New Roman"/>
          <w:sz w:val="24"/>
          <w:szCs w:val="26"/>
          <w:lang w:eastAsia="pl-PL"/>
        </w:rPr>
      </w:pPr>
    </w:p>
    <w:p w:rsidR="00875505" w:rsidRPr="00015CC9" w:rsidRDefault="00875505" w:rsidP="00875505">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Antoni Dolny – Członek</w:t>
      </w:r>
    </w:p>
    <w:p w:rsidR="00875505" w:rsidRPr="00015CC9" w:rsidRDefault="00875505" w:rsidP="00875505">
      <w:pPr>
        <w:spacing w:after="0" w:line="240" w:lineRule="auto"/>
        <w:ind w:left="360"/>
        <w:jc w:val="both"/>
        <w:rPr>
          <w:rFonts w:ascii="Times New Roman" w:eastAsia="Times New Roman" w:hAnsi="Times New Roman" w:cs="Times New Roman"/>
          <w:sz w:val="24"/>
          <w:szCs w:val="26"/>
          <w:lang w:eastAsia="pl-PL"/>
        </w:rPr>
      </w:pPr>
    </w:p>
    <w:p w:rsidR="00875505" w:rsidRPr="00015CC9" w:rsidRDefault="00875505" w:rsidP="00875505">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Mirosław Pestka – Członek</w:t>
      </w:r>
    </w:p>
    <w:p w:rsidR="00875505" w:rsidRPr="00015CC9" w:rsidRDefault="00875505" w:rsidP="00875505">
      <w:pPr>
        <w:spacing w:after="0" w:line="240" w:lineRule="auto"/>
        <w:jc w:val="both"/>
        <w:rPr>
          <w:rFonts w:ascii="Times New Roman" w:eastAsia="Times New Roman" w:hAnsi="Times New Roman" w:cs="Times New Roman"/>
          <w:sz w:val="24"/>
          <w:szCs w:val="26"/>
          <w:lang w:eastAsia="pl-PL"/>
        </w:rPr>
      </w:pPr>
    </w:p>
    <w:p w:rsidR="00875505" w:rsidRPr="00015CC9" w:rsidRDefault="00875505" w:rsidP="00875505">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Kazimierz Wargin – Członek   </w:t>
      </w:r>
    </w:p>
    <w:p w:rsidR="00875505" w:rsidRDefault="00875505" w:rsidP="00875505">
      <w:pPr>
        <w:spacing w:after="0" w:line="240" w:lineRule="auto"/>
        <w:jc w:val="both"/>
        <w:rPr>
          <w:rFonts w:ascii="Times New Roman" w:eastAsia="Times New Roman" w:hAnsi="Times New Roman" w:cs="Times New Roman"/>
          <w:sz w:val="24"/>
          <w:szCs w:val="26"/>
          <w:lang w:eastAsia="pl-PL"/>
        </w:rPr>
      </w:pPr>
    </w:p>
    <w:p w:rsidR="00875505" w:rsidRDefault="00875505" w:rsidP="00875505">
      <w:pPr>
        <w:spacing w:after="0" w:line="240" w:lineRule="auto"/>
        <w:jc w:val="both"/>
        <w:rPr>
          <w:rFonts w:ascii="Times New Roman" w:eastAsia="Times New Roman" w:hAnsi="Times New Roman" w:cs="Times New Roman"/>
          <w:sz w:val="24"/>
          <w:szCs w:val="26"/>
          <w:lang w:eastAsia="pl-PL"/>
        </w:rPr>
      </w:pPr>
    </w:p>
    <w:p w:rsidR="006A40CA" w:rsidRDefault="006A40CA" w:rsidP="00875505">
      <w:pPr>
        <w:spacing w:after="0" w:line="240" w:lineRule="auto"/>
        <w:jc w:val="both"/>
        <w:rPr>
          <w:rFonts w:ascii="Times New Roman" w:eastAsia="Times New Roman" w:hAnsi="Times New Roman" w:cs="Times New Roman"/>
          <w:sz w:val="24"/>
          <w:szCs w:val="26"/>
          <w:lang w:eastAsia="pl-PL"/>
        </w:rPr>
      </w:pPr>
    </w:p>
    <w:p w:rsidR="000D3483" w:rsidRDefault="000D3483" w:rsidP="00875505">
      <w:pPr>
        <w:spacing w:after="0" w:line="240" w:lineRule="auto"/>
        <w:jc w:val="both"/>
        <w:rPr>
          <w:rFonts w:ascii="Times New Roman" w:eastAsia="Times New Roman" w:hAnsi="Times New Roman" w:cs="Times New Roman"/>
          <w:sz w:val="24"/>
          <w:szCs w:val="26"/>
          <w:lang w:eastAsia="pl-PL"/>
        </w:rPr>
      </w:pPr>
    </w:p>
    <w:p w:rsidR="00875505" w:rsidRPr="00015CC9" w:rsidRDefault="00875505" w:rsidP="00875505">
      <w:pPr>
        <w:spacing w:after="0" w:line="240" w:lineRule="auto"/>
        <w:jc w:val="both"/>
        <w:rPr>
          <w:rFonts w:ascii="Times New Roman" w:eastAsia="Times New Roman" w:hAnsi="Times New Roman" w:cs="Times New Roman"/>
          <w:sz w:val="24"/>
          <w:szCs w:val="26"/>
          <w:lang w:eastAsia="pl-PL"/>
        </w:rPr>
      </w:pPr>
    </w:p>
    <w:p w:rsidR="00875505" w:rsidRPr="00015CC9" w:rsidRDefault="00875505" w:rsidP="00875505">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protokołował:</w:t>
      </w:r>
    </w:p>
    <w:p w:rsidR="00875505" w:rsidRPr="006A66C3" w:rsidRDefault="00875505" w:rsidP="00875505">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Tomasz Dix</w:t>
      </w:r>
    </w:p>
    <w:p w:rsidR="00875505" w:rsidRDefault="00875505" w:rsidP="00875505"/>
    <w:p w:rsidR="00875505" w:rsidRDefault="00875505" w:rsidP="00875505"/>
    <w:p w:rsidR="00350094" w:rsidRDefault="00350094"/>
    <w:p w:rsidR="00847422" w:rsidRDefault="00847422"/>
    <w:p w:rsidR="00847422" w:rsidRDefault="00847422"/>
    <w:p w:rsidR="00847422" w:rsidRDefault="00847422"/>
    <w:p w:rsidR="00847422" w:rsidRDefault="00847422"/>
    <w:p w:rsidR="00847422" w:rsidRDefault="00847422"/>
    <w:sectPr w:rsidR="0084742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DAD" w:rsidRDefault="004D0DAD" w:rsidP="002277D2">
      <w:pPr>
        <w:spacing w:after="0" w:line="240" w:lineRule="auto"/>
      </w:pPr>
      <w:r>
        <w:separator/>
      </w:r>
    </w:p>
  </w:endnote>
  <w:endnote w:type="continuationSeparator" w:id="0">
    <w:p w:rsidR="004D0DAD" w:rsidRDefault="004D0DAD" w:rsidP="0022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621842"/>
      <w:docPartObj>
        <w:docPartGallery w:val="Page Numbers (Bottom of Page)"/>
        <w:docPartUnique/>
      </w:docPartObj>
    </w:sdtPr>
    <w:sdtEndPr/>
    <w:sdtContent>
      <w:p w:rsidR="00D86C14" w:rsidRDefault="00D86C14">
        <w:pPr>
          <w:pStyle w:val="Stopka"/>
          <w:jc w:val="right"/>
        </w:pPr>
        <w:r>
          <w:fldChar w:fldCharType="begin"/>
        </w:r>
        <w:r>
          <w:instrText>PAGE   \* MERGEFORMAT</w:instrText>
        </w:r>
        <w:r>
          <w:fldChar w:fldCharType="separate"/>
        </w:r>
        <w:r w:rsidR="00A73BDE">
          <w:rPr>
            <w:noProof/>
          </w:rPr>
          <w:t>7</w:t>
        </w:r>
        <w:r>
          <w:fldChar w:fldCharType="end"/>
        </w:r>
      </w:p>
    </w:sdtContent>
  </w:sdt>
  <w:p w:rsidR="00D86C14" w:rsidRDefault="00D86C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DAD" w:rsidRDefault="004D0DAD" w:rsidP="002277D2">
      <w:pPr>
        <w:spacing w:after="0" w:line="240" w:lineRule="auto"/>
      </w:pPr>
      <w:r>
        <w:separator/>
      </w:r>
    </w:p>
  </w:footnote>
  <w:footnote w:type="continuationSeparator" w:id="0">
    <w:p w:rsidR="004D0DAD" w:rsidRDefault="004D0DAD" w:rsidP="00227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6E97"/>
    <w:multiLevelType w:val="hybridMultilevel"/>
    <w:tmpl w:val="C0D8A81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469B7509"/>
    <w:multiLevelType w:val="hybridMultilevel"/>
    <w:tmpl w:val="C172C254"/>
    <w:lvl w:ilvl="0" w:tplc="BB0EC2E8">
      <w:start w:val="1"/>
      <w:numFmt w:val="decimal"/>
      <w:lvlText w:val="%1."/>
      <w:lvlJc w:val="left"/>
      <w:pPr>
        <w:ind w:left="107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99"/>
    <w:rsid w:val="000A4DBD"/>
    <w:rsid w:val="000D1CBE"/>
    <w:rsid w:val="000D3483"/>
    <w:rsid w:val="00112058"/>
    <w:rsid w:val="0012084B"/>
    <w:rsid w:val="00125D88"/>
    <w:rsid w:val="00142004"/>
    <w:rsid w:val="0014285A"/>
    <w:rsid w:val="00172259"/>
    <w:rsid w:val="00182D16"/>
    <w:rsid w:val="0018385D"/>
    <w:rsid w:val="001C5A42"/>
    <w:rsid w:val="001D3903"/>
    <w:rsid w:val="001F2BA7"/>
    <w:rsid w:val="00220EDE"/>
    <w:rsid w:val="00226678"/>
    <w:rsid w:val="002277D2"/>
    <w:rsid w:val="00243EFA"/>
    <w:rsid w:val="002D6355"/>
    <w:rsid w:val="00320BF5"/>
    <w:rsid w:val="003443FC"/>
    <w:rsid w:val="00350094"/>
    <w:rsid w:val="003614D6"/>
    <w:rsid w:val="00383407"/>
    <w:rsid w:val="0039780D"/>
    <w:rsid w:val="003A373B"/>
    <w:rsid w:val="0043062C"/>
    <w:rsid w:val="00447E99"/>
    <w:rsid w:val="00453532"/>
    <w:rsid w:val="004B4CF8"/>
    <w:rsid w:val="004D0DAD"/>
    <w:rsid w:val="00553598"/>
    <w:rsid w:val="00566BB5"/>
    <w:rsid w:val="005849EE"/>
    <w:rsid w:val="005B5C1D"/>
    <w:rsid w:val="005C227E"/>
    <w:rsid w:val="005C7D4B"/>
    <w:rsid w:val="005D0E3A"/>
    <w:rsid w:val="005F4C80"/>
    <w:rsid w:val="00605CBC"/>
    <w:rsid w:val="00666E0B"/>
    <w:rsid w:val="006754B7"/>
    <w:rsid w:val="006A40CA"/>
    <w:rsid w:val="0070096C"/>
    <w:rsid w:val="00764C29"/>
    <w:rsid w:val="00772848"/>
    <w:rsid w:val="00776FDA"/>
    <w:rsid w:val="007A289C"/>
    <w:rsid w:val="007B39B1"/>
    <w:rsid w:val="007D3DAA"/>
    <w:rsid w:val="007D6B1E"/>
    <w:rsid w:val="007E0B71"/>
    <w:rsid w:val="007F3764"/>
    <w:rsid w:val="00823773"/>
    <w:rsid w:val="008264A9"/>
    <w:rsid w:val="00830C1C"/>
    <w:rsid w:val="00842530"/>
    <w:rsid w:val="00847422"/>
    <w:rsid w:val="00875505"/>
    <w:rsid w:val="00875599"/>
    <w:rsid w:val="00887A2F"/>
    <w:rsid w:val="008C568D"/>
    <w:rsid w:val="00911A5C"/>
    <w:rsid w:val="009943C7"/>
    <w:rsid w:val="009C5381"/>
    <w:rsid w:val="00A55025"/>
    <w:rsid w:val="00A70D62"/>
    <w:rsid w:val="00A73BDE"/>
    <w:rsid w:val="00AC417B"/>
    <w:rsid w:val="00AE2AEB"/>
    <w:rsid w:val="00AE675B"/>
    <w:rsid w:val="00AF7137"/>
    <w:rsid w:val="00B06E90"/>
    <w:rsid w:val="00B47194"/>
    <w:rsid w:val="00BB7BC8"/>
    <w:rsid w:val="00BE4BCA"/>
    <w:rsid w:val="00BF54EF"/>
    <w:rsid w:val="00C11063"/>
    <w:rsid w:val="00C2663C"/>
    <w:rsid w:val="00C57615"/>
    <w:rsid w:val="00CA2BDE"/>
    <w:rsid w:val="00CB7121"/>
    <w:rsid w:val="00CD10F1"/>
    <w:rsid w:val="00D21A96"/>
    <w:rsid w:val="00D2561D"/>
    <w:rsid w:val="00D60AB8"/>
    <w:rsid w:val="00D86C14"/>
    <w:rsid w:val="00DC388D"/>
    <w:rsid w:val="00DD4FF0"/>
    <w:rsid w:val="00E67461"/>
    <w:rsid w:val="00E67642"/>
    <w:rsid w:val="00EC1A8C"/>
    <w:rsid w:val="00EC66BF"/>
    <w:rsid w:val="00ED7D65"/>
    <w:rsid w:val="00EE6904"/>
    <w:rsid w:val="00F17F2D"/>
    <w:rsid w:val="00F2251E"/>
    <w:rsid w:val="00F72D11"/>
    <w:rsid w:val="00F7604E"/>
    <w:rsid w:val="00F7628D"/>
    <w:rsid w:val="00FC7BB0"/>
    <w:rsid w:val="00FD0CDA"/>
    <w:rsid w:val="00FF0205"/>
    <w:rsid w:val="00FF4487"/>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EA1D"/>
  <w15:chartTrackingRefBased/>
  <w15:docId w15:val="{B2755DC7-B480-48E9-AA77-9B1A40C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755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06E90"/>
    <w:pPr>
      <w:ind w:left="720"/>
      <w:contextualSpacing/>
    </w:pPr>
  </w:style>
  <w:style w:type="paragraph" w:styleId="Nagwek">
    <w:name w:val="header"/>
    <w:basedOn w:val="Normalny"/>
    <w:link w:val="NagwekZnak"/>
    <w:uiPriority w:val="99"/>
    <w:unhideWhenUsed/>
    <w:rsid w:val="002277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77D2"/>
  </w:style>
  <w:style w:type="paragraph" w:styleId="Stopka">
    <w:name w:val="footer"/>
    <w:basedOn w:val="Normalny"/>
    <w:link w:val="StopkaZnak"/>
    <w:uiPriority w:val="99"/>
    <w:unhideWhenUsed/>
    <w:rsid w:val="002277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77D2"/>
  </w:style>
  <w:style w:type="paragraph" w:styleId="Tekstdymka">
    <w:name w:val="Balloon Text"/>
    <w:basedOn w:val="Normalny"/>
    <w:link w:val="TekstdymkaZnak"/>
    <w:uiPriority w:val="99"/>
    <w:semiHidden/>
    <w:unhideWhenUsed/>
    <w:rsid w:val="00AC4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4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1</Pages>
  <Words>3578</Words>
  <Characters>21468</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22</cp:revision>
  <cp:lastPrinted>2017-09-06T06:30:00Z</cp:lastPrinted>
  <dcterms:created xsi:type="dcterms:W3CDTF">2017-05-05T11:47:00Z</dcterms:created>
  <dcterms:modified xsi:type="dcterms:W3CDTF">2017-09-20T06:51:00Z</dcterms:modified>
</cp:coreProperties>
</file>