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BEC" w:rsidRPr="00D63BEC" w:rsidRDefault="00D63BEC" w:rsidP="00D63BEC">
      <w:pPr>
        <w:jc w:val="center"/>
        <w:rPr>
          <w:b/>
        </w:rPr>
      </w:pPr>
      <w:r w:rsidRPr="00D63BEC">
        <w:rPr>
          <w:b/>
        </w:rPr>
        <w:t xml:space="preserve">Protokół Nr </w:t>
      </w:r>
      <w:r w:rsidR="00707194">
        <w:rPr>
          <w:b/>
        </w:rPr>
        <w:t>40</w:t>
      </w:r>
      <w:r w:rsidRPr="00D63BEC">
        <w:rPr>
          <w:b/>
        </w:rPr>
        <w:t>/2016</w:t>
      </w:r>
    </w:p>
    <w:p w:rsidR="00D63BEC" w:rsidRPr="00D63BEC" w:rsidRDefault="00D63BEC" w:rsidP="00D63BEC">
      <w:pPr>
        <w:jc w:val="center"/>
        <w:rPr>
          <w:b/>
        </w:rPr>
      </w:pPr>
      <w:r w:rsidRPr="00D63BEC">
        <w:rPr>
          <w:b/>
        </w:rPr>
        <w:t xml:space="preserve">z posiedzenia Komisji Oświaty, Kultury, Sportu i Zdrowia Rady Miejskiej w Sępólnie Krajeńskim w dniu 12 kwietnia 2017r.   </w:t>
      </w:r>
    </w:p>
    <w:p w:rsidR="00D63BEC" w:rsidRPr="00D63BEC" w:rsidRDefault="00D63BEC" w:rsidP="00D63BEC">
      <w:pPr>
        <w:rPr>
          <w:b/>
        </w:rPr>
      </w:pPr>
    </w:p>
    <w:p w:rsidR="00D63BEC" w:rsidRPr="00D63BEC" w:rsidRDefault="00D63BEC" w:rsidP="00D63BEC">
      <w:pPr>
        <w:jc w:val="both"/>
      </w:pPr>
      <w:r w:rsidRPr="00D63BEC">
        <w:t xml:space="preserve">W posiedzeniu udział wzięli członkowie Komisji  wg załączonej listy obecności oraz zaproszeni goście:   </w:t>
      </w:r>
    </w:p>
    <w:p w:rsidR="00D63BEC" w:rsidRPr="00D63BEC" w:rsidRDefault="00D63BEC" w:rsidP="00D63BEC">
      <w:pPr>
        <w:jc w:val="both"/>
      </w:pPr>
    </w:p>
    <w:p w:rsidR="00D63BEC" w:rsidRPr="00D63BEC" w:rsidRDefault="00D63BEC" w:rsidP="00D63BEC">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D63BEC">
        <w:rPr>
          <w:rFonts w:ascii="Times New Roman" w:eastAsia="Times New Roman" w:hAnsi="Times New Roman" w:cs="Times New Roman"/>
          <w:sz w:val="24"/>
          <w:szCs w:val="24"/>
          <w:lang w:eastAsia="pl-PL"/>
        </w:rPr>
        <w:t>Skarbnik Gminy – Anna Buchwald;</w:t>
      </w:r>
    </w:p>
    <w:p w:rsidR="00D63BEC" w:rsidRPr="00D63BEC" w:rsidRDefault="00D63BEC" w:rsidP="00D63BEC">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D63BEC">
        <w:rPr>
          <w:rFonts w:ascii="Times New Roman" w:eastAsia="Times New Roman" w:hAnsi="Times New Roman" w:cs="Times New Roman"/>
          <w:sz w:val="24"/>
          <w:szCs w:val="24"/>
          <w:lang w:eastAsia="pl-PL"/>
        </w:rPr>
        <w:t xml:space="preserve">Dyrektor Zakładu Obsługi Oświaty Samorządowej – Zbigniew Tymecki; </w:t>
      </w:r>
    </w:p>
    <w:p w:rsidR="00D63BEC" w:rsidRDefault="00E33FCD" w:rsidP="00D63BEC">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w:t>
      </w:r>
      <w:r w:rsidR="00D63BEC" w:rsidRPr="00D63BEC">
        <w:rPr>
          <w:rFonts w:ascii="Times New Roman" w:eastAsia="Times New Roman" w:hAnsi="Times New Roman" w:cs="Times New Roman"/>
          <w:sz w:val="24"/>
          <w:szCs w:val="24"/>
          <w:lang w:eastAsia="pl-PL"/>
        </w:rPr>
        <w:t>Dy</w:t>
      </w:r>
      <w:r>
        <w:rPr>
          <w:rFonts w:ascii="Times New Roman" w:eastAsia="Times New Roman" w:hAnsi="Times New Roman" w:cs="Times New Roman"/>
          <w:sz w:val="24"/>
          <w:szCs w:val="24"/>
          <w:lang w:eastAsia="pl-PL"/>
        </w:rPr>
        <w:t>rektora Gminnego Przedszkola Nr 2- Joanna Stońska</w:t>
      </w:r>
      <w:r w:rsidR="003933D2">
        <w:rPr>
          <w:rFonts w:ascii="Times New Roman" w:eastAsia="Times New Roman" w:hAnsi="Times New Roman" w:cs="Times New Roman"/>
          <w:sz w:val="24"/>
          <w:szCs w:val="24"/>
          <w:lang w:eastAsia="pl-PL"/>
        </w:rPr>
        <w:t>;</w:t>
      </w:r>
      <w:r w:rsidR="00D63BEC" w:rsidRPr="00D63BEC">
        <w:rPr>
          <w:rFonts w:ascii="Times New Roman" w:eastAsia="Times New Roman" w:hAnsi="Times New Roman" w:cs="Times New Roman"/>
          <w:sz w:val="24"/>
          <w:szCs w:val="24"/>
          <w:lang w:eastAsia="pl-PL"/>
        </w:rPr>
        <w:t xml:space="preserve"> </w:t>
      </w:r>
    </w:p>
    <w:p w:rsidR="00E33FCD" w:rsidRDefault="00E33FCD" w:rsidP="00D63BEC">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Dyrektor Zespołu Szkół Nr 3- Irena Hamerlik- Jaskulska</w:t>
      </w:r>
      <w:r w:rsidR="003933D2">
        <w:rPr>
          <w:rFonts w:ascii="Times New Roman" w:eastAsia="Times New Roman" w:hAnsi="Times New Roman" w:cs="Times New Roman"/>
          <w:sz w:val="24"/>
          <w:szCs w:val="24"/>
          <w:lang w:eastAsia="pl-PL"/>
        </w:rPr>
        <w:t>;</w:t>
      </w:r>
    </w:p>
    <w:p w:rsidR="00470FF1" w:rsidRDefault="00470FF1" w:rsidP="00D63BEC">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Prezes Gminnego Związku LZS- Danuta Skrzyńska</w:t>
      </w:r>
      <w:r w:rsidR="003933D2">
        <w:rPr>
          <w:rFonts w:ascii="Times New Roman" w:eastAsia="Times New Roman" w:hAnsi="Times New Roman" w:cs="Times New Roman"/>
          <w:sz w:val="24"/>
          <w:szCs w:val="24"/>
          <w:lang w:eastAsia="pl-PL"/>
        </w:rPr>
        <w:t>;</w:t>
      </w:r>
    </w:p>
    <w:p w:rsidR="00470FF1" w:rsidRDefault="00470FF1" w:rsidP="00D63BEC">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Dyrektor Centrum Sportu i Rekreacji – Marek Chart</w:t>
      </w:r>
      <w:r w:rsidR="003933D2">
        <w:rPr>
          <w:rFonts w:ascii="Times New Roman" w:eastAsia="Times New Roman" w:hAnsi="Times New Roman" w:cs="Times New Roman"/>
          <w:sz w:val="24"/>
          <w:szCs w:val="24"/>
          <w:lang w:eastAsia="pl-PL"/>
        </w:rPr>
        <w:t>;</w:t>
      </w:r>
    </w:p>
    <w:p w:rsidR="00470FF1" w:rsidRDefault="00470FF1" w:rsidP="00D63BEC">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Kierownik Referatu Spraw Obywatelskich – Bogumiła Bławat</w:t>
      </w:r>
      <w:r w:rsidR="003933D2">
        <w:rPr>
          <w:rFonts w:ascii="Times New Roman" w:eastAsia="Times New Roman" w:hAnsi="Times New Roman" w:cs="Times New Roman"/>
          <w:sz w:val="24"/>
          <w:szCs w:val="24"/>
          <w:lang w:eastAsia="pl-PL"/>
        </w:rPr>
        <w:t>.</w:t>
      </w:r>
    </w:p>
    <w:p w:rsidR="00D63BEC" w:rsidRPr="001C784A" w:rsidRDefault="00470FF1" w:rsidP="001C784A">
      <w:pPr>
        <w:pStyle w:val="Akapitzlist"/>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D63BEC" w:rsidRPr="00D63BEC" w:rsidRDefault="00D63BEC" w:rsidP="00D63BEC">
      <w:pPr>
        <w:ind w:firstLine="708"/>
        <w:jc w:val="both"/>
      </w:pPr>
      <w:r w:rsidRPr="00D63BEC">
        <w:t xml:space="preserve">Posiedzenie otworzył Przewodniczący Komisji Pan Mirosław Pestka, który po powitaniu zebranych zaproponował następujący jego porządek: </w:t>
      </w:r>
    </w:p>
    <w:p w:rsidR="00D63BEC" w:rsidRPr="00D63BEC" w:rsidRDefault="00D63BEC" w:rsidP="00D63BEC"/>
    <w:p w:rsidR="00D63BEC" w:rsidRPr="00D63BEC" w:rsidRDefault="00D63BEC" w:rsidP="00D63BEC">
      <w:pPr>
        <w:numPr>
          <w:ilvl w:val="0"/>
          <w:numId w:val="1"/>
        </w:numPr>
        <w:ind w:left="641" w:hanging="357"/>
        <w:jc w:val="both"/>
      </w:pPr>
      <w:r w:rsidRPr="00D63BEC">
        <w:t>Otwarcie posiedzenia i przyjęcie porządku;</w:t>
      </w:r>
    </w:p>
    <w:p w:rsidR="00D63BEC" w:rsidRPr="00D63BEC" w:rsidRDefault="00D63BEC" w:rsidP="00D63BEC">
      <w:pPr>
        <w:numPr>
          <w:ilvl w:val="0"/>
          <w:numId w:val="1"/>
        </w:numPr>
        <w:ind w:left="641" w:hanging="357"/>
        <w:jc w:val="both"/>
      </w:pPr>
      <w:r w:rsidRPr="00D63BEC">
        <w:t>Przeprowadzenie wizji lokalnej warunków l</w:t>
      </w:r>
      <w:r w:rsidR="00E33FCD">
        <w:t>okalowych w Zespole Szkół Nr 3</w:t>
      </w:r>
      <w:r w:rsidRPr="00D63BEC">
        <w:t xml:space="preserve">;   </w:t>
      </w:r>
    </w:p>
    <w:p w:rsidR="00D63BEC" w:rsidRPr="00D63BEC" w:rsidRDefault="00D63BEC" w:rsidP="00D63BEC">
      <w:pPr>
        <w:numPr>
          <w:ilvl w:val="0"/>
          <w:numId w:val="1"/>
        </w:numPr>
        <w:ind w:left="641" w:hanging="357"/>
        <w:jc w:val="both"/>
      </w:pPr>
      <w:r w:rsidRPr="00D63BEC">
        <w:t xml:space="preserve">Informacja w zakresie współpracy z organizacjami pozarządowymi za 2016r.; </w:t>
      </w:r>
    </w:p>
    <w:p w:rsidR="00D63BEC" w:rsidRPr="00D63BEC" w:rsidRDefault="00D63BEC" w:rsidP="00D63BEC">
      <w:pPr>
        <w:numPr>
          <w:ilvl w:val="0"/>
          <w:numId w:val="1"/>
        </w:numPr>
        <w:ind w:left="641" w:hanging="357"/>
        <w:jc w:val="both"/>
      </w:pPr>
      <w:r w:rsidRPr="00D63BEC">
        <w:t xml:space="preserve">Potrzeby sportowo – rekreacyjne mieszkańców – informacje Centrum Sportu </w:t>
      </w:r>
      <w:r w:rsidR="00B851C0">
        <w:br/>
      </w:r>
      <w:r w:rsidRPr="00D63BEC">
        <w:t xml:space="preserve">i Rekreacji, MLKS „Krajna”, TKKF i LZS; </w:t>
      </w:r>
    </w:p>
    <w:p w:rsidR="00D63BEC" w:rsidRPr="00D63BEC" w:rsidRDefault="00D63BEC" w:rsidP="00D63BEC">
      <w:pPr>
        <w:numPr>
          <w:ilvl w:val="0"/>
          <w:numId w:val="1"/>
        </w:numPr>
        <w:ind w:left="641" w:hanging="357"/>
        <w:jc w:val="both"/>
      </w:pPr>
      <w:r w:rsidRPr="00D63BEC">
        <w:t>Opinia w sprawie wykonania budżetu Gminy za 2016r.;</w:t>
      </w:r>
    </w:p>
    <w:p w:rsidR="00D63BEC" w:rsidRPr="00D63BEC" w:rsidRDefault="00D63BEC" w:rsidP="00D63BEC">
      <w:pPr>
        <w:numPr>
          <w:ilvl w:val="0"/>
          <w:numId w:val="1"/>
        </w:numPr>
        <w:ind w:left="641" w:hanging="357"/>
        <w:jc w:val="both"/>
      </w:pPr>
      <w:r w:rsidRPr="00D63BEC">
        <w:t>Propozycje zmian do Budżetu Obywatelskiego;</w:t>
      </w:r>
    </w:p>
    <w:p w:rsidR="00D63BEC" w:rsidRPr="00D63BEC" w:rsidRDefault="00D63BEC" w:rsidP="00D63BEC">
      <w:pPr>
        <w:numPr>
          <w:ilvl w:val="0"/>
          <w:numId w:val="1"/>
        </w:numPr>
        <w:ind w:left="641" w:hanging="357"/>
        <w:jc w:val="both"/>
      </w:pPr>
      <w:r w:rsidRPr="00D63BEC">
        <w:t xml:space="preserve">Zatwierdzenie protokołu z poprzedniego posiedzenia Komisji; </w:t>
      </w:r>
    </w:p>
    <w:p w:rsidR="00D63BEC" w:rsidRPr="00D63BEC" w:rsidRDefault="00D63BEC" w:rsidP="00D63BEC">
      <w:pPr>
        <w:numPr>
          <w:ilvl w:val="0"/>
          <w:numId w:val="1"/>
        </w:numPr>
        <w:ind w:left="641" w:hanging="357"/>
        <w:jc w:val="both"/>
      </w:pPr>
      <w:r w:rsidRPr="00D63BEC">
        <w:t xml:space="preserve">Wolne wnioski i zakończenie.        </w:t>
      </w:r>
    </w:p>
    <w:p w:rsidR="00D63BEC" w:rsidRPr="00D63BEC" w:rsidRDefault="00D63BEC" w:rsidP="00D63BEC">
      <w:pPr>
        <w:jc w:val="both"/>
      </w:pPr>
    </w:p>
    <w:p w:rsidR="00D63BEC" w:rsidRDefault="00D63BEC" w:rsidP="00E33FCD">
      <w:pPr>
        <w:jc w:val="both"/>
      </w:pPr>
      <w:r w:rsidRPr="00D63BEC">
        <w:t xml:space="preserve">W/w porządek posiedzenia przyjęto jednogłośnie. </w:t>
      </w:r>
    </w:p>
    <w:p w:rsidR="003933D2" w:rsidRPr="00D63BEC" w:rsidRDefault="003933D2" w:rsidP="00E33FCD">
      <w:pPr>
        <w:jc w:val="both"/>
      </w:pPr>
    </w:p>
    <w:p w:rsidR="00D63BEC" w:rsidRPr="00D63BEC" w:rsidRDefault="00D63BEC" w:rsidP="00E33FCD">
      <w:pPr>
        <w:jc w:val="both"/>
      </w:pPr>
    </w:p>
    <w:p w:rsidR="00CC623D" w:rsidRDefault="00D63BEC" w:rsidP="00DE048E">
      <w:pPr>
        <w:jc w:val="both"/>
      </w:pPr>
      <w:r>
        <w:t>Ad. 2 Komisja dokonała wizji lokalne</w:t>
      </w:r>
      <w:r w:rsidR="00E33FCD">
        <w:t>j</w:t>
      </w:r>
      <w:r w:rsidR="00EC4FC1">
        <w:t xml:space="preserve"> warunków lokalowych w ZS nr 3</w:t>
      </w:r>
      <w:r w:rsidR="002510AF">
        <w:t>.</w:t>
      </w:r>
      <w:r>
        <w:t xml:space="preserve"> </w:t>
      </w:r>
      <w:r w:rsidR="002510AF">
        <w:t xml:space="preserve">Pan Tymecki poformował, że w kontekście zmian prawo do edukacji przedszkolnej od września br. </w:t>
      </w:r>
      <w:r w:rsidR="00BA00E1">
        <w:t xml:space="preserve">mają </w:t>
      </w:r>
      <w:r w:rsidR="002510AF">
        <w:t xml:space="preserve">dzieci od 3 do 6 lat, natomiast 6-latki mają obowiązek odbywania rocznego przygotowania przedszkolnego. </w:t>
      </w:r>
      <w:r w:rsidR="00ED0FF8">
        <w:t>Jeśli zdarzy się sytuacja</w:t>
      </w:r>
      <w:r w:rsidR="003933D2">
        <w:t>,</w:t>
      </w:r>
      <w:r w:rsidR="00ED0FF8">
        <w:t xml:space="preserve"> że nie będzie miejsc w stosunku do liczby chętnych to w pierwszym etapie rekrutacyjnym przyjmuje się kryteria ustawowe, a w drugim etapie kryt</w:t>
      </w:r>
      <w:r w:rsidR="00367C49">
        <w:t>eria przyjęte prz</w:t>
      </w:r>
      <w:r w:rsidR="00670818">
        <w:t xml:space="preserve">ez Radę </w:t>
      </w:r>
      <w:r w:rsidR="003933D2">
        <w:t>Miejską</w:t>
      </w:r>
      <w:r w:rsidR="00670818">
        <w:t xml:space="preserve"> </w:t>
      </w:r>
      <w:r w:rsidR="00367C49">
        <w:t xml:space="preserve">(szczegółowe informacje w tym zakresie stanowią załącznik do </w:t>
      </w:r>
      <w:r w:rsidR="003933D2">
        <w:t xml:space="preserve">niniejszego </w:t>
      </w:r>
      <w:r w:rsidR="00367C49">
        <w:t xml:space="preserve">protokołu). </w:t>
      </w:r>
      <w:r w:rsidR="0038607E">
        <w:t>Ponadto dodał, że jest propozycja Burmistrza</w:t>
      </w:r>
      <w:r w:rsidR="003933D2">
        <w:t>,</w:t>
      </w:r>
      <w:r w:rsidR="0038607E">
        <w:t xml:space="preserve"> aby utworzyć dodatkowy oddział w przedszkolu nr 1 wykorzystując salę rehabilitacyjną. Nie ma do tego żadnych przeszkód poza warunkami, kosztami i tym</w:t>
      </w:r>
      <w:r w:rsidR="003933D2">
        <w:t>,</w:t>
      </w:r>
      <w:r w:rsidR="0038607E">
        <w:t xml:space="preserve"> że będzie ograniczony do niej dostęp. Podejmowane były do tego różne działania. W poradni psychologiczno - pedagogicznej została odnowiona od podstaw biblioteka publiczna pod kątem wczesnego przygotowania dzieci, były prowadzone odpowiednie rozmowy w zakresie</w:t>
      </w:r>
      <w:r w:rsidR="000F72AE">
        <w:t xml:space="preserve"> ale wiązało się </w:t>
      </w:r>
      <w:r w:rsidR="00B851C0">
        <w:br/>
        <w:t xml:space="preserve">to </w:t>
      </w:r>
      <w:r w:rsidR="000F72AE">
        <w:t>z odpowiednimi</w:t>
      </w:r>
      <w:r w:rsidR="005004D4">
        <w:t xml:space="preserve"> kosztami</w:t>
      </w:r>
      <w:r w:rsidR="0038607E">
        <w:t xml:space="preserve">, także pozyskiwanie miejsc </w:t>
      </w:r>
      <w:r w:rsidR="00EA4430">
        <w:t xml:space="preserve">odbywa się za wszelką cenę. </w:t>
      </w:r>
      <w:r w:rsidR="000F72AE">
        <w:t>Następną propozycją było to</w:t>
      </w:r>
      <w:r w:rsidR="003933D2">
        <w:t>,</w:t>
      </w:r>
      <w:r w:rsidR="000F72AE">
        <w:t xml:space="preserve"> aby utworzyć dodatkowy oddział przedszkolny w szkole nr 3, ponieważ są do tego warunki i Pani Dyrektor wyliczyła ponoszone koszty.</w:t>
      </w:r>
      <w:r w:rsidR="00A753EA">
        <w:t xml:space="preserve"> Dodał, że </w:t>
      </w:r>
      <w:r w:rsidR="003933D2">
        <w:t>G</w:t>
      </w:r>
      <w:r w:rsidR="00A753EA">
        <w:t xml:space="preserve">mina </w:t>
      </w:r>
      <w:r w:rsidR="003933D2">
        <w:t>posiada</w:t>
      </w:r>
      <w:r w:rsidR="00A753EA">
        <w:t xml:space="preserve"> obowiązek zapewnienia dzieciom miejsc edukacji przedszkolnej, a</w:t>
      </w:r>
      <w:r w:rsidR="00E644B3">
        <w:t>le</w:t>
      </w:r>
      <w:r w:rsidR="00A753EA">
        <w:t xml:space="preserve"> jeśli dany rodzic stara się o przyjęcie swojego dziecka do danego przedszkola</w:t>
      </w:r>
      <w:r w:rsidR="003933D2">
        <w:t>,</w:t>
      </w:r>
      <w:r w:rsidR="00A753EA">
        <w:t xml:space="preserve"> a nie ma dla niego miejsca</w:t>
      </w:r>
      <w:r w:rsidR="003933D2">
        <w:t>,</w:t>
      </w:r>
      <w:r w:rsidR="00A753EA">
        <w:t xml:space="preserve"> to </w:t>
      </w:r>
      <w:r w:rsidR="003933D2">
        <w:t>B</w:t>
      </w:r>
      <w:r w:rsidR="00A753EA">
        <w:t xml:space="preserve">urmistrz </w:t>
      </w:r>
      <w:r w:rsidR="003933D2">
        <w:t>powinien</w:t>
      </w:r>
      <w:r w:rsidR="00A753EA">
        <w:t xml:space="preserve"> wskazać mu inne miejsce mając na względzie</w:t>
      </w:r>
      <w:r w:rsidR="00BB7A5B">
        <w:t xml:space="preserve"> </w:t>
      </w:r>
      <w:r w:rsidR="00A753EA">
        <w:t xml:space="preserve">odległość od miejsca zamieszkania. Pan Tymecki powiedział, że </w:t>
      </w:r>
      <w:r w:rsidR="00BB7A5B">
        <w:t>propozycją jest</w:t>
      </w:r>
      <w:r w:rsidR="003933D2">
        <w:t>,</w:t>
      </w:r>
      <w:r w:rsidR="00BB7A5B">
        <w:t xml:space="preserve"> aby powstał</w:t>
      </w:r>
      <w:r w:rsidR="005004D4">
        <w:t xml:space="preserve"> tam</w:t>
      </w:r>
      <w:r w:rsidR="00BB7A5B">
        <w:t xml:space="preserve"> oddział 8-9 </w:t>
      </w:r>
      <w:r w:rsidR="00BB7A5B">
        <w:lastRenderedPageBreak/>
        <w:t>godzinny. Natomiast koncepcje są różne, była propozycja</w:t>
      </w:r>
      <w:r w:rsidR="003933D2">
        <w:t>,</w:t>
      </w:r>
      <w:r w:rsidR="00BB7A5B">
        <w:t xml:space="preserve"> aby </w:t>
      </w:r>
      <w:r w:rsidR="005004D4">
        <w:t xml:space="preserve">był to </w:t>
      </w:r>
      <w:r w:rsidR="00BB7A5B">
        <w:t>oddział przedszkola nr 2 z oddelegowanymi nauczycielam</w:t>
      </w:r>
      <w:r w:rsidR="003933D2">
        <w:t>,</w:t>
      </w:r>
      <w:r w:rsidR="00BB7A5B">
        <w:t>i</w:t>
      </w:r>
      <w:r w:rsidR="00022EDD">
        <w:t xml:space="preserve"> gdzie miejsce byłoby dla 3-latków</w:t>
      </w:r>
      <w:r w:rsidR="00BB7A5B">
        <w:t xml:space="preserve">. </w:t>
      </w:r>
      <w:r w:rsidR="00022EDD">
        <w:t>Szkoła</w:t>
      </w:r>
      <w:r w:rsidR="00BB7A5B">
        <w:t xml:space="preserve"> sugeruje</w:t>
      </w:r>
      <w:r w:rsidR="00F376CC">
        <w:t>,</w:t>
      </w:r>
      <w:r w:rsidR="00BB7A5B">
        <w:t xml:space="preserve"> że warunki są niewystarczające dla dzieci 3-letnich, ponieważ są one za małe. </w:t>
      </w:r>
      <w:r w:rsidR="00022EDD">
        <w:t>Zasadnym byłoby umieścić tam 6-latki, ponieważ poznawałyby otoczenie</w:t>
      </w:r>
      <w:r w:rsidR="0036719F">
        <w:t>, życie szkoły</w:t>
      </w:r>
      <w:r w:rsidR="00CC7BBC">
        <w:t xml:space="preserve">. Dodatkowo mogłyby spożywać posiłki w stołówce szkolnej, natomiast z wyżywaniem dzieci młodszych byłby problem. Pani Stońska powiedziała, że Rada Pedagogiczna Przedszkola nr 2 nie wyraża zgody na zmiany, które są proponowane w zakresie przeniesienia dzieci 6- letnich do oddziałów w ZS nr 3, w tym zakresie zostało wystosowane pismo (stanowi załącznik do </w:t>
      </w:r>
      <w:r w:rsidR="003933D2">
        <w:t xml:space="preserve">niniejszego </w:t>
      </w:r>
      <w:r w:rsidR="00CC7BBC">
        <w:t xml:space="preserve">protokołu). Pani Jaskulska powiedziała, że </w:t>
      </w:r>
      <w:r w:rsidR="00C80A5E">
        <w:t xml:space="preserve">po wstępnej wizji lokalnej </w:t>
      </w:r>
      <w:r w:rsidR="00B851C0">
        <w:br/>
      </w:r>
      <w:r w:rsidR="00C80A5E">
        <w:t xml:space="preserve">i rozmowach z Burmistrzem stwierdzono, iż </w:t>
      </w:r>
      <w:r w:rsidR="003C4221">
        <w:t>w ZS nr 3 istnieją warunki lokalowe i kadrow</w:t>
      </w:r>
      <w:r w:rsidR="00C80A5E">
        <w:t>e</w:t>
      </w:r>
      <w:r w:rsidR="00A83B8D">
        <w:t>,</w:t>
      </w:r>
      <w:r w:rsidR="00C80A5E">
        <w:t xml:space="preserve"> aby utworzyć dodatkowy oddział. </w:t>
      </w:r>
      <w:r w:rsidR="00467882">
        <w:t xml:space="preserve">Stworzono </w:t>
      </w:r>
      <w:r w:rsidR="00A83B8D">
        <w:t xml:space="preserve">w tym zakresie </w:t>
      </w:r>
      <w:r w:rsidR="00467882">
        <w:t>symulację kosztów mającą na uwadze przyjęcie</w:t>
      </w:r>
      <w:r w:rsidR="00BB6E85">
        <w:t xml:space="preserve"> </w:t>
      </w:r>
      <w:r w:rsidR="00A83B8D">
        <w:t xml:space="preserve">dzieci </w:t>
      </w:r>
      <w:r w:rsidR="00467882">
        <w:t>(</w:t>
      </w:r>
      <w:r w:rsidR="00A83B8D">
        <w:t xml:space="preserve">symulacja </w:t>
      </w:r>
      <w:r w:rsidR="00467882">
        <w:t xml:space="preserve">stanowi załącznik do </w:t>
      </w:r>
      <w:r w:rsidR="00A83B8D">
        <w:t xml:space="preserve">niniejszego </w:t>
      </w:r>
      <w:r w:rsidR="00467882">
        <w:t xml:space="preserve">protokołu). </w:t>
      </w:r>
      <w:r w:rsidR="00BB6E85">
        <w:t xml:space="preserve">Dodała, iż nie ma warunków na przyjęcie dzieci 3 i 4-letnich. </w:t>
      </w:r>
      <w:r w:rsidR="00A83B8D">
        <w:t>Pan Pestka</w:t>
      </w:r>
      <w:r w:rsidR="0032058C">
        <w:t xml:space="preserve"> powiedział, że radni muszą zrobić wszystko</w:t>
      </w:r>
      <w:r w:rsidR="00A83B8D">
        <w:t>,</w:t>
      </w:r>
      <w:r w:rsidR="0032058C">
        <w:t xml:space="preserve"> aby dać szansę edukacji przedszkolnej dzieciom 3-letnim, natomiast faktem jest iż takie dzieci mogą mieć problem z przystosowaniem się do warunków</w:t>
      </w:r>
      <w:r w:rsidR="00A83B8D">
        <w:t>,</w:t>
      </w:r>
      <w:r w:rsidR="0032058C">
        <w:t xml:space="preserve"> które są w szkole. Pani Stońska powiedziała, że w tym celu powinno się zorganizować spotkanie z rodzicami, Burmistrzem, radnymi i Radą Pedagogiczną przedszkola. Pani </w:t>
      </w:r>
      <w:r w:rsidR="00B270CB">
        <w:t>Jaskulska</w:t>
      </w:r>
      <w:r w:rsidR="0032058C">
        <w:t xml:space="preserve"> powiedziała, że może być problem z decyzją rodziców. Pan Tymecki powiedział, że </w:t>
      </w:r>
      <w:r w:rsidR="00A83B8D">
        <w:t>G</w:t>
      </w:r>
      <w:r w:rsidR="0032058C">
        <w:t>mina będzie w stanie przyjąć wszystkie dzieci lecz po utworzeniu dodatkowego oddziału w ZS nr 1 i 3</w:t>
      </w:r>
      <w:r w:rsidR="0018086E">
        <w:t>, natomiast do przedyskutowania jest kwestia</w:t>
      </w:r>
      <w:r w:rsidR="00A83B8D">
        <w:t>,</w:t>
      </w:r>
      <w:r w:rsidR="0018086E">
        <w:t xml:space="preserve"> które dzieci mają trafić do ZS nr 3. </w:t>
      </w:r>
      <w:r w:rsidR="00A83B8D">
        <w:t xml:space="preserve">Pan Pestka </w:t>
      </w:r>
      <w:r w:rsidR="0018086E">
        <w:t xml:space="preserve"> </w:t>
      </w:r>
      <w:r w:rsidR="00A83B8D">
        <w:t xml:space="preserve">potwierdził, że koniecznym </w:t>
      </w:r>
      <w:r w:rsidR="0018086E">
        <w:t>jest spotkanie z rodzicami w celu podjęcia odpowiednich decyzji po to</w:t>
      </w:r>
      <w:r w:rsidR="00A83B8D">
        <w:t>,</w:t>
      </w:r>
      <w:r w:rsidR="0018086E">
        <w:t xml:space="preserve"> aby kierować się dobrem dziecka, jednak chodziłoby głównie o rodziców dzieci 6-letnich. Zdaniem Pana Dankowskiego do oddziału przedszkolnego w ZS nr 3 powinny trafić 3-latki dla których nie wystarczyłoby miejsc w przedszkolach. Pani Jaskulska powiedziała, że w takim wypadku trzeba liczyć się z poniesionymi kosztami, ponieważ szkoła nie jest przystosowana do przyjęcia takich dzieci. </w:t>
      </w:r>
      <w:r w:rsidR="00157816">
        <w:t xml:space="preserve">Pani Stońska dodała, że trzeba mieć na uwadze także składane deklaracje przez rodziców, gdzie deklarują oni pobyt dzieci w przedszkolu od godz. 6.00. oraz do godz. 16.00. </w:t>
      </w:r>
      <w:r w:rsidR="00A83B8D">
        <w:t>Pan Pestka</w:t>
      </w:r>
      <w:r w:rsidR="00207ED5">
        <w:t xml:space="preserve"> wyjaśnił, że Komisja </w:t>
      </w:r>
      <w:r w:rsidR="00E43F6A">
        <w:t>musi podjąć jakieś stanowisko</w:t>
      </w:r>
      <w:r w:rsidR="00983966">
        <w:t>, czy umiejscowić w ZS nr 3 dzieci 6-letnie czy dzieci 3-letnie, jednak trzeba mieć na uwadze</w:t>
      </w:r>
      <w:r w:rsidR="00A83B8D">
        <w:t>,</w:t>
      </w:r>
      <w:r w:rsidR="00983966">
        <w:t xml:space="preserve"> że w przypadku 6-latków </w:t>
      </w:r>
      <w:r w:rsidR="005568FD">
        <w:t xml:space="preserve">trzeba spotkać się z rodzicami i zapoznać ich z proponowaną koncepcją. </w:t>
      </w:r>
      <w:r w:rsidR="00592425">
        <w:t>Pan Tymecki dodał, że należy pamiętać</w:t>
      </w:r>
      <w:r w:rsidR="00351EB4">
        <w:t>,</w:t>
      </w:r>
      <w:r w:rsidR="00592425">
        <w:t xml:space="preserve"> iż w roku bieżącym nie ma braku kadrowego, </w:t>
      </w:r>
      <w:r w:rsidR="009470A6">
        <w:t>dwie nauczycielki odchodzą na emeryturę w przedszkolu nr 2, lecz</w:t>
      </w:r>
      <w:r w:rsidR="00592425">
        <w:t xml:space="preserve"> oddelegowanie nauczycielek </w:t>
      </w:r>
      <w:r w:rsidR="009470A6">
        <w:t xml:space="preserve">ma na celu kontynuację opieki nad dziećmi. </w:t>
      </w:r>
      <w:r w:rsidR="00946050">
        <w:t xml:space="preserve">Ponadto w ZS </w:t>
      </w:r>
      <w:r w:rsidR="00B851C0">
        <w:br/>
      </w:r>
      <w:r w:rsidR="00946050">
        <w:t xml:space="preserve">nr 3 nie powstanie jeden z 3 planowanych oddziałów, zatem pojawia się dodatkowa nauczycielka. Pani Jaskulska powiedziała, że obecnie 4 nauczycielki kończą wychowanie klas 1-3, z czego dwie przechodzą na dalsze nauczanie początkowe, </w:t>
      </w:r>
      <w:r w:rsidR="00B851C0">
        <w:t>trzecia przeszła na oddział przedszkolny, a czwarta</w:t>
      </w:r>
      <w:r w:rsidR="00946050">
        <w:t xml:space="preserve"> nauczycielka ma kwalifikacje do nauczania przedmiotów </w:t>
      </w:r>
      <w:r w:rsidR="00B851C0">
        <w:br/>
      </w:r>
      <w:r w:rsidR="00946050">
        <w:t>i przechodzi do kolejnego etapu edukacyjnego</w:t>
      </w:r>
      <w:r w:rsidR="00820A75">
        <w:t xml:space="preserve">. </w:t>
      </w:r>
      <w:r w:rsidR="004D34B7">
        <w:t xml:space="preserve">Pani Stońska powiedziała, że ona musiałaby kogoś zatrudnić. </w:t>
      </w:r>
      <w:r w:rsidR="00DE048E">
        <w:t>Pan Tymecki dodał, że w sytuacji</w:t>
      </w:r>
      <w:r w:rsidR="00A83B8D">
        <w:t>,</w:t>
      </w:r>
      <w:r w:rsidR="00DE048E">
        <w:t xml:space="preserve"> która będzie miała miejsce w tym roku nie można odnosić się do roku poprzedniego. Główny kontekst stwarzają dzieci 6-letnie. Korzystną lokalizacją dla oddziału jest całe skrzydło ZS nr 3</w:t>
      </w:r>
      <w:r w:rsidR="00A83B8D">
        <w:t>,</w:t>
      </w:r>
      <w:r w:rsidR="00DE048E">
        <w:t xml:space="preserve"> gdzie istnieją 3 pomieszczenia </w:t>
      </w:r>
      <w:r w:rsidR="00322748">
        <w:br/>
      </w:r>
      <w:r w:rsidR="00DE048E">
        <w:t>z zapleczem</w:t>
      </w:r>
      <w:r w:rsidR="00322748">
        <w:t xml:space="preserve"> i</w:t>
      </w:r>
      <w:r w:rsidR="00DE048E">
        <w:t xml:space="preserve"> sale gimnastyczne. </w:t>
      </w:r>
      <w:r w:rsidR="00322748">
        <w:t xml:space="preserve">Inny problem stwarzają </w:t>
      </w:r>
      <w:r w:rsidR="00A83B8D">
        <w:t>tereny wiejskie</w:t>
      </w:r>
      <w:r w:rsidR="00322748">
        <w:t xml:space="preserve">, ponieważ w skali </w:t>
      </w:r>
      <w:r w:rsidR="00A83B8D">
        <w:t>G</w:t>
      </w:r>
      <w:r w:rsidR="00322748">
        <w:t xml:space="preserve">miny gdyby wszystkie dzieci wg miejsca zamieszkania poszły do przedszkola to 35 miejsc brakuje w mieście a 175 na wsi, natomiast na </w:t>
      </w:r>
      <w:r w:rsidR="00A83B8D">
        <w:t>terenie wiejskim</w:t>
      </w:r>
      <w:r w:rsidR="00322748">
        <w:t xml:space="preserve"> problem jest częściowo rozwiązany ponieważ alternatywą dla oddziałów są tzw. Artiki. </w:t>
      </w:r>
      <w:r w:rsidR="00A34175">
        <w:t xml:space="preserve">Pani Stońska powiedziała, że trzeba mieć na uwadze to iż w przedszkolu nr 2 istnieją dwa oddziały 6-latków w liczbie 25 i 18 dzieci. Może być problem z przesunięciem tych dzieci. </w:t>
      </w:r>
      <w:r w:rsidR="00644D1D">
        <w:t>Pani Miczko zapytała</w:t>
      </w:r>
      <w:r w:rsidR="00A83B8D">
        <w:t>,</w:t>
      </w:r>
      <w:r w:rsidR="00644D1D">
        <w:t xml:space="preserve"> czy dzieci miałyby do dyspozycji istniejący mały plac zabaw. Pani Jaskulska powiedziała, że </w:t>
      </w:r>
      <w:r w:rsidR="00A83B8D">
        <w:t>nie stanowi to problemu.</w:t>
      </w:r>
      <w:r w:rsidR="00644D1D">
        <w:t xml:space="preserve"> </w:t>
      </w:r>
      <w:r w:rsidR="00AC620D">
        <w:t>Pani Miczko zapytała</w:t>
      </w:r>
      <w:r w:rsidR="00A83B8D">
        <w:t>,</w:t>
      </w:r>
      <w:r w:rsidR="00AC620D">
        <w:t xml:space="preserve"> czy możliwe jest utworzenie oddziału dla 3-latków, czy nie ma do tego żadnych zastrzeżeń. Pan Tymecki powiedział, że żadna opinia nie </w:t>
      </w:r>
      <w:r w:rsidR="00AC620D">
        <w:lastRenderedPageBreak/>
        <w:t xml:space="preserve">jest wymagana, szkoła jako placówka jest poddawana </w:t>
      </w:r>
      <w:r w:rsidR="00E52930">
        <w:t>licznym</w:t>
      </w:r>
      <w:r w:rsidR="00AC620D">
        <w:t xml:space="preserve"> przeglądom. Pan Dankowski zapytał</w:t>
      </w:r>
      <w:r w:rsidR="00A83B8D">
        <w:t>,</w:t>
      </w:r>
      <w:r w:rsidR="00AC620D">
        <w:t xml:space="preserve"> ile mogłoby </w:t>
      </w:r>
      <w:r w:rsidR="00E52930">
        <w:t>zostać</w:t>
      </w:r>
      <w:r w:rsidR="00AC620D">
        <w:t xml:space="preserve"> przystosowanych sal. Pani </w:t>
      </w:r>
      <w:r w:rsidR="00E52930">
        <w:t xml:space="preserve">Jaskulska odpowiedziała, że </w:t>
      </w:r>
      <w:r w:rsidR="002D0A98">
        <w:t>są 3 sale, docelowo mogą zostać utworzone 4, jednak sytuacja rozwiąże się w lipcu</w:t>
      </w:r>
      <w:r w:rsidR="00BF5AAE">
        <w:t xml:space="preserve">,  3 pomieszczenia są u góry, natomiast 1 na dole. </w:t>
      </w:r>
      <w:r w:rsidR="00FC4A62">
        <w:t>Pan Dankowski zapytał</w:t>
      </w:r>
      <w:r w:rsidR="00A83B8D">
        <w:t>,</w:t>
      </w:r>
      <w:r w:rsidR="00FC4A62">
        <w:t xml:space="preserve"> czy te pomieszczenia mogłyby zostać odizolowane od reszty szkoły. Pani Jaskulska odpowiedziała, że nie</w:t>
      </w:r>
      <w:r w:rsidR="00206B03">
        <w:t>,</w:t>
      </w:r>
      <w:r w:rsidR="00FC4A62">
        <w:t xml:space="preserve"> ponieważ łącznik stanowi przejście </w:t>
      </w:r>
      <w:r w:rsidR="00B86491">
        <w:t xml:space="preserve">dla szkoły podstawowej klas 4-6 do sal gimnastycznych. Dodała, że oddział przedszkolny w ogóle nie przemieszcza się w czasie lekcji, posiłki dla tych dzieci przygotowują </w:t>
      </w:r>
      <w:r w:rsidR="00E12547">
        <w:t>rodzice</w:t>
      </w:r>
      <w:r w:rsidR="00206B03">
        <w:t>,</w:t>
      </w:r>
      <w:r w:rsidR="00E12547">
        <w:t xml:space="preserve"> a Pani Binkowska udostępnia do tego stołówkę, ponieważ SANEPID zakwestionował spożywanie posiłków w salach lekcyjnych. </w:t>
      </w:r>
      <w:r w:rsidR="00A43609">
        <w:t xml:space="preserve">Dodatkowo niezbędnym jest także zatrudnienia pomocy nauczyciela posiłkując się pracownikami z PUP. </w:t>
      </w:r>
      <w:r w:rsidR="0075167D">
        <w:t xml:space="preserve">Pan Dankowski powiedział, że dla niego zasadnym byłoby utworzenie w tym miejscu mini przedszkola. </w:t>
      </w:r>
      <w:r w:rsidR="00730207">
        <w:t xml:space="preserve">Pani Jaskulska dodała, że </w:t>
      </w:r>
      <w:r w:rsidR="0069786E">
        <w:t xml:space="preserve">decyzja należy do rodziców.  </w:t>
      </w:r>
    </w:p>
    <w:p w:rsidR="000E4FE4" w:rsidRDefault="000E4FE4" w:rsidP="00DE048E">
      <w:pPr>
        <w:jc w:val="both"/>
      </w:pPr>
    </w:p>
    <w:p w:rsidR="000E4FE4" w:rsidRDefault="00206B03" w:rsidP="00DE048E">
      <w:pPr>
        <w:jc w:val="both"/>
      </w:pPr>
      <w:r>
        <w:t>Pan Pestka</w:t>
      </w:r>
      <w:r w:rsidR="000E4FE4">
        <w:t xml:space="preserve"> powiedział, że radni powinni podjąć odpowiednią decyzję w tym zakresie. Pan Dolny powiedział, że on wstrzymuje się z głosowaniem, ponieważ mówi się tylko o mieście</w:t>
      </w:r>
      <w:r>
        <w:t>,</w:t>
      </w:r>
      <w:r w:rsidR="000E4FE4">
        <w:t xml:space="preserve"> a mało o dzieciach </w:t>
      </w:r>
      <w:r>
        <w:t>z terenów wiejskich</w:t>
      </w:r>
      <w:r w:rsidR="000E4FE4">
        <w:t>. Uważa on, że skoro funkcjonuje przedszkole w Lutowie</w:t>
      </w:r>
      <w:r>
        <w:t>,</w:t>
      </w:r>
      <w:r w:rsidR="000E4FE4">
        <w:t xml:space="preserve"> to można myśleć nad powstaniem przedszkola we Włościborzu, gdzie są do tego warunki po budynku byłej szkoły, a ksiądz który jest w posiadaniu budynku jest przychylny do jego nieodpłatnego przekazania na cele społeczne. </w:t>
      </w:r>
      <w:r>
        <w:t>Kierownik Referatu Spraw Obywatelskich</w:t>
      </w:r>
      <w:r w:rsidR="00C57703">
        <w:t xml:space="preserve"> powiedziała, że Gmina </w:t>
      </w:r>
      <w:r w:rsidR="00AA0BC9">
        <w:t xml:space="preserve">swego czasu takich przedszkoli funkcjonowało dużo, lecz z czasem zaczęto je likwidować bo miały za mało dzieci. Pani Bławat powiedziała, że dla środowiska wiejskiego robi się bardzo dużo. </w:t>
      </w:r>
    </w:p>
    <w:p w:rsidR="007C6BDF" w:rsidRDefault="007C6BDF" w:rsidP="00DE048E">
      <w:pPr>
        <w:jc w:val="both"/>
      </w:pPr>
    </w:p>
    <w:p w:rsidR="000E4FE4" w:rsidRDefault="007C6BDF" w:rsidP="00DE048E">
      <w:pPr>
        <w:jc w:val="both"/>
      </w:pPr>
      <w:r>
        <w:t xml:space="preserve">Przewodniczący Komisji zarządził głosowanie nad przyjmowaną koncepcją utworzenia oddziałów przedszkolnych w ZS nr 3: </w:t>
      </w:r>
    </w:p>
    <w:p w:rsidR="007C6BDF" w:rsidRDefault="007C6BDF" w:rsidP="00DE048E">
      <w:pPr>
        <w:jc w:val="both"/>
      </w:pPr>
      <w:r>
        <w:t xml:space="preserve">- dla 6 </w:t>
      </w:r>
      <w:r w:rsidR="003572A8">
        <w:t xml:space="preserve">- </w:t>
      </w:r>
      <w:r>
        <w:t>latków „za”0, 1 głos</w:t>
      </w:r>
      <w:r w:rsidR="00206B03">
        <w:t xml:space="preserve"> </w:t>
      </w:r>
      <w:r>
        <w:t xml:space="preserve">- „przeciw”, 4 „wstrzymujących się” </w:t>
      </w:r>
    </w:p>
    <w:p w:rsidR="007C6BDF" w:rsidRDefault="007C6BDF" w:rsidP="00DE048E">
      <w:pPr>
        <w:jc w:val="both"/>
      </w:pPr>
      <w:r>
        <w:t>- dla 3,4</w:t>
      </w:r>
      <w:r w:rsidR="003572A8">
        <w:t xml:space="preserve"> -</w:t>
      </w:r>
      <w:r>
        <w:t xml:space="preserve"> latków - 1 „za”, 4 „wstrzymujących się”</w:t>
      </w:r>
      <w:r w:rsidR="004543DF">
        <w:t xml:space="preserve"> </w:t>
      </w:r>
    </w:p>
    <w:p w:rsidR="007C6BDF" w:rsidRDefault="007C6BDF" w:rsidP="00DE048E">
      <w:pPr>
        <w:jc w:val="both"/>
      </w:pPr>
      <w:r>
        <w:t xml:space="preserve"> </w:t>
      </w:r>
    </w:p>
    <w:p w:rsidR="000E4FE4" w:rsidRDefault="00206B03" w:rsidP="00DE048E">
      <w:pPr>
        <w:jc w:val="both"/>
      </w:pPr>
      <w:r>
        <w:t xml:space="preserve">Wobec powyższego </w:t>
      </w:r>
      <w:r w:rsidR="000E4FE4">
        <w:t xml:space="preserve">Komisja </w:t>
      </w:r>
      <w:r>
        <w:t>zaopiniowała niejednogłośnie pozytywnie</w:t>
      </w:r>
      <w:r w:rsidR="004543DF">
        <w:t>,</w:t>
      </w:r>
      <w:r w:rsidR="000E4FE4">
        <w:t xml:space="preserve"> aby w ZS nr 3 utworzyć oddział przedszkolny przystosowany dla </w:t>
      </w:r>
      <w:r w:rsidR="004543DF">
        <w:t>3 i 4</w:t>
      </w:r>
      <w:r w:rsidR="001C784A">
        <w:t>-</w:t>
      </w:r>
      <w:r w:rsidR="004543DF">
        <w:t xml:space="preserve"> latków. </w:t>
      </w:r>
    </w:p>
    <w:p w:rsidR="00206B03" w:rsidRDefault="00206B03" w:rsidP="00DE048E">
      <w:pPr>
        <w:jc w:val="both"/>
      </w:pPr>
    </w:p>
    <w:p w:rsidR="00DE048E" w:rsidRDefault="00DE048E" w:rsidP="00DE048E">
      <w:pPr>
        <w:jc w:val="both"/>
      </w:pPr>
    </w:p>
    <w:p w:rsidR="00DE048E" w:rsidRDefault="009E6430" w:rsidP="00DE048E">
      <w:pPr>
        <w:jc w:val="both"/>
      </w:pPr>
      <w:r>
        <w:t xml:space="preserve">Ad. 3 </w:t>
      </w:r>
      <w:r w:rsidR="00206B03">
        <w:t xml:space="preserve">Kierownik </w:t>
      </w:r>
      <w:r>
        <w:t xml:space="preserve"> </w:t>
      </w:r>
      <w:r w:rsidR="00206B03">
        <w:t xml:space="preserve">Referatu Spraw Obywatelskich przedstawiła Komisji </w:t>
      </w:r>
      <w:r>
        <w:t>informację</w:t>
      </w:r>
      <w:r w:rsidRPr="00D63BEC">
        <w:t xml:space="preserve"> w zakresie współpracy z organizacjami pozarządowymi za 2016r</w:t>
      </w:r>
      <w:r>
        <w:t>. (</w:t>
      </w:r>
      <w:r w:rsidR="00206B03">
        <w:t xml:space="preserve">informacja </w:t>
      </w:r>
      <w:r>
        <w:t xml:space="preserve">stanowi załącznik do </w:t>
      </w:r>
      <w:r w:rsidR="00206B03">
        <w:t xml:space="preserve">niniejszego </w:t>
      </w:r>
      <w:r>
        <w:t xml:space="preserve">protokołu). </w:t>
      </w:r>
      <w:r w:rsidR="002A6F46">
        <w:t>Pan Dankowski zapytał o działalnoś</w:t>
      </w:r>
      <w:r w:rsidR="00206B03">
        <w:t>ć</w:t>
      </w:r>
      <w:r w:rsidR="002A6F46">
        <w:t xml:space="preserve"> gospodarczą </w:t>
      </w:r>
      <w:r w:rsidR="00206B03">
        <w:t>prowadzoną przez MLKS „Krajna”, jego zdaniem kwota wypracowana przez stołówkę wydaje się być niska. Pani B</w:t>
      </w:r>
      <w:r w:rsidR="002A6F46">
        <w:t>ławat odpowiedziała, że</w:t>
      </w:r>
      <w:r w:rsidR="0067187D">
        <w:t xml:space="preserve"> nie jest to rzeczywi</w:t>
      </w:r>
      <w:r w:rsidR="00206B03">
        <w:t>sta</w:t>
      </w:r>
      <w:r w:rsidR="0067187D">
        <w:t xml:space="preserve"> </w:t>
      </w:r>
      <w:r w:rsidR="00206B03">
        <w:t xml:space="preserve">kwota </w:t>
      </w:r>
      <w:r w:rsidR="0067187D">
        <w:t xml:space="preserve">wypracowana z działalności stołówki, </w:t>
      </w:r>
      <w:r w:rsidR="00206B03">
        <w:t xml:space="preserve">jest to tylko </w:t>
      </w:r>
      <w:r w:rsidR="002A6F46">
        <w:t xml:space="preserve">kwota </w:t>
      </w:r>
      <w:r w:rsidR="00206B03">
        <w:t xml:space="preserve">przeznaczona na dofinansowanie działalności </w:t>
      </w:r>
      <w:r w:rsidR="002A6F46">
        <w:t>sekcji</w:t>
      </w:r>
      <w:r w:rsidR="00206B03">
        <w:t xml:space="preserve"> sportowych.</w:t>
      </w:r>
      <w:r w:rsidR="002A6F46">
        <w:t xml:space="preserve">. </w:t>
      </w:r>
      <w:r w:rsidR="00605FE1">
        <w:t xml:space="preserve">Natomiast ile rzeczywiście zarabia stołówka można dowiedzieć się na podstawie sprawozdań </w:t>
      </w:r>
      <w:r w:rsidR="00206B03">
        <w:t xml:space="preserve">przygotowanych </w:t>
      </w:r>
      <w:r w:rsidR="00605FE1">
        <w:t xml:space="preserve"> </w:t>
      </w:r>
      <w:r w:rsidR="00206B03">
        <w:t xml:space="preserve">przez klub, </w:t>
      </w:r>
      <w:r w:rsidR="00605FE1">
        <w:t xml:space="preserve">są to informacje jawne. </w:t>
      </w:r>
    </w:p>
    <w:p w:rsidR="00DE048E" w:rsidRDefault="00DE048E" w:rsidP="00DE048E">
      <w:pPr>
        <w:jc w:val="both"/>
      </w:pPr>
    </w:p>
    <w:p w:rsidR="00470FF1" w:rsidRDefault="00470FF1" w:rsidP="00DE048E">
      <w:pPr>
        <w:jc w:val="both"/>
      </w:pPr>
      <w:r>
        <w:t xml:space="preserve">Komisja przyjęła przedstawioną informację do wiadomości. </w:t>
      </w:r>
    </w:p>
    <w:p w:rsidR="00206B03" w:rsidRDefault="00206B03" w:rsidP="00DE048E">
      <w:pPr>
        <w:jc w:val="both"/>
      </w:pPr>
    </w:p>
    <w:p w:rsidR="00470FF1" w:rsidRDefault="00470FF1" w:rsidP="00DE048E">
      <w:pPr>
        <w:jc w:val="both"/>
      </w:pPr>
    </w:p>
    <w:p w:rsidR="00D372ED" w:rsidRDefault="00470FF1" w:rsidP="00DE048E">
      <w:pPr>
        <w:jc w:val="both"/>
      </w:pPr>
      <w:r>
        <w:t>Ad.4 Informację z p</w:t>
      </w:r>
      <w:r w:rsidRPr="00D63BEC">
        <w:t>otrzeby sportowo – rekreacyjn</w:t>
      </w:r>
      <w:r>
        <w:t>ych</w:t>
      </w:r>
      <w:r w:rsidRPr="00D63BEC">
        <w:t xml:space="preserve"> mieszkańców </w:t>
      </w:r>
      <w:r>
        <w:t xml:space="preserve"> w zakresie LZS przedstawiła Pani Danuta Skrzyńska</w:t>
      </w:r>
      <w:r w:rsidR="00974A25">
        <w:t xml:space="preserve"> </w:t>
      </w:r>
      <w:r w:rsidR="00593236">
        <w:t xml:space="preserve">(informacja stanowi załącznik do </w:t>
      </w:r>
      <w:r w:rsidR="00206B03">
        <w:t xml:space="preserve">niniejszego </w:t>
      </w:r>
      <w:r w:rsidR="00593236">
        <w:t xml:space="preserve">protokołu). Poinformowała, że </w:t>
      </w:r>
      <w:r w:rsidR="000B26E4">
        <w:t>w większości zawodnicy wykonują zadania w zakresie pielęgnacji boisk w czynie społecznym. W tym roku została zwiększona pula środków w wysokości 41 tys. zł, lecz jest to spowodowane tym że LZS Piaseczno musiało przejść badania lekarskie</w:t>
      </w:r>
      <w:r w:rsidR="00B2400F">
        <w:t xml:space="preserve">, a za jedno badanie koszt wynosi 820 zł bądź 860 zł w zależności od liczby zawodników. Badania takie </w:t>
      </w:r>
      <w:r w:rsidR="00B2400F">
        <w:lastRenderedPageBreak/>
        <w:t xml:space="preserve">musi przeprowadzić lekarz sportowy, który jest jeden na terenie powiatu. Dodała, że także są prowadzone zajęcia warcabowe, z których są zyski </w:t>
      </w:r>
      <w:r w:rsidR="00BF51F1">
        <w:t xml:space="preserve">dzięki prowadzonych turniejach warcabowych i szachowych. </w:t>
      </w:r>
      <w:r w:rsidR="00B37276">
        <w:t xml:space="preserve"> </w:t>
      </w:r>
      <w:r w:rsidR="00DB61C6">
        <w:t>Pan Dankowski zapytał ile jest klubów warcabowych w Polsce. Pani Skrzyńska odpowiedziała, że 74 kluby. Pani Miczko zapytała</w:t>
      </w:r>
      <w:r w:rsidR="00206B03">
        <w:t>,</w:t>
      </w:r>
      <w:r w:rsidR="00DB61C6">
        <w:t xml:space="preserve"> ilu jest zawodników w naszym klubie. Pani Skrzyńska odpowiedziała, że klub liczy 10 zawodników z licencją, natomiast trzech zawodników jest z poza terenu powiatu. </w:t>
      </w:r>
      <w:r w:rsidR="00E4490D">
        <w:t xml:space="preserve">Ponadto Pan Dankowski zapytał czy w turniejach młodzieżowych mistrzostw Polski, </w:t>
      </w:r>
      <w:r w:rsidR="00206B03">
        <w:t>biorą</w:t>
      </w:r>
      <w:r w:rsidR="00E4490D">
        <w:t xml:space="preserve"> udział wszystkie kluby. Pani Skrzyńska odpowiedziała, że biorą udział te drużyny które mają środki. </w:t>
      </w:r>
      <w:r w:rsidR="00E73507">
        <w:t>Następnie Pan Dankowski zapytał</w:t>
      </w:r>
      <w:r w:rsidR="00206B03">
        <w:t>,</w:t>
      </w:r>
      <w:r w:rsidR="00E73507">
        <w:t xml:space="preserve"> ile klubów brało udział w takich mistrzostwach w 2016r. Pani Skrzyńska odpowiedziała, że </w:t>
      </w:r>
      <w:r w:rsidR="00BC7F78">
        <w:t xml:space="preserve">w </w:t>
      </w:r>
      <w:r w:rsidR="00E73507">
        <w:t xml:space="preserve">półfinałach </w:t>
      </w:r>
      <w:r w:rsidR="00BC7F78">
        <w:t xml:space="preserve">uczestniczyło </w:t>
      </w:r>
      <w:r w:rsidR="00E73507">
        <w:t xml:space="preserve">72 zawodników z 15 klubów. </w:t>
      </w:r>
      <w:r w:rsidR="00E825EB">
        <w:t xml:space="preserve">Ponadto Pani Skrzyńska powiedziała, że chodzi do Przedszkola nr 1 </w:t>
      </w:r>
      <w:r w:rsidR="00B12193">
        <w:t>dokształcać</w:t>
      </w:r>
      <w:r w:rsidR="00E825EB">
        <w:t xml:space="preserve"> dzieci grać w warcab</w:t>
      </w:r>
      <w:r w:rsidR="00B12193">
        <w:t>y</w:t>
      </w:r>
      <w:r w:rsidR="00E825EB">
        <w:t>.</w:t>
      </w:r>
      <w:r w:rsidR="00B12193">
        <w:t xml:space="preserve"> Aktualnie na zajęcia takie uczęszcza 20 dzieci, są oni podzieleni na 2 grupy liczące po 10 osób. </w:t>
      </w:r>
      <w:r w:rsidR="00643423">
        <w:t xml:space="preserve">Pan Chart pochwalił działalność Pani Skrzyńskiej, która otrzymała w tym roku złotą odznakę honorową od Prezydium Krajowej Rady Zrzeszenia LZS za upowszechnianie kultury fizycznej i turystyki w środowiskach wiejskich. </w:t>
      </w:r>
    </w:p>
    <w:p w:rsidR="00B85FF0" w:rsidRDefault="00B85FF0" w:rsidP="00DE048E">
      <w:pPr>
        <w:jc w:val="both"/>
      </w:pPr>
    </w:p>
    <w:p w:rsidR="000937AE" w:rsidRDefault="00B85FF0" w:rsidP="00DE048E">
      <w:pPr>
        <w:jc w:val="both"/>
      </w:pPr>
      <w:r>
        <w:t xml:space="preserve">Dyrektor CSiR przedstawił Komisji informację w zakresie potrzeb </w:t>
      </w:r>
      <w:r w:rsidRPr="00D63BEC">
        <w:t>spor</w:t>
      </w:r>
      <w:r>
        <w:t xml:space="preserve">towo – rekreacyjnych mieszkańców w zakresie </w:t>
      </w:r>
      <w:r w:rsidRPr="00D63BEC">
        <w:t>Centrum Sportu i Rekreacji</w:t>
      </w:r>
      <w:r>
        <w:t xml:space="preserve">. Poinformował, że w tym roku rozpocznie się termomodernizacja starej części CSiR. Natomiast w zakresie potrzeb zostaje jeszcze jedna newralgiczna sprawa w zakresie remontu starej sali pilawy, ponieważ przecieka tam dach i ciężko jest ogrzać budynek. </w:t>
      </w:r>
      <w:r w:rsidR="00212F66">
        <w:t>Planowana jest także wymiana pomostu na plaży sępoleńskiej, jest możliwość finansowania z LGR</w:t>
      </w:r>
      <w:r w:rsidR="00AC0535">
        <w:t xml:space="preserve"> do której wstąpiła Gmina Sępólno</w:t>
      </w:r>
      <w:r w:rsidR="00BC7F78">
        <w:t xml:space="preserve"> Krajeńskie</w:t>
      </w:r>
      <w:r w:rsidR="000937AE">
        <w:t xml:space="preserve">. Zostaną ogłoszone konkursy, natomiast na Gminę Sępólno </w:t>
      </w:r>
      <w:r w:rsidR="00BC7F78">
        <w:t xml:space="preserve">Krajeńskie </w:t>
      </w:r>
      <w:r w:rsidR="000937AE">
        <w:t>ma być przeznaczone ok. 354 tys. zł</w:t>
      </w:r>
      <w:r w:rsidR="00B13176">
        <w:t xml:space="preserve">, ma to zostać przeznaczone na budowę pomostu, zakup 5 żaglówek i 5 łodzi wędkarskich z napędem silnikowym. Nie uda się zrealizować tego zadania w tym sezonie, ponieważ umowy będą podpisywane po wakacjach, dodatkowo są długotrwałe procedury z Urzędu Marszałkowskiego w zakresie dystrybucji środków. </w:t>
      </w:r>
      <w:r w:rsidR="00852826">
        <w:t>Pan Chart dodał, iż stale rozwijana jest baza sportowa na terenie CSiR- u. W ubiegłym roku zostały wybudowane 4 boiska do siatkówki plażowej, zrobiono boisko specjalne do buli</w:t>
      </w:r>
      <w:r w:rsidR="007461E6">
        <w:t>. W planach jest stworzenie miejsce przyjaznego dla mieszkańców, z którego mogłyby korzystać rodziny, aby uprawiać sport</w:t>
      </w:r>
      <w:r w:rsidR="00596E71">
        <w:t xml:space="preserve">, a także urozmaicenie otoczenia kompleksu. </w:t>
      </w:r>
      <w:r w:rsidR="00394B16">
        <w:t>Pan Chart doda</w:t>
      </w:r>
      <w:r w:rsidR="00BC7F78">
        <w:t>ł</w:t>
      </w:r>
      <w:r w:rsidR="00394B16">
        <w:t xml:space="preserve"> że w tym roku przekazano CSiR obiekty turystyczne wybudowane w ramach eko - projektu tj. tężnie, parkingi, ławeczki, eko - bazę, powstaje także pole namiotowe, a w tym roku ma zostać wybudowane tam zaplecze socjalne, również zostanie doprowadzona energia elektryczna. Został także zrealizowany projekt oświetlenia tego pola, zrealizowane zostaną także stojaki z prądem dla </w:t>
      </w:r>
      <w:r w:rsidR="00EF08CE">
        <w:t>c</w:t>
      </w:r>
      <w:r w:rsidR="00394B16">
        <w:t>amperów</w:t>
      </w:r>
      <w:r w:rsidR="00F51415">
        <w:t xml:space="preserve"> i namiotów. Ponadto z eko</w:t>
      </w:r>
      <w:r w:rsidR="00EF08CE">
        <w:t xml:space="preserve"> - </w:t>
      </w:r>
      <w:r w:rsidR="00F51415">
        <w:t>projektu CSiR posiada na stanie 8-osobowe namioty, które może wypożyczać szkołom</w:t>
      </w:r>
      <w:r w:rsidR="00BC7F78">
        <w:t>,</w:t>
      </w:r>
      <w:r w:rsidR="00F51415">
        <w:t xml:space="preserve"> czy stowarzyszeniom oraz kuchnie polową. </w:t>
      </w:r>
      <w:r w:rsidR="00E05AC9">
        <w:t>Pan Dankowski zapytał na ile osób planowałoby się budowę hotelu i jaki byłby jego koszt. Pan Chart odpowiedział, że wniosek na budowę hotelu był złożony w roku ubiegłym do projektu budżet</w:t>
      </w:r>
      <w:r w:rsidR="003A2EBA">
        <w:t>, z tym że został on odrzucony.</w:t>
      </w:r>
      <w:r w:rsidR="00E05AC9">
        <w:t xml:space="preserve"> Hotel planowany był na </w:t>
      </w:r>
      <w:r w:rsidR="003A2EBA">
        <w:t xml:space="preserve">417 tys. zł dla 38 miejsc noclegowych. Pan Dankowski zapytał czy na budowę można by pozyskać jakieś środki zewnętrzne. Dyrektor CSiR odpowiedział, że brak jest takiej możliwości ponieważ jest to obiekt do celów komercyjnych. </w:t>
      </w:r>
      <w:r w:rsidR="00DE1825">
        <w:t>Zostało wyliczone także po jakim czasie ta kwota się zwróci. Pan Pestka zapytał po ilu latach to nastąpi. Pan Chart odpowiedział, że po ok. 6 latach zakładając</w:t>
      </w:r>
      <w:r w:rsidR="00BC7F78">
        <w:t>,</w:t>
      </w:r>
      <w:r w:rsidR="00DE1825">
        <w:t xml:space="preserve"> że roczny zysk wyniesie  w granicach 72 tys. zł. </w:t>
      </w:r>
      <w:r w:rsidR="00C553F3">
        <w:t>Pani Miczko zapytała, czy liczba 38 miejsc będzie wystarczająca.</w:t>
      </w:r>
      <w:r w:rsidR="00EF357B">
        <w:t xml:space="preserve"> Pan Dolny powiedział, że uważa iż ta liczba nie wystarczy. Dyrektor CSiR odpowiedział, że jest to trudne pytanie z punktu widzenia ekonomicznego, ponieważ nie ma tak wiele imprez o skali ogólnopolskiej żeby takie budynki się amortyzował</w:t>
      </w:r>
      <w:r w:rsidR="00BC7F78">
        <w:t>y</w:t>
      </w:r>
      <w:r w:rsidR="00EF357B">
        <w:t xml:space="preserve">. Dodał, że nie opłaca się budować ich większą ilość, ponieważ maksymalne obłożenie jest głównie w okresie letnim. </w:t>
      </w:r>
      <w:r w:rsidR="00EE1243">
        <w:t>Pani Miczko zapytała</w:t>
      </w:r>
      <w:r w:rsidR="00BC7F78">
        <w:t>,</w:t>
      </w:r>
      <w:r w:rsidR="00EE1243">
        <w:t xml:space="preserve"> jaka miałaby być lokalizacja takiego hotelu. </w:t>
      </w:r>
      <w:r w:rsidR="00F6056C">
        <w:t xml:space="preserve">Pan Chart </w:t>
      </w:r>
      <w:r w:rsidR="00F6056C">
        <w:lastRenderedPageBreak/>
        <w:t xml:space="preserve">odpowiedział, że jest to teren za stacją BP przy stołówce MLKS Krajna. </w:t>
      </w:r>
      <w:r w:rsidR="00074ECC">
        <w:t>Pan Pestka zapytał</w:t>
      </w:r>
      <w:r w:rsidR="00BC7F78">
        <w:t>,</w:t>
      </w:r>
      <w:r w:rsidR="00074ECC">
        <w:t xml:space="preserve"> kiedy jest planowane wyburzenie baraków, ponieważ </w:t>
      </w:r>
      <w:r w:rsidR="004D5F2A">
        <w:t xml:space="preserve">ich widok szpeci i nie jest on dobrą wizytówką dla gości korzystających z usług sali bankietowej. </w:t>
      </w:r>
      <w:r w:rsidR="004906C0">
        <w:t>Pan Chart powiedział, że złoży on stosowne dokumenty w tej sprawie, lecz jest to budynek MLKS Krajna, gdzie przechow</w:t>
      </w:r>
      <w:r w:rsidR="00BC7F78">
        <w:t>ywane</w:t>
      </w:r>
      <w:r w:rsidR="004906C0">
        <w:t xml:space="preserve"> </w:t>
      </w:r>
      <w:r w:rsidR="00BC7F78">
        <w:t>są</w:t>
      </w:r>
      <w:r w:rsidR="004906C0">
        <w:t xml:space="preserve"> różne sprzęty, ponieważ nie </w:t>
      </w:r>
      <w:r w:rsidR="00BC7F78">
        <w:t>tam</w:t>
      </w:r>
      <w:r w:rsidR="004906C0">
        <w:t xml:space="preserve"> pomieszczeń magazynowych. </w:t>
      </w:r>
      <w:r w:rsidR="003A2BCB">
        <w:t xml:space="preserve">Pan Tymecki zapytał, czy obiekty pokolonijne które </w:t>
      </w:r>
      <w:r w:rsidR="00252A93">
        <w:t>przejdą</w:t>
      </w:r>
      <w:r w:rsidR="003A2BCB">
        <w:t xml:space="preserve"> we władanie </w:t>
      </w:r>
      <w:r w:rsidR="00BC7F78">
        <w:t>G</w:t>
      </w:r>
      <w:r w:rsidR="003A2BCB">
        <w:t>miny będą pod</w:t>
      </w:r>
      <w:r w:rsidR="00252A93">
        <w:t>legały CSiR. Pan Chart odpowiedział, że prawdopodobnie tak</w:t>
      </w:r>
      <w:r w:rsidR="00BC7F78">
        <w:t xml:space="preserve">, przewiduje się tam tereny rekreacyjne. </w:t>
      </w:r>
      <w:r w:rsidR="00252A93">
        <w:t xml:space="preserve"> </w:t>
      </w:r>
    </w:p>
    <w:p w:rsidR="0083057A" w:rsidRDefault="0083057A" w:rsidP="00DE048E">
      <w:pPr>
        <w:jc w:val="both"/>
      </w:pPr>
    </w:p>
    <w:p w:rsidR="00667613" w:rsidRDefault="0083057A" w:rsidP="00DE048E">
      <w:pPr>
        <w:jc w:val="both"/>
      </w:pPr>
      <w:r>
        <w:t>Pani Skrzyńska</w:t>
      </w:r>
      <w:r w:rsidR="00887A56">
        <w:t>,</w:t>
      </w:r>
      <w:r>
        <w:t xml:space="preserve"> </w:t>
      </w:r>
      <w:r w:rsidR="00887A56">
        <w:t xml:space="preserve">w związku z nieobecnością przedstawiciela </w:t>
      </w:r>
      <w:r>
        <w:t>TKKF</w:t>
      </w:r>
      <w:r w:rsidR="00887A56">
        <w:t xml:space="preserve"> poinformowała, że ta instytucja posiada problem z dzierżawą pomostów. Problem narósł, kiedy ścięto drzewa nad jeziorem i wybudowano stanicę wędkarską. Wtedy do Prezes TKKF funkcjonariusze Policji zwrócili się o rozebranie ogrodzenia przy kajakarni TKKF, która znajduje się na gruncie Gminnym. Powodem nakazu był brak dostępu do jeziora, a dostęp jest z każdej strony. Obecnie każdy posiada dostęp do pomostu, następuje dewastacja. Chciałaby wyjaśnić na jakiej podstawie Policja zwróciła się o rozebranie ogrodzenia</w:t>
      </w:r>
      <w:r w:rsidR="00667613">
        <w:t xml:space="preserve">, grunt jest przecież gminny, sprawa powinna zostać zgłoszona do Urzędu. </w:t>
      </w:r>
    </w:p>
    <w:p w:rsidR="00667613" w:rsidRDefault="00667613" w:rsidP="00DE048E">
      <w:pPr>
        <w:jc w:val="both"/>
      </w:pPr>
      <w:r>
        <w:t>Komisja stwierdziła, że należy zwrócić się o wyjaśnienie</w:t>
      </w:r>
      <w:bookmarkStart w:id="0" w:name="_Hlk482113755"/>
      <w:bookmarkStart w:id="1" w:name="_GoBack"/>
      <w:r>
        <w:t xml:space="preserve">, na jakiej podstawie funkcjonariusze Policji zwrócili się do prezesa TKKF o rozebranie ogrodzenia przy kajakarni, znajdującej się na gruncie gminnym.  </w:t>
      </w:r>
    </w:p>
    <w:bookmarkEnd w:id="0"/>
    <w:bookmarkEnd w:id="1"/>
    <w:p w:rsidR="00667613" w:rsidRDefault="00667613" w:rsidP="00DE048E">
      <w:pPr>
        <w:jc w:val="both"/>
      </w:pPr>
    </w:p>
    <w:p w:rsidR="001B2C1A" w:rsidRDefault="00667613" w:rsidP="00DE048E">
      <w:pPr>
        <w:jc w:val="both"/>
      </w:pPr>
      <w:r>
        <w:t>Kom</w:t>
      </w:r>
      <w:r w:rsidR="001B2C1A">
        <w:t xml:space="preserve">isja przyjęła przedstawione informacje do wiadomości. </w:t>
      </w:r>
    </w:p>
    <w:p w:rsidR="005345D0" w:rsidRDefault="005345D0" w:rsidP="00DE048E">
      <w:pPr>
        <w:jc w:val="both"/>
      </w:pPr>
    </w:p>
    <w:p w:rsidR="001B2C1A" w:rsidRDefault="001B2C1A" w:rsidP="00DE048E">
      <w:pPr>
        <w:jc w:val="both"/>
      </w:pPr>
    </w:p>
    <w:p w:rsidR="00F61C6B" w:rsidRDefault="001B2C1A" w:rsidP="00DE048E">
      <w:pPr>
        <w:jc w:val="both"/>
      </w:pPr>
      <w:r>
        <w:t>Ad. 5</w:t>
      </w:r>
      <w:r w:rsidR="005345D0">
        <w:t>.</w:t>
      </w:r>
      <w:r>
        <w:t xml:space="preserve"> Inspektor Referatu Finansowego przedstawiła Komisji sprawozdanie z wykonania budżetu Gminy za 2016r. </w:t>
      </w:r>
      <w:r w:rsidR="00F61C6B">
        <w:t xml:space="preserve">Poinformowała, że dochody zostały wykonane na poziomie 100,27 %, natomiast dochody majątkowe </w:t>
      </w:r>
      <w:r w:rsidR="00081853">
        <w:t xml:space="preserve">w całości </w:t>
      </w:r>
      <w:r w:rsidR="00F61C6B">
        <w:t>nie zostały wykonane ze względu na to iż nie wszystkie dotacje zostały zrealizowane</w:t>
      </w:r>
      <w:r w:rsidR="0094496D">
        <w:t xml:space="preserve">, w tym przypadku procentowe wykonanie wynosi 79,23 %. Wydatki zostały wykonane na poziomie 96,36 %. </w:t>
      </w:r>
      <w:r w:rsidR="004E72D3">
        <w:t>Budżet zam</w:t>
      </w:r>
      <w:r w:rsidR="00E91B6A">
        <w:t>knął</w:t>
      </w:r>
      <w:r w:rsidR="004E72D3">
        <w:t xml:space="preserve"> się nadwyżką w wysokości 2 640 580, 52 zł</w:t>
      </w:r>
      <w:r w:rsidR="00E91B6A">
        <w:t>, przy planowanej kwocie 321 010, 64 zł</w:t>
      </w:r>
      <w:r w:rsidR="00C068BB">
        <w:t xml:space="preserve">. Jest to spowodowane tym, że </w:t>
      </w:r>
      <w:r w:rsidR="00E91B6A">
        <w:t>dochody są wykonane na bardzo dobrym poziomie</w:t>
      </w:r>
      <w:r w:rsidR="00AD2998">
        <w:t>, czego wynikiem jest także duża ściągalność podatkó</w:t>
      </w:r>
      <w:r w:rsidR="001F2738">
        <w:t>w</w:t>
      </w:r>
      <w:r w:rsidR="00E91B6A">
        <w:t xml:space="preserve">. </w:t>
      </w:r>
      <w:r w:rsidR="004403E8">
        <w:t>Wypracowana nadwyżka</w:t>
      </w:r>
      <w:r w:rsidR="00C068BB">
        <w:t xml:space="preserve"> </w:t>
      </w:r>
      <w:r w:rsidR="004403E8">
        <w:t xml:space="preserve">była przeznaczana na spłatę pożyczek i kredytów w 2017r., tak aby nie zaciągać nowych zobowiązań. </w:t>
      </w:r>
      <w:r w:rsidR="008A6869">
        <w:t xml:space="preserve">Pani Marzec poinformowała, że </w:t>
      </w:r>
      <w:r w:rsidR="001F2738">
        <w:t xml:space="preserve">zaległości </w:t>
      </w:r>
      <w:r w:rsidR="005345D0">
        <w:t xml:space="preserve">mieszkańców </w:t>
      </w:r>
      <w:r w:rsidR="001F2738">
        <w:t xml:space="preserve">wobec </w:t>
      </w:r>
      <w:r w:rsidR="005345D0">
        <w:t>G</w:t>
      </w:r>
      <w:r w:rsidR="001F2738">
        <w:t xml:space="preserve">miny na koniec 2016 r. wynosiły 1 280 807 zł, z czego bieżące to </w:t>
      </w:r>
      <w:r w:rsidR="00CB5E1F">
        <w:t xml:space="preserve">318 tys. zł a z poprzednich lat 962 tys. zł. </w:t>
      </w:r>
      <w:r w:rsidR="003F4584">
        <w:t xml:space="preserve">Zostało wykonanych 1479 upomnień na kwotę 1 mln 723 tys. zł. </w:t>
      </w:r>
      <w:r w:rsidR="00CE1242">
        <w:t xml:space="preserve">Ponadto Pani Marzec powiedziała, że zadania inwestycyjne nie zostały zrealizowane w całości, </w:t>
      </w:r>
      <w:r w:rsidR="005345D0">
        <w:t xml:space="preserve">np. </w:t>
      </w:r>
      <w:r w:rsidR="00CE1242">
        <w:t>zadanie dot. wykupu mieszkań w Zalesiu przesunięto na 2017r., ponieważ nie rozstrzygnięto 1 przetargu oraz zadani</w:t>
      </w:r>
      <w:r w:rsidR="00C73B32">
        <w:t>a</w:t>
      </w:r>
      <w:r w:rsidR="00CE1242">
        <w:t xml:space="preserve"> w zakresie wykonania dokumentacji na budowę kanalizacji sanitarnej.</w:t>
      </w:r>
      <w:r w:rsidR="00C73B32">
        <w:t xml:space="preserve"> Pani Marzec powiedziała, że wartość mienia komunalnego na początku roku wynosiła 125 mln zł, a wartość na koniec roku 130 mln zł. </w:t>
      </w:r>
      <w:r w:rsidR="002804D1">
        <w:t xml:space="preserve">Ponadto sprawozdanie </w:t>
      </w:r>
      <w:r w:rsidR="005345D0">
        <w:t>z wykonania budżetu Gminy za 2016r. u</w:t>
      </w:r>
      <w:r w:rsidR="002804D1">
        <w:t xml:space="preserve">zyskało pozytywną opinię Regionalnej Izby Obrachunkowej. </w:t>
      </w:r>
      <w:r w:rsidR="00C54BED">
        <w:t>Zadłużenie na koniec 2016r. wynosi ok. 8 791</w:t>
      </w:r>
      <w:r w:rsidR="00F9649D">
        <w:t> </w:t>
      </w:r>
      <w:r w:rsidR="00C54BED">
        <w:t>4</w:t>
      </w:r>
      <w:r w:rsidR="00F9649D">
        <w:t>23,44</w:t>
      </w:r>
      <w:r w:rsidR="005345D0">
        <w:t xml:space="preserve">zł., </w:t>
      </w:r>
      <w:r w:rsidR="00E20467">
        <w:t>jest malejące. Pan Dankowski powiedział, że jest zadowolony z wyniku budżetu, ponieważ w ubiegłym roku nastąpił wzrost zadłużenia</w:t>
      </w:r>
      <w:r w:rsidR="00410EDA">
        <w:t xml:space="preserve"> i głosował przeciwko, natomiast obecnie sytuacja jest odmienna. Pani Marzec odpowiedziała, że wynikało</w:t>
      </w:r>
      <w:r w:rsidR="0093089F">
        <w:t xml:space="preserve"> to z tego, że przyjęto dużo zadań do realizacji i zaciągano na nie pożyczki i kredyty. </w:t>
      </w:r>
      <w:r w:rsidR="00B96659">
        <w:t xml:space="preserve">Pan Dolny </w:t>
      </w:r>
      <w:r w:rsidR="005345D0">
        <w:t>zauważył</w:t>
      </w:r>
      <w:r w:rsidR="00B96659">
        <w:t xml:space="preserve">, </w:t>
      </w:r>
      <w:r w:rsidR="005345D0">
        <w:t>jego</w:t>
      </w:r>
      <w:r w:rsidR="00B96659">
        <w:t xml:space="preserve"> </w:t>
      </w:r>
      <w:r w:rsidR="005345D0">
        <w:t xml:space="preserve">zdaniem </w:t>
      </w:r>
      <w:r w:rsidR="00B96659">
        <w:t>kredyt to inwestycja</w:t>
      </w:r>
      <w:r w:rsidR="005345D0">
        <w:t>,</w:t>
      </w:r>
      <w:r w:rsidR="00B96659">
        <w:t xml:space="preserve"> a nie zadłużenie. Pani Marzec </w:t>
      </w:r>
      <w:r w:rsidR="005345D0">
        <w:t>stwierdziła</w:t>
      </w:r>
      <w:r w:rsidR="00B96659">
        <w:t xml:space="preserve">, że </w:t>
      </w:r>
      <w:r w:rsidR="005345D0">
        <w:t>G</w:t>
      </w:r>
      <w:r w:rsidR="00B96659">
        <w:t xml:space="preserve">mina musi korzystać z kredytów jeśli nie ma wystarczającej ilości środków własnych. </w:t>
      </w:r>
    </w:p>
    <w:p w:rsidR="00E20467" w:rsidRDefault="00E20467" w:rsidP="00DE048E">
      <w:pPr>
        <w:jc w:val="both"/>
      </w:pPr>
    </w:p>
    <w:p w:rsidR="00FA7C00" w:rsidRDefault="00E20467" w:rsidP="00DE048E">
      <w:pPr>
        <w:jc w:val="both"/>
      </w:pPr>
      <w:r>
        <w:t>Komisja zaopiniowała jednogłośnie pozytywnie sprawozdanie</w:t>
      </w:r>
      <w:r w:rsidR="00B96659">
        <w:t xml:space="preserve"> z wykonania budżetu za 2016r</w:t>
      </w:r>
      <w:r>
        <w:t>.</w:t>
      </w:r>
    </w:p>
    <w:p w:rsidR="005345D0" w:rsidRDefault="005345D0" w:rsidP="00DE048E">
      <w:pPr>
        <w:jc w:val="both"/>
      </w:pPr>
    </w:p>
    <w:p w:rsidR="005345D0" w:rsidRDefault="005345D0" w:rsidP="00DE048E">
      <w:pPr>
        <w:jc w:val="both"/>
      </w:pPr>
    </w:p>
    <w:p w:rsidR="005345D0" w:rsidRDefault="005345D0" w:rsidP="00DE048E">
      <w:pPr>
        <w:jc w:val="both"/>
      </w:pPr>
    </w:p>
    <w:p w:rsidR="00E20467" w:rsidRDefault="00FA7C00" w:rsidP="00DE048E">
      <w:pPr>
        <w:jc w:val="both"/>
      </w:pPr>
      <w:r>
        <w:t xml:space="preserve">Ad. 6 </w:t>
      </w:r>
      <w:r w:rsidR="00935E67">
        <w:t xml:space="preserve">Sekretarz Gminy przedstawił </w:t>
      </w:r>
      <w:r w:rsidR="00F36B3A">
        <w:t>Komisj</w:t>
      </w:r>
      <w:r w:rsidR="00935E67">
        <w:t>i</w:t>
      </w:r>
      <w:r w:rsidR="00F36B3A">
        <w:t xml:space="preserve"> propozycje zgłoszone do budżetu obywatelskiego. </w:t>
      </w:r>
    </w:p>
    <w:p w:rsidR="00A42B8C" w:rsidRDefault="00A42B8C" w:rsidP="00DE048E">
      <w:pPr>
        <w:jc w:val="both"/>
      </w:pPr>
    </w:p>
    <w:p w:rsidR="00A42B8C" w:rsidRDefault="00A42B8C" w:rsidP="00DE048E">
      <w:pPr>
        <w:jc w:val="both"/>
      </w:pPr>
      <w:r w:rsidRPr="00B2745A">
        <w:t>Propozycja 1 - Aby zgłaszany projekt przebiegał na terenie gminnym oraz aby posiadał wstępny poglądowych zarys i kosztorys (mapka przebiegu inwestycji lub wskazanie jej lokalizacji wraz ze wstępnym kosztorysem uwzględniającym jakie elementy będą składowymi inwestycji)</w:t>
      </w:r>
      <w:r w:rsidR="00935E67">
        <w:t>. Pan Bukolt zapytał</w:t>
      </w:r>
      <w:r w:rsidR="00D615FB">
        <w:t>,</w:t>
      </w:r>
      <w:r w:rsidR="00935E67">
        <w:t xml:space="preserve"> kto ma być inicjatorem sporządzania dokumentacji. Pan Sekretarz odpowiedział, że wnioskodawca</w:t>
      </w:r>
      <w:r w:rsidR="00FC60B3">
        <w:t>, chodzi o to aby dokładnie określić co miałoby zostać zrealizowane w inwestycji</w:t>
      </w:r>
      <w:r w:rsidR="009F760B">
        <w:t xml:space="preserve"> oraz na jakich gruntach</w:t>
      </w:r>
      <w:r w:rsidR="00E44D14">
        <w:t xml:space="preserve">, ponieważ nie mogą przebiegać one na terenach prywatnych. </w:t>
      </w:r>
      <w:r w:rsidR="009F760B">
        <w:t xml:space="preserve"> </w:t>
      </w:r>
    </w:p>
    <w:p w:rsidR="00A42B8C" w:rsidRDefault="00A42B8C" w:rsidP="00DE048E">
      <w:pPr>
        <w:jc w:val="both"/>
      </w:pPr>
    </w:p>
    <w:p w:rsidR="00A42B8C" w:rsidRDefault="00A42B8C" w:rsidP="00DE048E">
      <w:pPr>
        <w:jc w:val="both"/>
      </w:pPr>
      <w:r w:rsidRPr="00B2745A">
        <w:t>Komisja postanowiła</w:t>
      </w:r>
      <w:r>
        <w:t>,</w:t>
      </w:r>
      <w:r w:rsidRPr="00B2745A">
        <w:t xml:space="preserve"> aby wykluczyć inwestycje przebiegające przez tereny prywatne</w:t>
      </w:r>
      <w:r w:rsidR="006D07ED">
        <w:t xml:space="preserve">, </w:t>
      </w:r>
      <w:r w:rsidR="00EB2D47">
        <w:br/>
      </w:r>
      <w:r w:rsidR="006D07ED">
        <w:t xml:space="preserve">a zgłaszane zadania były </w:t>
      </w:r>
      <w:r w:rsidR="00D615FB">
        <w:t xml:space="preserve">tylko </w:t>
      </w:r>
      <w:r w:rsidR="006D07ED">
        <w:t>do realizacji na terenach publicznych</w:t>
      </w:r>
      <w:r w:rsidRPr="00B2745A">
        <w:t xml:space="preserve"> (</w:t>
      </w:r>
      <w:r w:rsidR="006D07ED">
        <w:t>5</w:t>
      </w:r>
      <w:r>
        <w:t xml:space="preserve"> głos</w:t>
      </w:r>
      <w:r w:rsidR="006D07ED">
        <w:t>ów „za”).</w:t>
      </w:r>
      <w:r w:rsidRPr="00B2745A">
        <w:t xml:space="preserve"> </w:t>
      </w:r>
    </w:p>
    <w:p w:rsidR="00A42B8C" w:rsidRDefault="00A42B8C" w:rsidP="00DE048E">
      <w:pPr>
        <w:jc w:val="both"/>
      </w:pPr>
    </w:p>
    <w:p w:rsidR="00A42B8C" w:rsidRDefault="00A42B8C" w:rsidP="00DE048E">
      <w:pPr>
        <w:jc w:val="both"/>
      </w:pPr>
      <w:r>
        <w:t>Propozycja 2 – Osobiste głosowanie na wnioski złożone do Budżetu Obywatelskiego.</w:t>
      </w:r>
      <w:r w:rsidR="006D07ED">
        <w:t xml:space="preserve"> Pan Dolny </w:t>
      </w:r>
      <w:r w:rsidR="00D615FB">
        <w:t>zauważył</w:t>
      </w:r>
      <w:r w:rsidR="006D07ED">
        <w:t xml:space="preserve">, że byłoby to wykluczeniem dla samorządów wiejskich. Pan Sekretarz powiedział, że wniosek został złożony przez radnego Grzecę. </w:t>
      </w:r>
      <w:r w:rsidR="00EB2D47">
        <w:t>Miał on polegać na tym, że na terenie Gminy zostało</w:t>
      </w:r>
      <w:r w:rsidR="00D615FB">
        <w:t>by</w:t>
      </w:r>
      <w:r w:rsidR="00EB2D47">
        <w:t xml:space="preserve"> wyznaczonych kilka bądź kilkanaście punktów w których można byłoby głosować</w:t>
      </w:r>
      <w:r w:rsidR="00113EF7">
        <w:t xml:space="preserve">. </w:t>
      </w:r>
      <w:r w:rsidR="00EB2D47">
        <w:t xml:space="preserve">Pan Bukolt powiedział, </w:t>
      </w:r>
      <w:r w:rsidR="00A60FB7">
        <w:t>że przez ten sposób głosowania dużo osób się zniechęci</w:t>
      </w:r>
      <w:r w:rsidR="00EB2D47">
        <w:t xml:space="preserve">. Pan Sekretarz dodał, że takie głosowanie może być skutkiem niższej frekwencji. </w:t>
      </w:r>
      <w:r w:rsidR="00A60FB7">
        <w:t>Pan Dankowski powiedział, że jest przeciwny takiemu sposobowi, ponieważ w ten sposób odbiera się szansę głosowania na jakiś projekt osobom starszym i schorowanym</w:t>
      </w:r>
      <w:r w:rsidR="00D615FB">
        <w:t>,</w:t>
      </w:r>
      <w:r w:rsidR="00A60FB7">
        <w:t xml:space="preserve"> którzy nie mają możliwości udać się do lokalu. Każdy ma prawo zagłosować na wybrany przez siebie projekt. </w:t>
      </w:r>
    </w:p>
    <w:p w:rsidR="00EB2D47" w:rsidRDefault="00EB2D47" w:rsidP="00DE048E">
      <w:pPr>
        <w:jc w:val="both"/>
      </w:pPr>
    </w:p>
    <w:p w:rsidR="00A42B8C" w:rsidRDefault="00A60FB7" w:rsidP="00DE048E">
      <w:pPr>
        <w:jc w:val="both"/>
      </w:pPr>
      <w:r>
        <w:t xml:space="preserve">Komisja wykluczyła przedstawioną propozycję (5 głosów „przeciwnych”). </w:t>
      </w:r>
    </w:p>
    <w:p w:rsidR="00A42B8C" w:rsidRDefault="00A42B8C" w:rsidP="00DE048E">
      <w:pPr>
        <w:jc w:val="both"/>
      </w:pPr>
    </w:p>
    <w:p w:rsidR="00A42B8C" w:rsidRDefault="00A42B8C" w:rsidP="00A42B8C">
      <w:pPr>
        <w:jc w:val="both"/>
      </w:pPr>
      <w:r>
        <w:t xml:space="preserve">Propozycja 3 – Aby w skład Komisji weryfikującej wnioski do Budżetu Obywatelskiego wchodził radny z terenu miejskiego i wiejskiego. </w:t>
      </w:r>
    </w:p>
    <w:p w:rsidR="00A42B8C" w:rsidRDefault="00A42B8C" w:rsidP="00DE048E">
      <w:pPr>
        <w:jc w:val="both"/>
      </w:pPr>
    </w:p>
    <w:p w:rsidR="00A42B8C" w:rsidRDefault="00A42B8C" w:rsidP="00A42B8C">
      <w:pPr>
        <w:jc w:val="both"/>
      </w:pPr>
      <w:r w:rsidRPr="00B2745A">
        <w:t>Komisja postanowiła</w:t>
      </w:r>
      <w:r>
        <w:t>,</w:t>
      </w:r>
      <w:r w:rsidRPr="00B2745A">
        <w:t xml:space="preserve"> aby </w:t>
      </w:r>
      <w:r w:rsidR="00A60FB7">
        <w:t>w skład Komisji wchodził radny z terenu wiejskiego i miejskiego.</w:t>
      </w:r>
      <w:r w:rsidRPr="00B2745A">
        <w:t xml:space="preserve"> (</w:t>
      </w:r>
      <w:r w:rsidR="00A60FB7">
        <w:t>5 głosów „za”</w:t>
      </w:r>
      <w:r w:rsidRPr="00B2745A">
        <w:t xml:space="preserve">). </w:t>
      </w:r>
    </w:p>
    <w:p w:rsidR="00A42B8C" w:rsidRDefault="00A42B8C" w:rsidP="00DE048E">
      <w:pPr>
        <w:jc w:val="both"/>
      </w:pPr>
    </w:p>
    <w:p w:rsidR="00A42B8C" w:rsidRDefault="00A42B8C" w:rsidP="00A42B8C">
      <w:pPr>
        <w:pStyle w:val="Akapitzlist"/>
        <w:ind w:left="0"/>
        <w:jc w:val="both"/>
        <w:rPr>
          <w:rFonts w:ascii="Times New Roman" w:eastAsia="Calibri" w:hAnsi="Times New Roman" w:cs="Times New Roman"/>
          <w:sz w:val="24"/>
          <w:szCs w:val="24"/>
        </w:rPr>
      </w:pPr>
      <w:r w:rsidRPr="00025942">
        <w:rPr>
          <w:rFonts w:ascii="Times New Roman" w:eastAsia="Calibri" w:hAnsi="Times New Roman" w:cs="Times New Roman"/>
          <w:sz w:val="24"/>
          <w:szCs w:val="24"/>
        </w:rPr>
        <w:t>Propozycja 4 - Ustalenie maksymalnego limitu kwotowego realizowanych wniosków do 25tys.zł. zarówno na t</w:t>
      </w:r>
      <w:r>
        <w:rPr>
          <w:rFonts w:ascii="Times New Roman" w:eastAsia="Calibri" w:hAnsi="Times New Roman" w:cs="Times New Roman"/>
          <w:sz w:val="24"/>
          <w:szCs w:val="24"/>
        </w:rPr>
        <w:t xml:space="preserve">erenie miejskim, jak i wiejskim. </w:t>
      </w:r>
      <w:r w:rsidR="00A60FB7">
        <w:rPr>
          <w:rFonts w:ascii="Times New Roman" w:eastAsia="Calibri" w:hAnsi="Times New Roman" w:cs="Times New Roman"/>
          <w:sz w:val="24"/>
          <w:szCs w:val="24"/>
        </w:rPr>
        <w:t>Pan Dankowski powiedział, że jest przeciwny temu pu</w:t>
      </w:r>
      <w:r w:rsidR="00F317E2">
        <w:rPr>
          <w:rFonts w:ascii="Times New Roman" w:eastAsia="Calibri" w:hAnsi="Times New Roman" w:cs="Times New Roman"/>
          <w:sz w:val="24"/>
          <w:szCs w:val="24"/>
        </w:rPr>
        <w:t>nktowi, ponieważ nie powinno się ograniczać inicjatyw obywatelskich, tym bardziej na większe zadania. Zdaniem Pana Bukolta wniosek jest bezzasadny</w:t>
      </w:r>
      <w:r w:rsidR="00564C63">
        <w:rPr>
          <w:rFonts w:ascii="Times New Roman" w:eastAsia="Calibri" w:hAnsi="Times New Roman" w:cs="Times New Roman"/>
          <w:sz w:val="24"/>
          <w:szCs w:val="24"/>
        </w:rPr>
        <w:t>, ponieważ była dyskusja na ten temat i zwiększono pulę na budżet obywatelski. Pan Pestka powiedział, że chodzi o to aby wykluczyć wnioski powyżej 25 tys. zł.</w:t>
      </w:r>
      <w:r w:rsidR="00F317E2">
        <w:rPr>
          <w:rFonts w:ascii="Times New Roman" w:eastAsia="Calibri" w:hAnsi="Times New Roman" w:cs="Times New Roman"/>
          <w:sz w:val="24"/>
          <w:szCs w:val="24"/>
        </w:rPr>
        <w:t xml:space="preserve"> </w:t>
      </w:r>
      <w:r w:rsidR="00564C63">
        <w:rPr>
          <w:rFonts w:ascii="Times New Roman" w:eastAsia="Calibri" w:hAnsi="Times New Roman" w:cs="Times New Roman"/>
          <w:sz w:val="24"/>
          <w:szCs w:val="24"/>
        </w:rPr>
        <w:t xml:space="preserve">Pan Sekretarz wyjaśnił, że </w:t>
      </w:r>
      <w:r w:rsidR="00D23B67">
        <w:rPr>
          <w:rFonts w:ascii="Times New Roman" w:eastAsia="Calibri" w:hAnsi="Times New Roman" w:cs="Times New Roman"/>
          <w:sz w:val="24"/>
          <w:szCs w:val="24"/>
        </w:rPr>
        <w:t>zamierzeniem było to</w:t>
      </w:r>
      <w:r w:rsidR="00564C63">
        <w:rPr>
          <w:rFonts w:ascii="Times New Roman" w:eastAsia="Calibri" w:hAnsi="Times New Roman" w:cs="Times New Roman"/>
          <w:sz w:val="24"/>
          <w:szCs w:val="24"/>
        </w:rPr>
        <w:t xml:space="preserve"> aby w danym roku był</w:t>
      </w:r>
      <w:r w:rsidR="00E875A0">
        <w:rPr>
          <w:rFonts w:ascii="Times New Roman" w:eastAsia="Calibri" w:hAnsi="Times New Roman" w:cs="Times New Roman"/>
          <w:sz w:val="24"/>
          <w:szCs w:val="24"/>
        </w:rPr>
        <w:t xml:space="preserve"> zrealizowany więcej niż 1 wniose</w:t>
      </w:r>
      <w:r w:rsidR="00893D92">
        <w:rPr>
          <w:rFonts w:ascii="Times New Roman" w:eastAsia="Calibri" w:hAnsi="Times New Roman" w:cs="Times New Roman"/>
          <w:sz w:val="24"/>
          <w:szCs w:val="24"/>
        </w:rPr>
        <w:t xml:space="preserve">k, ponieważ wiele podmiotów zniechęca się gdy wiadomo że zostały złożone wnioski na większe inwestycje. </w:t>
      </w:r>
    </w:p>
    <w:p w:rsidR="00A42B8C" w:rsidRDefault="00893D92" w:rsidP="00893D92">
      <w:pPr>
        <w:jc w:val="both"/>
      </w:pPr>
      <w:r>
        <w:t>Komisja wyraziła negatywną opinię w zakresie tej propozycji. (5 głosów „przeciwnych”</w:t>
      </w:r>
      <w:r w:rsidR="00A42B8C" w:rsidRPr="00B2745A">
        <w:t xml:space="preserve">). </w:t>
      </w:r>
    </w:p>
    <w:p w:rsidR="00893D92" w:rsidRPr="00893D92" w:rsidRDefault="00893D92" w:rsidP="00893D92">
      <w:pPr>
        <w:jc w:val="both"/>
      </w:pPr>
    </w:p>
    <w:p w:rsidR="00A42B8C" w:rsidRDefault="00A42B8C" w:rsidP="00DE048E">
      <w:pPr>
        <w:jc w:val="both"/>
      </w:pPr>
      <w:r>
        <w:t xml:space="preserve">Propozycja 5 - </w:t>
      </w:r>
      <w:r w:rsidRPr="00025942">
        <w:t xml:space="preserve">Wstrzymanie realizacji Budżetu Obywatelskiego na okres 2 lat </w:t>
      </w:r>
      <w:r w:rsidR="00BE41E5">
        <w:br/>
      </w:r>
      <w:r w:rsidRPr="00025942">
        <w:t xml:space="preserve">z przeznaczeniem wygospodarowanej kwoty w wysokości 400tys.zł. na budowę hotelu dla </w:t>
      </w:r>
      <w:r w:rsidRPr="00025942">
        <w:lastRenderedPageBreak/>
        <w:t>sportowców, w związku z organizacją w Sępólnie Krajeńskim w 2020r</w:t>
      </w:r>
      <w:r>
        <w:t xml:space="preserve">. Igrzysk Sportowców </w:t>
      </w:r>
      <w:r w:rsidRPr="00522D1C">
        <w:t>Wiejskich.</w:t>
      </w:r>
      <w:r w:rsidR="00893D92">
        <w:t xml:space="preserve"> Pan Sekretarz dodał, że wniosek ten był przedstawiany na Komisji Budżetu </w:t>
      </w:r>
      <w:r w:rsidR="00BE41E5">
        <w:br/>
      </w:r>
      <w:r w:rsidR="00893D92">
        <w:t>i uzyskał poparcie 5 radnych</w:t>
      </w:r>
      <w:r w:rsidR="00183109">
        <w:t xml:space="preserve">, reszta wniosków nie była przedstawiana. </w:t>
      </w:r>
      <w:r w:rsidR="00582ADA">
        <w:t xml:space="preserve">Pan Dolny powiedział, że jest przeciwny takiemu rozwiązaniu, ponieważ </w:t>
      </w:r>
      <w:r w:rsidR="00F11D74">
        <w:t xml:space="preserve">nie można blokować inicjatyw obywatelskich. </w:t>
      </w:r>
    </w:p>
    <w:p w:rsidR="00A42B8C" w:rsidRDefault="00A42B8C" w:rsidP="00A42B8C">
      <w:pPr>
        <w:jc w:val="both"/>
      </w:pPr>
    </w:p>
    <w:p w:rsidR="00A42B8C" w:rsidRDefault="00A42B8C" w:rsidP="00A42B8C">
      <w:pPr>
        <w:jc w:val="both"/>
      </w:pPr>
      <w:r w:rsidRPr="00B2745A">
        <w:t>Komisja postanowiła</w:t>
      </w:r>
      <w:r>
        <w:t>,</w:t>
      </w:r>
      <w:r w:rsidRPr="00B2745A">
        <w:t xml:space="preserve"> aby </w:t>
      </w:r>
      <w:r w:rsidR="00193A53">
        <w:t xml:space="preserve">wstrzymać Budżet Obywatelski na okres 2 lat </w:t>
      </w:r>
      <w:r w:rsidRPr="00B2745A">
        <w:t>(</w:t>
      </w:r>
      <w:r w:rsidR="00193A53">
        <w:t>2</w:t>
      </w:r>
      <w:r>
        <w:t xml:space="preserve"> głosy</w:t>
      </w:r>
      <w:r w:rsidRPr="00B2745A">
        <w:t xml:space="preserve"> „za”, </w:t>
      </w:r>
      <w:r w:rsidR="00193A53">
        <w:t>3</w:t>
      </w:r>
      <w:r w:rsidRPr="00B2745A">
        <w:t xml:space="preserve"> </w:t>
      </w:r>
      <w:r w:rsidR="00193A53">
        <w:t>głosy „wstrzymujące się</w:t>
      </w:r>
      <w:r w:rsidRPr="00B2745A">
        <w:t xml:space="preserve">”). </w:t>
      </w:r>
    </w:p>
    <w:p w:rsidR="00A42B8C" w:rsidRDefault="00A42B8C" w:rsidP="00DE048E">
      <w:pPr>
        <w:jc w:val="both"/>
      </w:pPr>
    </w:p>
    <w:p w:rsidR="00A42B8C" w:rsidRDefault="00A42B8C" w:rsidP="00DE048E">
      <w:pPr>
        <w:jc w:val="both"/>
      </w:pPr>
      <w:r w:rsidRPr="00522D1C">
        <w:t xml:space="preserve">Propozycja 6 - Ograniczenie w składaniu wniosków dla Sołectw, które otrzymały środki </w:t>
      </w:r>
      <w:r w:rsidR="00BE41E5">
        <w:br/>
      </w:r>
      <w:r w:rsidRPr="00522D1C">
        <w:t>z Budżetu Obywatelskiego (np. niemożność składania wniosku przez okr</w:t>
      </w:r>
      <w:r>
        <w:t>es 5 lat od przyznania środków).</w:t>
      </w:r>
      <w:r w:rsidR="00705AD2">
        <w:t xml:space="preserve"> </w:t>
      </w:r>
      <w:r w:rsidR="00685DD2">
        <w:t>Pan Pestka powiedział, że wniosek należy doprecyzować, aby w razie braku chętnych dane Sołectwo mogło ponownie składać wniosek.</w:t>
      </w:r>
      <w:r w:rsidR="00AE5DC5">
        <w:t xml:space="preserve"> Sekretarz dodał, że w dniu jutrzejszym taka możliwość zostanie poddana do opinii Radcy Prawnemu, czy jest to zgodne z prawem. </w:t>
      </w:r>
      <w:r w:rsidR="00906791">
        <w:t xml:space="preserve">Pan Dankowski powiedział, że jest to trudna propozycja do rozstrzygnięcia, ponieważ w ten sposób można dyskryminować niektóre z Sołectw, ale także każdy podmiot który chciałby złożyć wniosek. Pan Pestka powiedział, że nie chodzi o wnioskodawcę, ale o realizację zadania. </w:t>
      </w:r>
    </w:p>
    <w:p w:rsidR="00DD1864" w:rsidRDefault="00DD1864" w:rsidP="00A42B8C">
      <w:pPr>
        <w:jc w:val="both"/>
      </w:pPr>
    </w:p>
    <w:p w:rsidR="00D615FB" w:rsidRDefault="00DD1864" w:rsidP="00DE048E">
      <w:pPr>
        <w:jc w:val="both"/>
      </w:pPr>
      <w:r>
        <w:t xml:space="preserve">Głosowanie nierozstrzygnięte (2 głosy „za”, 1 głos „wstrzymujący się”, 2 głosy „przeciwne”). </w:t>
      </w:r>
    </w:p>
    <w:p w:rsidR="00D615FB" w:rsidRDefault="00D615FB" w:rsidP="00DE048E">
      <w:pPr>
        <w:jc w:val="both"/>
      </w:pPr>
    </w:p>
    <w:p w:rsidR="00B02EEA" w:rsidRDefault="004731DC" w:rsidP="00DE048E">
      <w:pPr>
        <w:jc w:val="both"/>
      </w:pPr>
      <w:r>
        <w:t xml:space="preserve"> </w:t>
      </w:r>
    </w:p>
    <w:p w:rsidR="004731DC" w:rsidRDefault="004731DC" w:rsidP="00DE048E">
      <w:pPr>
        <w:jc w:val="both"/>
      </w:pPr>
      <w:r>
        <w:t xml:space="preserve">Ad. 7 Komisja zaopiniowała jednogłośnie pozytywnie protokół ze swojego poprzedniego posiedzenia. </w:t>
      </w:r>
    </w:p>
    <w:p w:rsidR="004731DC" w:rsidRDefault="004731DC" w:rsidP="00DE048E">
      <w:pPr>
        <w:jc w:val="both"/>
      </w:pPr>
    </w:p>
    <w:p w:rsidR="00D615FB" w:rsidRDefault="00D615FB" w:rsidP="00DE048E">
      <w:pPr>
        <w:jc w:val="both"/>
      </w:pPr>
    </w:p>
    <w:p w:rsidR="002C4776" w:rsidRDefault="002C4776" w:rsidP="00DE048E">
      <w:pPr>
        <w:jc w:val="both"/>
      </w:pPr>
      <w:r>
        <w:t>Ad.</w:t>
      </w:r>
      <w:r w:rsidR="004731DC">
        <w:t xml:space="preserve"> 8</w:t>
      </w:r>
      <w:r>
        <w:t xml:space="preserve"> W wolnych wnioskach poruszono następujące sprawy: </w:t>
      </w:r>
    </w:p>
    <w:p w:rsidR="006F46B9" w:rsidRDefault="000C02DB" w:rsidP="00DE048E">
      <w:pPr>
        <w:jc w:val="both"/>
      </w:pPr>
      <w:r>
        <w:t xml:space="preserve">- </w:t>
      </w:r>
      <w:r w:rsidR="00D615FB">
        <w:t>Pan Pestka</w:t>
      </w:r>
      <w:r w:rsidR="00CC616C">
        <w:t xml:space="preserve"> p</w:t>
      </w:r>
      <w:r w:rsidR="00EA5B3A">
        <w:t>rzedstawił o</w:t>
      </w:r>
      <w:r w:rsidR="00CC616C">
        <w:t>dpowiedzi na wnioski zgłoszone na poprzednim posiedzeniu Komisji (</w:t>
      </w:r>
      <w:r w:rsidR="00D615FB">
        <w:t xml:space="preserve">odpowiedzi </w:t>
      </w:r>
      <w:r w:rsidR="00CC616C">
        <w:t xml:space="preserve">stanowią załącznik do </w:t>
      </w:r>
      <w:r w:rsidR="00D615FB">
        <w:t xml:space="preserve">niniejszego </w:t>
      </w:r>
      <w:r w:rsidR="00CC616C">
        <w:t xml:space="preserve">protokołu). </w:t>
      </w:r>
      <w:r w:rsidR="007529FE">
        <w:t>W kontekście wniosku Pana Dolnego</w:t>
      </w:r>
      <w:r w:rsidR="00D30C08">
        <w:t xml:space="preserve"> dot. </w:t>
      </w:r>
      <w:r w:rsidR="007529FE">
        <w:t>utworzeni</w:t>
      </w:r>
      <w:r w:rsidR="00D30C08">
        <w:t>a</w:t>
      </w:r>
      <w:r w:rsidR="007529FE">
        <w:t xml:space="preserve"> przedszkola we Włościborzu</w:t>
      </w:r>
      <w:r w:rsidR="00D30C08">
        <w:t xml:space="preserve"> </w:t>
      </w:r>
      <w:r w:rsidR="007529FE">
        <w:t>Pan Tymecki przedstawił analizę demograficzną</w:t>
      </w:r>
      <w:r w:rsidR="00D30C08">
        <w:t xml:space="preserve"> w oparciu o liczbę dzieci. </w:t>
      </w:r>
      <w:r w:rsidR="009E666E">
        <w:t>Dodał, że gdyby oddział przedszkolny powstał od września</w:t>
      </w:r>
      <w:r w:rsidR="00D615FB">
        <w:t>,</w:t>
      </w:r>
      <w:r w:rsidR="009E666E">
        <w:t xml:space="preserve"> </w:t>
      </w:r>
      <w:r w:rsidR="00616555">
        <w:t>obejmujący dzieci od 3 do 6 lat</w:t>
      </w:r>
      <w:r w:rsidR="00D615FB">
        <w:t>,</w:t>
      </w:r>
      <w:r w:rsidR="00616555">
        <w:t xml:space="preserve"> </w:t>
      </w:r>
      <w:r w:rsidR="009E666E">
        <w:t xml:space="preserve">to </w:t>
      </w:r>
      <w:r w:rsidR="00616555">
        <w:t>byłoby 7 dzieci 6</w:t>
      </w:r>
      <w:r w:rsidR="00D615FB">
        <w:t xml:space="preserve"> – letnich, 3 dzieci 5 – letnie, </w:t>
      </w:r>
      <w:r w:rsidR="00616555">
        <w:t>5 dzieci 4-letnich i 5 dzieci 3-letnich. Jeśli otwarcie planowałoby się za rok to</w:t>
      </w:r>
      <w:r w:rsidR="001E6858">
        <w:t xml:space="preserve"> byłoby</w:t>
      </w:r>
      <w:r w:rsidR="00616555">
        <w:t xml:space="preserve"> 6 dzieci 2-letnich, 5 dzieci 3-letnich, 5 dzieci 4-letnich oraz </w:t>
      </w:r>
      <w:r w:rsidR="001E6858">
        <w:t>3</w:t>
      </w:r>
      <w:r w:rsidR="00616555">
        <w:t xml:space="preserve"> dzieci 6-letni</w:t>
      </w:r>
      <w:r w:rsidR="00D615FB">
        <w:t>e</w:t>
      </w:r>
      <w:r w:rsidR="00616555">
        <w:t xml:space="preserve">. </w:t>
      </w:r>
      <w:r w:rsidR="001E6858">
        <w:t>Licząc od roku 2019 to byłoby łącznie 20 dzieci. Pan Pestka powiedział, że nie ma takiej możliwości</w:t>
      </w:r>
      <w:r w:rsidR="00D615FB">
        <w:t>,</w:t>
      </w:r>
      <w:r w:rsidR="001E6858">
        <w:t xml:space="preserve"> aby łączyć oddziały 3-latków z 6 – latkami.  </w:t>
      </w:r>
      <w:r w:rsidR="002F69DC">
        <w:t>Pan Dolny dodał, że do takiego przedszkola mogłyby chodzić także dzieci z ościennych miejscowości</w:t>
      </w:r>
      <w:r w:rsidR="006050CD">
        <w:t>, co również trzeba brać pod uwagę. Pani Bławat powiedziała, że wszystko zależy od rodziców</w:t>
      </w:r>
      <w:r w:rsidR="00EA5B3A">
        <w:t>,</w:t>
      </w:r>
      <w:r w:rsidR="006050CD">
        <w:t xml:space="preserve"> czy by dowozili tam swoje dzieci. </w:t>
      </w:r>
      <w:r w:rsidR="006F46B9">
        <w:t>Pan Dolny</w:t>
      </w:r>
      <w:r w:rsidR="005E356A">
        <w:t xml:space="preserve"> wyjaśni</w:t>
      </w:r>
      <w:r w:rsidR="00EA5B3A">
        <w:t>ł,</w:t>
      </w:r>
      <w:r w:rsidR="006F46B9">
        <w:t xml:space="preserve"> że </w:t>
      </w:r>
      <w:r w:rsidR="005E356A">
        <w:t xml:space="preserve">chodzi mu o to żeby </w:t>
      </w:r>
      <w:r w:rsidR="00EA5B3A">
        <w:t>G</w:t>
      </w:r>
      <w:r w:rsidR="005E356A">
        <w:t>mina nie ponosiła wysokich kosztów związanych między innymi z ogrzewaniem</w:t>
      </w:r>
      <w:r w:rsidR="000E0C0D">
        <w:t xml:space="preserve"> dużej świetlicy</w:t>
      </w:r>
      <w:r w:rsidR="005E356A">
        <w:t xml:space="preserve">,  można by </w:t>
      </w:r>
      <w:r w:rsidR="003664EE">
        <w:t xml:space="preserve">również spróbować </w:t>
      </w:r>
      <w:r w:rsidR="005E356A">
        <w:t xml:space="preserve">sprzedać działki we Włościborzu które są w posiadaniu </w:t>
      </w:r>
      <w:r w:rsidR="003664EE">
        <w:t>G</w:t>
      </w:r>
      <w:r w:rsidR="005E356A">
        <w:t xml:space="preserve">miny i dzięki temu zebrałoby potrzebne środki na wybudowanie przedszkola. </w:t>
      </w:r>
      <w:r w:rsidR="000E0C0D">
        <w:t xml:space="preserve">Pan Tymecki powiedział, że faktycznie świetlica wiejska we Włościborzu jest duża i jest to mało przyjazne miejsce dla dzieci. Natomiast </w:t>
      </w:r>
      <w:r w:rsidR="00D359A2">
        <w:t xml:space="preserve">trzeba mieć na uwadze fakt, że może to pogorszyć potencjalną sytuację szkoły w Zalesiu. </w:t>
      </w:r>
      <w:r w:rsidR="00F76F2F">
        <w:t>Pan Dolny powiedział, że w tym wypadku musiałaby zostać wyremontowana droga w Zalesiu, aby umożliwić swobodną komunikację z Włościborza do Zalesia. Pan Tymecki powiedział, że w Wałdowie w 2019r. problem zostaje rozwiązany, ponieważ będą tam dwie izby na oddziały przedszkolne.</w:t>
      </w:r>
      <w:r w:rsidR="00192E11">
        <w:t xml:space="preserve"> Pani Miczko powiedziała, że jeździ na zebrania wiejskie i nigdzie nie było mowy o utworzeniu oddziałów przedszkolnych we Włościborzu</w:t>
      </w:r>
      <w:r w:rsidR="003664EE">
        <w:t>;</w:t>
      </w:r>
      <w:r w:rsidR="00192E11">
        <w:t xml:space="preserve"> </w:t>
      </w:r>
      <w:r w:rsidR="00DC2F3B">
        <w:t xml:space="preserve"> </w:t>
      </w:r>
    </w:p>
    <w:p w:rsidR="007E0D60" w:rsidRDefault="00D87871" w:rsidP="00DE048E">
      <w:pPr>
        <w:jc w:val="both"/>
      </w:pPr>
      <w:r>
        <w:lastRenderedPageBreak/>
        <w:t xml:space="preserve">- </w:t>
      </w:r>
      <w:r w:rsidR="003664EE">
        <w:t>Pan Pestka</w:t>
      </w:r>
      <w:r>
        <w:t xml:space="preserve"> w odniesieniu do ostatniego wydania Wiadomości Krajeńskich </w:t>
      </w:r>
      <w:r w:rsidR="003664EE">
        <w:t>zwrócił się do</w:t>
      </w:r>
      <w:r>
        <w:t xml:space="preserve"> Dyrektora ZOOS, aby informował radnych o przystąpieniu do wszelkiego rodzaju plebiscytów czy konkursów, ponieważ w ubiegłym roku była mowa o tym aby informować Komisję. </w:t>
      </w:r>
      <w:r w:rsidR="006C6CCE">
        <w:t xml:space="preserve">Ponadto zapytał </w:t>
      </w:r>
      <w:r w:rsidR="003664EE">
        <w:t>o f</w:t>
      </w:r>
      <w:r w:rsidR="00250E98">
        <w:t>unkcjon</w:t>
      </w:r>
      <w:r w:rsidR="003664EE">
        <w:t>owanie</w:t>
      </w:r>
      <w:r w:rsidR="00250E98">
        <w:t xml:space="preserve"> system</w:t>
      </w:r>
      <w:r w:rsidR="003664EE">
        <w:t>u</w:t>
      </w:r>
      <w:r w:rsidR="00250E98">
        <w:t xml:space="preserve"> doradztwa metodycznego dla nauczycieli</w:t>
      </w:r>
      <w:r w:rsidR="003664EE">
        <w:t xml:space="preserve">, z </w:t>
      </w:r>
      <w:r w:rsidR="00EF32D7">
        <w:t>tego co pamięta to 3 lata już to nie funkcjonuje</w:t>
      </w:r>
      <w:r w:rsidR="006213E7">
        <w:t xml:space="preserve">, podobnie jest z grantem oświatowym, </w:t>
      </w:r>
      <w:r w:rsidR="003664EE">
        <w:t>który nie funkcjonował już w ubiegłym roku</w:t>
      </w:r>
      <w:r w:rsidR="006213E7">
        <w:t>. Dodał, że nie znalazł żadnej informacji na stronie MEN odnośnie plebiscytu</w:t>
      </w:r>
      <w:r w:rsidR="003664EE">
        <w:t xml:space="preserve">, którego wyniki podał publicznie Dyrektor ZOOS, nie znalazł także informacji na stronach </w:t>
      </w:r>
      <w:r w:rsidR="006213E7">
        <w:t xml:space="preserve">innych instytucji odpowiedzialnych za edukację. </w:t>
      </w:r>
      <w:r w:rsidR="00EF32D7">
        <w:t xml:space="preserve">Pan Tymecki odpowiedział, że </w:t>
      </w:r>
      <w:r w:rsidR="006213E7">
        <w:t xml:space="preserve">radny </w:t>
      </w:r>
      <w:r w:rsidR="00EF32D7">
        <w:t>ma racje</w:t>
      </w:r>
      <w:r w:rsidR="006213E7">
        <w:t xml:space="preserve">, doradztwo nie funkcjonuje oraz grant obecnie również nie działa. Następnie przedstawił punkty jakie zostały zgłoszone do plebiscytu. Chodziło o propozycję dobrych praktyk zarządzania oświatą. Zgłosił on 5 praktyk tj. standardy oświatowe i narzędzie ich pomiaru w Gminie Sępólno Kraj, granty oświatowe, algorytmiczne naliczanie budżetu przedszkoli i oddziałów przedszkolnych, doradcy metodyczni w gminach, subwencja dla szkoły miernikiem jej racjonalizacji i organizacji. Pan Tymecki poinformował, że doradztwo </w:t>
      </w:r>
      <w:r w:rsidR="00474B2D">
        <w:t xml:space="preserve">funkcjonowało w latach 2008-2013, a obecnie jest </w:t>
      </w:r>
      <w:r w:rsidR="0047540F">
        <w:t xml:space="preserve">ono </w:t>
      </w:r>
      <w:r w:rsidR="00474B2D">
        <w:t>nierealizowane</w:t>
      </w:r>
      <w:r w:rsidR="00FE145F">
        <w:t xml:space="preserve">, ponieważ </w:t>
      </w:r>
      <w:r w:rsidR="003664EE">
        <w:t>G</w:t>
      </w:r>
      <w:r w:rsidR="00FE145F">
        <w:t>mina przystąpiła do projektu powiatowych ośrodków rozwoju  edukacji w latach 2013-2015, które</w:t>
      </w:r>
      <w:r w:rsidR="0047540F">
        <w:t xml:space="preserve"> były alternatywą dla</w:t>
      </w:r>
      <w:r w:rsidR="00FE145F">
        <w:t xml:space="preserve"> doradztw</w:t>
      </w:r>
      <w:r w:rsidR="0047540F">
        <w:t>a. W tym zakresie w</w:t>
      </w:r>
      <w:r w:rsidR="00FE145F">
        <w:t xml:space="preserve"> 2016r. </w:t>
      </w:r>
      <w:r w:rsidR="00BF0F3D">
        <w:t>systemowo</w:t>
      </w:r>
      <w:r w:rsidR="00B6135D">
        <w:t xml:space="preserve"> </w:t>
      </w:r>
      <w:r w:rsidR="00BF0F3D">
        <w:t>Ministerstwo przewidywało utworzenie Powiatowych</w:t>
      </w:r>
      <w:r w:rsidR="00FE145F">
        <w:t xml:space="preserve"> </w:t>
      </w:r>
      <w:r w:rsidR="00BF0F3D">
        <w:t>O</w:t>
      </w:r>
      <w:r w:rsidR="00FE145F">
        <w:t>środków</w:t>
      </w:r>
      <w:r w:rsidR="0047540F">
        <w:t xml:space="preserve"> </w:t>
      </w:r>
      <w:r w:rsidR="00BF0F3D">
        <w:t>Rozwoju</w:t>
      </w:r>
      <w:r w:rsidR="00FE145F">
        <w:t xml:space="preserve"> </w:t>
      </w:r>
      <w:r w:rsidR="00BF0F3D">
        <w:t>Edukacji</w:t>
      </w:r>
      <w:r w:rsidR="0047540F">
        <w:t xml:space="preserve">. Obecnie także nie realizuje się grantów oświatowych, ponieważ nauczyciele uzyskują średnie wynagrodzenia. Pan Tymecki </w:t>
      </w:r>
      <w:r w:rsidR="003664EE">
        <w:t>dodał</w:t>
      </w:r>
      <w:r w:rsidR="0047540F">
        <w:t>, że turniej dobrych praktyk zgodnie z regulaminem był zrealizowany przez Ośrodek Rozwoju Edukacji</w:t>
      </w:r>
      <w:r w:rsidR="005E107F">
        <w:t xml:space="preserve"> </w:t>
      </w:r>
      <w:r w:rsidR="0047540F">
        <w:t>- Związek Miast Polskich</w:t>
      </w:r>
      <w:r w:rsidR="00D325B5">
        <w:t xml:space="preserve"> </w:t>
      </w:r>
      <w:r w:rsidR="003664EE">
        <w:t>zai</w:t>
      </w:r>
      <w:r w:rsidR="00D325B5">
        <w:t>nicjowan</w:t>
      </w:r>
      <w:r w:rsidR="003664EE">
        <w:t>y</w:t>
      </w:r>
      <w:r w:rsidR="00D325B5">
        <w:t xml:space="preserve"> pod patronatem MEN</w:t>
      </w:r>
      <w:r w:rsidR="004B1067">
        <w:t>, skierowany jest imiennie do członków grupy wymiany doświadczeń samorządowych liderów edukacji, w tym celu zainteresowani wypełniają odpowiedni formularz</w:t>
      </w:r>
      <w:r w:rsidR="00D325B5">
        <w:t>. Warunkami formalnymi jest zgłoszenie przedsięwzięć</w:t>
      </w:r>
      <w:r w:rsidR="003664EE">
        <w:t>,</w:t>
      </w:r>
      <w:r w:rsidR="00D325B5">
        <w:t xml:space="preserve"> które zostały wdrożone na co najmniej </w:t>
      </w:r>
      <w:r w:rsidR="004B1067">
        <w:t>6</w:t>
      </w:r>
      <w:r w:rsidR="00D325B5">
        <w:t xml:space="preserve"> miesięcy przed datą </w:t>
      </w:r>
      <w:r w:rsidR="004B1067">
        <w:t xml:space="preserve">ogłoszenia turnieju i ich rezultaty można zweryfikować. </w:t>
      </w:r>
      <w:r w:rsidR="004E5E08">
        <w:t>Pan Tymecki dodał, że we Wiadomościach Krajeńskich napisano</w:t>
      </w:r>
      <w:r w:rsidR="000015D4">
        <w:t>,</w:t>
      </w:r>
      <w:r w:rsidR="004E5E08">
        <w:t xml:space="preserve"> że takie warunki </w:t>
      </w:r>
      <w:r w:rsidR="000015D4">
        <w:t>funkcjonują</w:t>
      </w:r>
      <w:r w:rsidR="00CE12D5">
        <w:t xml:space="preserve"> na bieżąco,</w:t>
      </w:r>
      <w:r w:rsidR="004E5E08">
        <w:t xml:space="preserve"> co nie jest prawdą. </w:t>
      </w:r>
      <w:r w:rsidR="00C37B42">
        <w:t>Przedstawiciele grupy wymiany doświadczeń dokonują oceny każdych zgłoszonych propozycji praktyk</w:t>
      </w:r>
      <w:r w:rsidR="003664EE">
        <w:t>,</w:t>
      </w:r>
      <w:r w:rsidR="00C37B42">
        <w:t xml:space="preserve"> z czego później może powstać poradnik</w:t>
      </w:r>
      <w:r w:rsidR="003664EE">
        <w:t>,</w:t>
      </w:r>
      <w:r w:rsidR="00C37B42">
        <w:t xml:space="preserve"> co warto wdrażać. Ponadto Pan Tymecki powiedział, że wszystkie praktyki są zgłaszane przez niego i są jego autorstwa,</w:t>
      </w:r>
      <w:r w:rsidR="0085452A">
        <w:t xml:space="preserve"> które ma prawo zgłaszać do tego typu inicjatyw,</w:t>
      </w:r>
      <w:r w:rsidR="00C37B42">
        <w:t xml:space="preserve"> oprócz grantów oświatowych</w:t>
      </w:r>
      <w:r w:rsidR="003664EE">
        <w:t>,</w:t>
      </w:r>
      <w:r w:rsidR="00C37B42">
        <w:t xml:space="preserve"> które są autorstwem Pani Zawadzkiej- Tymeckiej i Pani Śliwińskiej</w:t>
      </w:r>
      <w:r w:rsidR="003664EE">
        <w:t xml:space="preserve">. Jego zdaniem </w:t>
      </w:r>
      <w:r w:rsidR="0085452A">
        <w:t>w ten sposób buduje się pozytywny wizerunek gminy</w:t>
      </w:r>
      <w:r w:rsidR="009921B7">
        <w:t xml:space="preserve">. </w:t>
      </w:r>
      <w:r w:rsidR="003664EE">
        <w:t>Pan Pestka</w:t>
      </w:r>
      <w:r w:rsidR="00AE598E">
        <w:t xml:space="preserve"> powiedział, że chodziło jedynie o uzyskanie informacji o udziale w plebiscycie, nie chodziło o ocenę czy jest </w:t>
      </w:r>
      <w:r w:rsidR="003664EE">
        <w:t xml:space="preserve">on </w:t>
      </w:r>
      <w:r w:rsidR="00AE598E">
        <w:t>zasadn</w:t>
      </w:r>
      <w:r w:rsidR="003664EE">
        <w:t>y</w:t>
      </w:r>
      <w:r w:rsidR="00AE598E">
        <w:t xml:space="preserve"> czy nie, tylko o świadomość radnych, aby później nie okazało się że dowiadują się o tym z innych źródeł. </w:t>
      </w:r>
      <w:r w:rsidR="005E107F">
        <w:t xml:space="preserve">Pan Tymecki </w:t>
      </w:r>
      <w:r w:rsidR="003664EE">
        <w:t>nadmienił</w:t>
      </w:r>
      <w:r w:rsidR="005E107F">
        <w:t xml:space="preserve"> że udział w turnieju był bezpłatny</w:t>
      </w:r>
      <w:r w:rsidR="00984208">
        <w:t>, a Gminę oceniono na wysokim poziomie z czego jest bardzo dumny</w:t>
      </w:r>
      <w:r w:rsidR="001A319F">
        <w:t xml:space="preserve">, ponadto MEN zaprosiło Gminę Sępólno do Sulejówka w dniach 19-20.05 na spotkanie z dyrektorem departamentu analiz dot. nowego modelu finansowania oświaty. </w:t>
      </w:r>
      <w:r w:rsidR="003664EE">
        <w:t xml:space="preserve">Pan Dankowski powiedział, </w:t>
      </w:r>
      <w:r w:rsidR="009F1942">
        <w:t>że w ubiegłym roku radnym chodziło</w:t>
      </w:r>
      <w:r w:rsidR="008D110A">
        <w:t xml:space="preserve"> o to</w:t>
      </w:r>
      <w:r w:rsidR="00707194">
        <w:t>,</w:t>
      </w:r>
      <w:r w:rsidR="009F1942">
        <w:t xml:space="preserve"> aby nie kupować sukcesów w </w:t>
      </w:r>
      <w:r w:rsidR="008D110A">
        <w:t>podrzędnych</w:t>
      </w:r>
      <w:r w:rsidR="009F1942">
        <w:t xml:space="preserve"> rankingac</w:t>
      </w:r>
      <w:r w:rsidR="008D110A">
        <w:t xml:space="preserve">h, które mało znaczą dla </w:t>
      </w:r>
      <w:r w:rsidR="00707194">
        <w:t>G</w:t>
      </w:r>
      <w:r w:rsidR="008D110A">
        <w:t xml:space="preserve">miny, natomiast za dostrzeżoną wzorową pracę Dyrektora radni będą go wspierać. </w:t>
      </w:r>
    </w:p>
    <w:p w:rsidR="008A7826" w:rsidRDefault="008A7826" w:rsidP="00DE048E">
      <w:pPr>
        <w:jc w:val="both"/>
      </w:pPr>
    </w:p>
    <w:p w:rsidR="00707194" w:rsidRDefault="00707194" w:rsidP="00DE048E">
      <w:pPr>
        <w:jc w:val="both"/>
      </w:pPr>
    </w:p>
    <w:p w:rsidR="00707194" w:rsidRDefault="00707194" w:rsidP="00DE048E">
      <w:pPr>
        <w:jc w:val="both"/>
      </w:pPr>
    </w:p>
    <w:p w:rsidR="00707194" w:rsidRDefault="00707194" w:rsidP="00DE048E">
      <w:pPr>
        <w:jc w:val="both"/>
      </w:pPr>
    </w:p>
    <w:p w:rsidR="00B25EF0" w:rsidRPr="002510AF" w:rsidRDefault="00B25EF0" w:rsidP="00B25EF0">
      <w:pPr>
        <w:spacing w:line="276" w:lineRule="auto"/>
        <w:rPr>
          <w:b/>
          <w:szCs w:val="28"/>
        </w:rPr>
      </w:pPr>
      <w:r w:rsidRPr="002510AF">
        <w:rPr>
          <w:szCs w:val="28"/>
        </w:rPr>
        <w:t xml:space="preserve">                                                                        </w:t>
      </w:r>
      <w:r w:rsidR="00D372ED">
        <w:rPr>
          <w:szCs w:val="28"/>
        </w:rPr>
        <w:tab/>
      </w:r>
      <w:r w:rsidRPr="002510AF">
        <w:rPr>
          <w:szCs w:val="28"/>
        </w:rPr>
        <w:t xml:space="preserve">    </w:t>
      </w:r>
      <w:r w:rsidRPr="002510AF">
        <w:rPr>
          <w:b/>
          <w:szCs w:val="28"/>
        </w:rPr>
        <w:t xml:space="preserve">Przewodniczący Komisji </w:t>
      </w:r>
    </w:p>
    <w:p w:rsidR="00350094" w:rsidRDefault="00B25EF0" w:rsidP="006D0437">
      <w:pPr>
        <w:spacing w:line="276" w:lineRule="auto"/>
        <w:rPr>
          <w:b/>
          <w:szCs w:val="28"/>
        </w:rPr>
      </w:pPr>
      <w:r w:rsidRPr="002510AF">
        <w:rPr>
          <w:b/>
          <w:szCs w:val="28"/>
        </w:rPr>
        <w:t xml:space="preserve">                                                                               </w:t>
      </w:r>
      <w:r w:rsidR="00D372ED">
        <w:rPr>
          <w:b/>
          <w:szCs w:val="28"/>
        </w:rPr>
        <w:tab/>
        <w:t xml:space="preserve">     </w:t>
      </w:r>
      <w:r w:rsidRPr="002510AF">
        <w:rPr>
          <w:b/>
          <w:szCs w:val="28"/>
        </w:rPr>
        <w:t xml:space="preserve">    Mirosław Pestka </w:t>
      </w:r>
    </w:p>
    <w:p w:rsidR="006D0437" w:rsidRDefault="006D0437" w:rsidP="006D0437">
      <w:pPr>
        <w:spacing w:line="276" w:lineRule="auto"/>
        <w:rPr>
          <w:b/>
          <w:szCs w:val="28"/>
        </w:rPr>
      </w:pPr>
    </w:p>
    <w:p w:rsidR="006D0437" w:rsidRPr="00707194" w:rsidRDefault="006D0437" w:rsidP="006D0437">
      <w:pPr>
        <w:spacing w:line="276" w:lineRule="auto"/>
      </w:pPr>
      <w:r w:rsidRPr="00707194">
        <w:t>protokołował:</w:t>
      </w:r>
    </w:p>
    <w:p w:rsidR="006D0437" w:rsidRPr="00707194" w:rsidRDefault="006D0437" w:rsidP="006D0437">
      <w:pPr>
        <w:spacing w:line="276" w:lineRule="auto"/>
      </w:pPr>
      <w:r w:rsidRPr="00707194">
        <w:t xml:space="preserve">Tomasz Dix </w:t>
      </w:r>
    </w:p>
    <w:sectPr w:rsidR="006D0437" w:rsidRPr="00707194" w:rsidSect="00E12C4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D90" w:rsidRDefault="00120D90" w:rsidP="00405A09">
      <w:r>
        <w:separator/>
      </w:r>
    </w:p>
  </w:endnote>
  <w:endnote w:type="continuationSeparator" w:id="0">
    <w:p w:rsidR="00120D90" w:rsidRDefault="00120D90" w:rsidP="0040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6768"/>
      <w:docPartObj>
        <w:docPartGallery w:val="Page Numbers (Bottom of Page)"/>
        <w:docPartUnique/>
      </w:docPartObj>
    </w:sdtPr>
    <w:sdtEndPr/>
    <w:sdtContent>
      <w:p w:rsidR="00A60FB7" w:rsidRDefault="00120D90">
        <w:pPr>
          <w:pStyle w:val="Stopka"/>
          <w:jc w:val="right"/>
        </w:pPr>
        <w:r>
          <w:fldChar w:fldCharType="begin"/>
        </w:r>
        <w:r>
          <w:instrText xml:space="preserve"> PAGE   \* MERGEFORMAT </w:instrText>
        </w:r>
        <w:r>
          <w:fldChar w:fldCharType="separate"/>
        </w:r>
        <w:r w:rsidR="00D0696B">
          <w:rPr>
            <w:noProof/>
          </w:rPr>
          <w:t>7</w:t>
        </w:r>
        <w:r>
          <w:rPr>
            <w:noProof/>
          </w:rPr>
          <w:fldChar w:fldCharType="end"/>
        </w:r>
      </w:p>
    </w:sdtContent>
  </w:sdt>
  <w:p w:rsidR="00A60FB7" w:rsidRDefault="00A60F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D90" w:rsidRDefault="00120D90" w:rsidP="00405A09">
      <w:r>
        <w:separator/>
      </w:r>
    </w:p>
  </w:footnote>
  <w:footnote w:type="continuationSeparator" w:id="0">
    <w:p w:rsidR="00120D90" w:rsidRDefault="00120D90" w:rsidP="00405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8641E"/>
    <w:multiLevelType w:val="hybridMultilevel"/>
    <w:tmpl w:val="0024C6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EDE42EA"/>
    <w:multiLevelType w:val="hybridMultilevel"/>
    <w:tmpl w:val="2EFA7280"/>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F7D29"/>
    <w:rsid w:val="000015D4"/>
    <w:rsid w:val="0001276D"/>
    <w:rsid w:val="00021C0F"/>
    <w:rsid w:val="00022EDD"/>
    <w:rsid w:val="0004454A"/>
    <w:rsid w:val="000458EE"/>
    <w:rsid w:val="00050148"/>
    <w:rsid w:val="000749A2"/>
    <w:rsid w:val="00074ECC"/>
    <w:rsid w:val="00081853"/>
    <w:rsid w:val="000937AE"/>
    <w:rsid w:val="00095226"/>
    <w:rsid w:val="000A4DBD"/>
    <w:rsid w:val="000B26E4"/>
    <w:rsid w:val="000B4F9C"/>
    <w:rsid w:val="000C02DB"/>
    <w:rsid w:val="000D1CBE"/>
    <w:rsid w:val="000E0C0D"/>
    <w:rsid w:val="000E1D19"/>
    <w:rsid w:val="000E383E"/>
    <w:rsid w:val="000E4FE4"/>
    <w:rsid w:val="000F72AE"/>
    <w:rsid w:val="00113EF7"/>
    <w:rsid w:val="00120D90"/>
    <w:rsid w:val="001379DC"/>
    <w:rsid w:val="00152264"/>
    <w:rsid w:val="001544A4"/>
    <w:rsid w:val="00157816"/>
    <w:rsid w:val="0018086E"/>
    <w:rsid w:val="00183109"/>
    <w:rsid w:val="00192E11"/>
    <w:rsid w:val="00193A53"/>
    <w:rsid w:val="001A319F"/>
    <w:rsid w:val="001B2C1A"/>
    <w:rsid w:val="001C784A"/>
    <w:rsid w:val="001E6858"/>
    <w:rsid w:val="001F2738"/>
    <w:rsid w:val="001F4BFC"/>
    <w:rsid w:val="001F555E"/>
    <w:rsid w:val="00206161"/>
    <w:rsid w:val="00206B03"/>
    <w:rsid w:val="00207ED5"/>
    <w:rsid w:val="00212F66"/>
    <w:rsid w:val="00220EDE"/>
    <w:rsid w:val="00226678"/>
    <w:rsid w:val="002345E2"/>
    <w:rsid w:val="0023588C"/>
    <w:rsid w:val="00250E98"/>
    <w:rsid w:val="002510AF"/>
    <w:rsid w:val="00252A93"/>
    <w:rsid w:val="00261EB0"/>
    <w:rsid w:val="00264830"/>
    <w:rsid w:val="002779CB"/>
    <w:rsid w:val="002802A7"/>
    <w:rsid w:val="002804D1"/>
    <w:rsid w:val="0029630A"/>
    <w:rsid w:val="002A1D41"/>
    <w:rsid w:val="002A6F46"/>
    <w:rsid w:val="002C1EC5"/>
    <w:rsid w:val="002C4776"/>
    <w:rsid w:val="002D0A98"/>
    <w:rsid w:val="002E6D08"/>
    <w:rsid w:val="002F69DC"/>
    <w:rsid w:val="002F6A37"/>
    <w:rsid w:val="0032058C"/>
    <w:rsid w:val="00322748"/>
    <w:rsid w:val="00350094"/>
    <w:rsid w:val="00351EB4"/>
    <w:rsid w:val="003572A8"/>
    <w:rsid w:val="003664EE"/>
    <w:rsid w:val="0036719F"/>
    <w:rsid w:val="00367C49"/>
    <w:rsid w:val="0038607E"/>
    <w:rsid w:val="003933D2"/>
    <w:rsid w:val="00394B16"/>
    <w:rsid w:val="003A2BCB"/>
    <w:rsid w:val="003A2EBA"/>
    <w:rsid w:val="003B0366"/>
    <w:rsid w:val="003C1BBA"/>
    <w:rsid w:val="003C4221"/>
    <w:rsid w:val="003D3310"/>
    <w:rsid w:val="003E1373"/>
    <w:rsid w:val="003F4584"/>
    <w:rsid w:val="00400586"/>
    <w:rsid w:val="00405A09"/>
    <w:rsid w:val="004075D7"/>
    <w:rsid w:val="00410EDA"/>
    <w:rsid w:val="00416A45"/>
    <w:rsid w:val="004214EF"/>
    <w:rsid w:val="00422298"/>
    <w:rsid w:val="004403E8"/>
    <w:rsid w:val="004453EF"/>
    <w:rsid w:val="004543DF"/>
    <w:rsid w:val="004602EC"/>
    <w:rsid w:val="00467882"/>
    <w:rsid w:val="00470FF1"/>
    <w:rsid w:val="004731DC"/>
    <w:rsid w:val="00474B2D"/>
    <w:rsid w:val="0047540F"/>
    <w:rsid w:val="004803A4"/>
    <w:rsid w:val="004906C0"/>
    <w:rsid w:val="004B1067"/>
    <w:rsid w:val="004C0502"/>
    <w:rsid w:val="004C2823"/>
    <w:rsid w:val="004D34B7"/>
    <w:rsid w:val="004D5F2A"/>
    <w:rsid w:val="004E567D"/>
    <w:rsid w:val="004E5E08"/>
    <w:rsid w:val="004E72D3"/>
    <w:rsid w:val="004F2639"/>
    <w:rsid w:val="004F6068"/>
    <w:rsid w:val="004F66BE"/>
    <w:rsid w:val="005004D4"/>
    <w:rsid w:val="00500517"/>
    <w:rsid w:val="00507A4B"/>
    <w:rsid w:val="0051564A"/>
    <w:rsid w:val="00517790"/>
    <w:rsid w:val="00520A1D"/>
    <w:rsid w:val="00525B97"/>
    <w:rsid w:val="005345D0"/>
    <w:rsid w:val="00542637"/>
    <w:rsid w:val="00546406"/>
    <w:rsid w:val="005568FD"/>
    <w:rsid w:val="00564C63"/>
    <w:rsid w:val="00571DC3"/>
    <w:rsid w:val="00582ADA"/>
    <w:rsid w:val="00592425"/>
    <w:rsid w:val="00593236"/>
    <w:rsid w:val="00596E71"/>
    <w:rsid w:val="005B5C1D"/>
    <w:rsid w:val="005C227E"/>
    <w:rsid w:val="005E107F"/>
    <w:rsid w:val="005E356A"/>
    <w:rsid w:val="006050CD"/>
    <w:rsid w:val="00605FE1"/>
    <w:rsid w:val="00616555"/>
    <w:rsid w:val="006213E7"/>
    <w:rsid w:val="006278ED"/>
    <w:rsid w:val="00643423"/>
    <w:rsid w:val="00644D1D"/>
    <w:rsid w:val="00667613"/>
    <w:rsid w:val="00670818"/>
    <w:rsid w:val="0067187D"/>
    <w:rsid w:val="00685DD2"/>
    <w:rsid w:val="006862C9"/>
    <w:rsid w:val="00690A9B"/>
    <w:rsid w:val="0069786E"/>
    <w:rsid w:val="006C6CCE"/>
    <w:rsid w:val="006D0437"/>
    <w:rsid w:val="006D07ED"/>
    <w:rsid w:val="006E077F"/>
    <w:rsid w:val="006F46B9"/>
    <w:rsid w:val="006F7D29"/>
    <w:rsid w:val="00705AD2"/>
    <w:rsid w:val="00707194"/>
    <w:rsid w:val="007255DC"/>
    <w:rsid w:val="00730207"/>
    <w:rsid w:val="007461E6"/>
    <w:rsid w:val="0075167D"/>
    <w:rsid w:val="007521F6"/>
    <w:rsid w:val="0075285B"/>
    <w:rsid w:val="007529FE"/>
    <w:rsid w:val="007607BE"/>
    <w:rsid w:val="0076168A"/>
    <w:rsid w:val="00784483"/>
    <w:rsid w:val="007C22BA"/>
    <w:rsid w:val="007C6BDF"/>
    <w:rsid w:val="007D578A"/>
    <w:rsid w:val="007E0D60"/>
    <w:rsid w:val="007F60DA"/>
    <w:rsid w:val="00811F3E"/>
    <w:rsid w:val="00817620"/>
    <w:rsid w:val="00820A75"/>
    <w:rsid w:val="0083057A"/>
    <w:rsid w:val="00852826"/>
    <w:rsid w:val="0085452A"/>
    <w:rsid w:val="00887A56"/>
    <w:rsid w:val="00893D92"/>
    <w:rsid w:val="008A6869"/>
    <w:rsid w:val="008A7826"/>
    <w:rsid w:val="008C3B48"/>
    <w:rsid w:val="008C47F0"/>
    <w:rsid w:val="008D110A"/>
    <w:rsid w:val="008D3DB3"/>
    <w:rsid w:val="008E62D2"/>
    <w:rsid w:val="00903062"/>
    <w:rsid w:val="00906791"/>
    <w:rsid w:val="0093089F"/>
    <w:rsid w:val="00935E67"/>
    <w:rsid w:val="00936A56"/>
    <w:rsid w:val="0094496D"/>
    <w:rsid w:val="00946050"/>
    <w:rsid w:val="009470A6"/>
    <w:rsid w:val="009555A2"/>
    <w:rsid w:val="00957989"/>
    <w:rsid w:val="009644D9"/>
    <w:rsid w:val="009656CF"/>
    <w:rsid w:val="0096615B"/>
    <w:rsid w:val="00974A25"/>
    <w:rsid w:val="00983966"/>
    <w:rsid w:val="00984208"/>
    <w:rsid w:val="009921B7"/>
    <w:rsid w:val="00992C08"/>
    <w:rsid w:val="009E6430"/>
    <w:rsid w:val="009E666E"/>
    <w:rsid w:val="009E7280"/>
    <w:rsid w:val="009F1942"/>
    <w:rsid w:val="009F760B"/>
    <w:rsid w:val="00A31779"/>
    <w:rsid w:val="00A34175"/>
    <w:rsid w:val="00A42B8C"/>
    <w:rsid w:val="00A43609"/>
    <w:rsid w:val="00A60FB7"/>
    <w:rsid w:val="00A753EA"/>
    <w:rsid w:val="00A83B8D"/>
    <w:rsid w:val="00AA0BC9"/>
    <w:rsid w:val="00AB73A4"/>
    <w:rsid w:val="00AC0535"/>
    <w:rsid w:val="00AC620D"/>
    <w:rsid w:val="00AD1700"/>
    <w:rsid w:val="00AD2998"/>
    <w:rsid w:val="00AE598E"/>
    <w:rsid w:val="00AE5DC5"/>
    <w:rsid w:val="00AE799A"/>
    <w:rsid w:val="00AF7F56"/>
    <w:rsid w:val="00B02EEA"/>
    <w:rsid w:val="00B12193"/>
    <w:rsid w:val="00B13176"/>
    <w:rsid w:val="00B2400F"/>
    <w:rsid w:val="00B25EF0"/>
    <w:rsid w:val="00B270CB"/>
    <w:rsid w:val="00B37276"/>
    <w:rsid w:val="00B6135D"/>
    <w:rsid w:val="00B851C0"/>
    <w:rsid w:val="00B85FF0"/>
    <w:rsid w:val="00B86491"/>
    <w:rsid w:val="00B93991"/>
    <w:rsid w:val="00B96659"/>
    <w:rsid w:val="00BA00E1"/>
    <w:rsid w:val="00BB6E85"/>
    <w:rsid w:val="00BB7A5B"/>
    <w:rsid w:val="00BC7F78"/>
    <w:rsid w:val="00BD48AB"/>
    <w:rsid w:val="00BE41E5"/>
    <w:rsid w:val="00BF0F3D"/>
    <w:rsid w:val="00BF51F1"/>
    <w:rsid w:val="00BF5AAE"/>
    <w:rsid w:val="00BF5F9E"/>
    <w:rsid w:val="00C00DA0"/>
    <w:rsid w:val="00C068BB"/>
    <w:rsid w:val="00C20AAF"/>
    <w:rsid w:val="00C21DC8"/>
    <w:rsid w:val="00C2663C"/>
    <w:rsid w:val="00C37B42"/>
    <w:rsid w:val="00C54BED"/>
    <w:rsid w:val="00C553F3"/>
    <w:rsid w:val="00C57703"/>
    <w:rsid w:val="00C577CB"/>
    <w:rsid w:val="00C60266"/>
    <w:rsid w:val="00C73604"/>
    <w:rsid w:val="00C73B32"/>
    <w:rsid w:val="00C73F46"/>
    <w:rsid w:val="00C80A5E"/>
    <w:rsid w:val="00CB1593"/>
    <w:rsid w:val="00CB5E1F"/>
    <w:rsid w:val="00CC616C"/>
    <w:rsid w:val="00CC623D"/>
    <w:rsid w:val="00CC7BBC"/>
    <w:rsid w:val="00CD10F1"/>
    <w:rsid w:val="00CE1242"/>
    <w:rsid w:val="00CE12D5"/>
    <w:rsid w:val="00D0696B"/>
    <w:rsid w:val="00D14084"/>
    <w:rsid w:val="00D23B67"/>
    <w:rsid w:val="00D2540E"/>
    <w:rsid w:val="00D30C08"/>
    <w:rsid w:val="00D325B5"/>
    <w:rsid w:val="00D34A84"/>
    <w:rsid w:val="00D359A2"/>
    <w:rsid w:val="00D372ED"/>
    <w:rsid w:val="00D46407"/>
    <w:rsid w:val="00D615FB"/>
    <w:rsid w:val="00D63BEC"/>
    <w:rsid w:val="00D6428C"/>
    <w:rsid w:val="00D70978"/>
    <w:rsid w:val="00D71DF6"/>
    <w:rsid w:val="00D87871"/>
    <w:rsid w:val="00DB61C6"/>
    <w:rsid w:val="00DC2F3B"/>
    <w:rsid w:val="00DC6B9F"/>
    <w:rsid w:val="00DD1864"/>
    <w:rsid w:val="00DD44B4"/>
    <w:rsid w:val="00DE048E"/>
    <w:rsid w:val="00DE1825"/>
    <w:rsid w:val="00DF1912"/>
    <w:rsid w:val="00DF7CF0"/>
    <w:rsid w:val="00E01560"/>
    <w:rsid w:val="00E05AC9"/>
    <w:rsid w:val="00E12547"/>
    <w:rsid w:val="00E12C4D"/>
    <w:rsid w:val="00E20467"/>
    <w:rsid w:val="00E33FCD"/>
    <w:rsid w:val="00E43F6A"/>
    <w:rsid w:val="00E4490D"/>
    <w:rsid w:val="00E44D14"/>
    <w:rsid w:val="00E45ED5"/>
    <w:rsid w:val="00E52930"/>
    <w:rsid w:val="00E644B3"/>
    <w:rsid w:val="00E72A8C"/>
    <w:rsid w:val="00E73507"/>
    <w:rsid w:val="00E75524"/>
    <w:rsid w:val="00E825EB"/>
    <w:rsid w:val="00E875A0"/>
    <w:rsid w:val="00E91B6A"/>
    <w:rsid w:val="00EA4430"/>
    <w:rsid w:val="00EA5B3A"/>
    <w:rsid w:val="00EB2D47"/>
    <w:rsid w:val="00EC4FC1"/>
    <w:rsid w:val="00ED0FF8"/>
    <w:rsid w:val="00EE1243"/>
    <w:rsid w:val="00EF08CE"/>
    <w:rsid w:val="00EF32D7"/>
    <w:rsid w:val="00EF357B"/>
    <w:rsid w:val="00F00C5A"/>
    <w:rsid w:val="00F05864"/>
    <w:rsid w:val="00F11D74"/>
    <w:rsid w:val="00F2251E"/>
    <w:rsid w:val="00F23CED"/>
    <w:rsid w:val="00F30D21"/>
    <w:rsid w:val="00F317E2"/>
    <w:rsid w:val="00F36B3A"/>
    <w:rsid w:val="00F376CC"/>
    <w:rsid w:val="00F51415"/>
    <w:rsid w:val="00F530B9"/>
    <w:rsid w:val="00F6056C"/>
    <w:rsid w:val="00F61C6B"/>
    <w:rsid w:val="00F76F2F"/>
    <w:rsid w:val="00F85927"/>
    <w:rsid w:val="00F9649D"/>
    <w:rsid w:val="00FA7C00"/>
    <w:rsid w:val="00FC00EB"/>
    <w:rsid w:val="00FC1B2A"/>
    <w:rsid w:val="00FC4A62"/>
    <w:rsid w:val="00FC5AFF"/>
    <w:rsid w:val="00FC60B3"/>
    <w:rsid w:val="00FC741F"/>
    <w:rsid w:val="00FD3C42"/>
    <w:rsid w:val="00FE145F"/>
    <w:rsid w:val="00FE6145"/>
    <w:rsid w:val="00FF17D1"/>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06E72"/>
  <w15:docId w15:val="{608932E8-EA9C-4B3A-8D3F-EA4A16A6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B25EF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72A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2A8C"/>
    <w:rPr>
      <w:rFonts w:ascii="Segoe UI" w:eastAsia="Times New Roman" w:hAnsi="Segoe UI" w:cs="Segoe UI"/>
      <w:sz w:val="18"/>
      <w:szCs w:val="18"/>
      <w:lang w:eastAsia="pl-PL"/>
    </w:rPr>
  </w:style>
  <w:style w:type="paragraph" w:styleId="Akapitzlist">
    <w:name w:val="List Paragraph"/>
    <w:basedOn w:val="Normalny"/>
    <w:uiPriority w:val="34"/>
    <w:qFormat/>
    <w:rsid w:val="00D63BEC"/>
    <w:pPr>
      <w:spacing w:after="160" w:line="259" w:lineRule="auto"/>
      <w:ind w:left="720"/>
      <w:contextualSpacing/>
    </w:pPr>
    <w:rPr>
      <w:rFonts w:asciiTheme="minorHAnsi" w:eastAsiaTheme="minorHAnsi" w:hAnsiTheme="minorHAnsi" w:cstheme="minorBidi"/>
      <w:sz w:val="22"/>
      <w:szCs w:val="22"/>
      <w:lang w:eastAsia="en-US"/>
    </w:rPr>
  </w:style>
  <w:style w:type="paragraph" w:styleId="Nagwek">
    <w:name w:val="header"/>
    <w:basedOn w:val="Normalny"/>
    <w:link w:val="NagwekZnak"/>
    <w:uiPriority w:val="99"/>
    <w:semiHidden/>
    <w:unhideWhenUsed/>
    <w:rsid w:val="00405A09"/>
    <w:pPr>
      <w:tabs>
        <w:tab w:val="center" w:pos="4536"/>
        <w:tab w:val="right" w:pos="9072"/>
      </w:tabs>
    </w:pPr>
  </w:style>
  <w:style w:type="character" w:customStyle="1" w:styleId="NagwekZnak">
    <w:name w:val="Nagłówek Znak"/>
    <w:basedOn w:val="Domylnaczcionkaakapitu"/>
    <w:link w:val="Nagwek"/>
    <w:uiPriority w:val="99"/>
    <w:semiHidden/>
    <w:rsid w:val="00405A0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5A09"/>
    <w:pPr>
      <w:tabs>
        <w:tab w:val="center" w:pos="4536"/>
        <w:tab w:val="right" w:pos="9072"/>
      </w:tabs>
    </w:pPr>
  </w:style>
  <w:style w:type="character" w:customStyle="1" w:styleId="StopkaZnak">
    <w:name w:val="Stopka Znak"/>
    <w:basedOn w:val="Domylnaczcionkaakapitu"/>
    <w:link w:val="Stopka"/>
    <w:uiPriority w:val="99"/>
    <w:rsid w:val="00405A09"/>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32058C"/>
    <w:rPr>
      <w:sz w:val="20"/>
      <w:szCs w:val="20"/>
    </w:rPr>
  </w:style>
  <w:style w:type="character" w:customStyle="1" w:styleId="TekstprzypisukocowegoZnak">
    <w:name w:val="Tekst przypisu końcowego Znak"/>
    <w:basedOn w:val="Domylnaczcionkaakapitu"/>
    <w:link w:val="Tekstprzypisukocowego"/>
    <w:uiPriority w:val="99"/>
    <w:semiHidden/>
    <w:rsid w:val="0032058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2058C"/>
    <w:rPr>
      <w:vertAlign w:val="superscript"/>
    </w:rPr>
  </w:style>
  <w:style w:type="character" w:styleId="Odwoaniedokomentarza">
    <w:name w:val="annotation reference"/>
    <w:basedOn w:val="Domylnaczcionkaakapitu"/>
    <w:uiPriority w:val="99"/>
    <w:semiHidden/>
    <w:unhideWhenUsed/>
    <w:rsid w:val="00AC620D"/>
    <w:rPr>
      <w:sz w:val="16"/>
      <w:szCs w:val="16"/>
    </w:rPr>
  </w:style>
  <w:style w:type="paragraph" w:styleId="Tekstkomentarza">
    <w:name w:val="annotation text"/>
    <w:basedOn w:val="Normalny"/>
    <w:link w:val="TekstkomentarzaZnak"/>
    <w:uiPriority w:val="99"/>
    <w:semiHidden/>
    <w:unhideWhenUsed/>
    <w:rsid w:val="00AC620D"/>
    <w:rPr>
      <w:sz w:val="20"/>
      <w:szCs w:val="20"/>
    </w:rPr>
  </w:style>
  <w:style w:type="character" w:customStyle="1" w:styleId="TekstkomentarzaZnak">
    <w:name w:val="Tekst komentarza Znak"/>
    <w:basedOn w:val="Domylnaczcionkaakapitu"/>
    <w:link w:val="Tekstkomentarza"/>
    <w:uiPriority w:val="99"/>
    <w:semiHidden/>
    <w:rsid w:val="00AC620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C620D"/>
    <w:rPr>
      <w:b/>
      <w:bCs/>
    </w:rPr>
  </w:style>
  <w:style w:type="character" w:customStyle="1" w:styleId="TematkomentarzaZnak">
    <w:name w:val="Temat komentarza Znak"/>
    <w:basedOn w:val="TekstkomentarzaZnak"/>
    <w:link w:val="Tematkomentarza"/>
    <w:uiPriority w:val="99"/>
    <w:semiHidden/>
    <w:rsid w:val="00AC620D"/>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4084</Words>
  <Characters>24509</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dc:creator>
  <cp:lastModifiedBy>Dix</cp:lastModifiedBy>
  <cp:revision>4</cp:revision>
  <cp:lastPrinted>2017-05-09T15:18:00Z</cp:lastPrinted>
  <dcterms:created xsi:type="dcterms:W3CDTF">2017-05-08T11:05:00Z</dcterms:created>
  <dcterms:modified xsi:type="dcterms:W3CDTF">2017-05-09T15:30:00Z</dcterms:modified>
</cp:coreProperties>
</file>