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65413" w14:textId="31391EB3" w:rsidR="002513CA" w:rsidRPr="002513CA" w:rsidRDefault="002513CA" w:rsidP="00251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DB3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3234329F" w14:textId="3213A5B3" w:rsidR="002513CA" w:rsidRPr="002513CA" w:rsidRDefault="002513CA" w:rsidP="00251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Statutowej i Pomocy Społecznej Rady Miejskiej w Sępólnie Krajeńskim w dniu 1</w:t>
      </w:r>
      <w:r w:rsidR="00B16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stycznia 2019r.</w:t>
      </w:r>
    </w:p>
    <w:p w14:paraId="1786DE32" w14:textId="77777777" w:rsidR="002513CA" w:rsidRPr="002513CA" w:rsidRDefault="002513CA" w:rsidP="00251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06F53D" w14:textId="560681EA" w:rsidR="002513CA" w:rsidRPr="002513CA" w:rsidRDefault="002513CA" w:rsidP="002513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  W posiedzeniu udział wzięli członkowie Komisji wg załączonej listy ob</w:t>
      </w:r>
      <w:r w:rsidR="00B16287">
        <w:rPr>
          <w:rFonts w:ascii="Times New Roman" w:eastAsia="Times New Roman" w:hAnsi="Times New Roman" w:cs="Times New Roman"/>
          <w:sz w:val="24"/>
          <w:szCs w:val="32"/>
          <w:lang w:eastAsia="pl-PL"/>
        </w:rPr>
        <w:t>ecności oraz zaproszeni goście:</w:t>
      </w:r>
    </w:p>
    <w:p w14:paraId="21FAED2B" w14:textId="77777777" w:rsidR="002513CA" w:rsidRPr="002513CA" w:rsidRDefault="002513CA" w:rsidP="002513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32695374" w14:textId="172524E3" w:rsidR="002513CA" w:rsidRPr="002513CA" w:rsidRDefault="002513CA" w:rsidP="002513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Przedstawiciel Stowarzyszeń – Zdzisław </w:t>
      </w:r>
      <w:proofErr w:type="spellStart"/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>Grzeca</w:t>
      </w:r>
      <w:proofErr w:type="spellEnd"/>
    </w:p>
    <w:p w14:paraId="0DB351E6" w14:textId="01DD3A5A" w:rsidR="002513CA" w:rsidRPr="002513CA" w:rsidRDefault="002513CA" w:rsidP="002513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>P.o. Kierownika Referatu Inwestycji i Rozwoju Gospo</w:t>
      </w:r>
      <w:r w:rsidR="00B16287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darczego – Marcin </w:t>
      </w:r>
      <w:proofErr w:type="spellStart"/>
      <w:r w:rsidR="00B16287">
        <w:rPr>
          <w:rFonts w:ascii="Times New Roman" w:eastAsia="Times New Roman" w:hAnsi="Times New Roman" w:cs="Times New Roman"/>
          <w:sz w:val="24"/>
          <w:szCs w:val="32"/>
          <w:lang w:eastAsia="pl-PL"/>
        </w:rPr>
        <w:t>Koniszewski</w:t>
      </w:r>
      <w:proofErr w:type="spellEnd"/>
      <w:r w:rsidR="00B16287">
        <w:rPr>
          <w:rFonts w:ascii="Times New Roman" w:eastAsia="Times New Roman" w:hAnsi="Times New Roman" w:cs="Times New Roman"/>
          <w:sz w:val="24"/>
          <w:szCs w:val="32"/>
          <w:lang w:eastAsia="pl-PL"/>
        </w:rPr>
        <w:t>;</w:t>
      </w:r>
    </w:p>
    <w:p w14:paraId="114F43E1" w14:textId="77777777" w:rsidR="002513CA" w:rsidRPr="002513CA" w:rsidRDefault="002513CA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28EBD446" w14:textId="77777777" w:rsidR="002513CA" w:rsidRPr="002513CA" w:rsidRDefault="002513CA" w:rsidP="002513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32"/>
          <w:lang w:eastAsia="pl-PL"/>
        </w:rPr>
        <w:t>Posiedzenie otworzył Przewodniczący Komisji Pan Tobiasz Świniarski, który po powitaniu zebranych zaproponował następujący jego porządek:</w:t>
      </w:r>
    </w:p>
    <w:p w14:paraId="7A3B4A7B" w14:textId="77777777" w:rsidR="002513CA" w:rsidRPr="002513CA" w:rsidRDefault="002513CA" w:rsidP="002513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84624" w14:textId="3CBF3D71" w:rsidR="002513CA" w:rsidRPr="002513CA" w:rsidRDefault="002513CA" w:rsidP="002513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0140"/>
      <w:bookmarkStart w:id="1" w:name="_Hlk509216653"/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</w:t>
      </w:r>
      <w:r w:rsidR="00B1628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siedzenia i przyjęcie porządku;</w:t>
      </w:r>
    </w:p>
    <w:p w14:paraId="3B878A3A" w14:textId="42B4AFCB" w:rsidR="002513CA" w:rsidRPr="002513CA" w:rsidRDefault="002513CA" w:rsidP="002513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z działalności Stowarzyszeń: Kurkowe Bractwo Strzeleckie oraz Stowarzyszenie </w:t>
      </w:r>
      <w:bookmarkStart w:id="2" w:name="_Hlk868912"/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Wsi „Kół Gospodyń Wiejskich i Kółek Rolnic</w:t>
      </w:r>
      <w:r w:rsidR="00B16287">
        <w:rPr>
          <w:rFonts w:ascii="Times New Roman" w:eastAsia="Times New Roman" w:hAnsi="Times New Roman" w:cs="Times New Roman"/>
          <w:sz w:val="24"/>
          <w:szCs w:val="24"/>
          <w:lang w:eastAsia="pl-PL"/>
        </w:rPr>
        <w:t>zych” gminy Sępólno Krajeńskie;</w:t>
      </w:r>
    </w:p>
    <w:bookmarkEnd w:id="2"/>
    <w:p w14:paraId="59CEA0EB" w14:textId="6F1AFA37" w:rsidR="002513CA" w:rsidRPr="002513CA" w:rsidRDefault="002513CA" w:rsidP="002513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regulaminu</w:t>
      </w:r>
      <w:r w:rsidR="00B16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gospodarczej;</w:t>
      </w:r>
    </w:p>
    <w:p w14:paraId="67004D02" w14:textId="54EAB504" w:rsidR="002513CA" w:rsidRPr="002513CA" w:rsidRDefault="002513CA" w:rsidP="002513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sprawoz</w:t>
      </w:r>
      <w:r w:rsidR="00B16287">
        <w:rPr>
          <w:rFonts w:ascii="Times New Roman" w:eastAsia="Times New Roman" w:hAnsi="Times New Roman" w:cs="Times New Roman"/>
          <w:sz w:val="24"/>
          <w:szCs w:val="24"/>
          <w:lang w:eastAsia="pl-PL"/>
        </w:rPr>
        <w:t>dania z prac Komisji za 2018r.;</w:t>
      </w:r>
    </w:p>
    <w:p w14:paraId="11972650" w14:textId="04AF5AD3" w:rsidR="002513CA" w:rsidRPr="002513CA" w:rsidRDefault="002513CA" w:rsidP="002513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</w:t>
      </w:r>
      <w:r w:rsidR="00B16287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poprzednich posiedzeń Komisji;</w:t>
      </w:r>
    </w:p>
    <w:p w14:paraId="6EA583B5" w14:textId="07DAA622" w:rsidR="002513CA" w:rsidRPr="002513CA" w:rsidRDefault="002513CA" w:rsidP="002513C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bookmarkEnd w:id="0"/>
    <w:bookmarkEnd w:id="1"/>
    <w:p w14:paraId="5EF63EF1" w14:textId="77777777" w:rsidR="002513CA" w:rsidRDefault="002513CA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2D259" w14:textId="30B305E7" w:rsidR="002513CA" w:rsidRDefault="002513CA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46FDFAC7" w14:textId="6C8E6922" w:rsidR="00A857AC" w:rsidRDefault="00A857AC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43E28" w14:textId="77777777" w:rsidR="00FE1D0D" w:rsidRDefault="00FE1D0D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3B356" w14:textId="621498E9" w:rsidR="009A088B" w:rsidRDefault="00A857AC" w:rsidP="009A08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Wiceprezes Kurkowego Bractwa Strzeleckiego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Zdzisław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</w:t>
      </w:r>
      <w:r w:rsidR="00356BA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ractwo zostało założone w 1702r. przez króla Augusta </w:t>
      </w:r>
      <w:proofErr w:type="spellStart"/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>Wettina</w:t>
      </w:r>
      <w:proofErr w:type="spellEnd"/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Jego reaktywacja nastąpiła w 2002r. Bractwo w ciągu roku prowadzi siedem strzelań. Sezon jest rozpoczynany strzelaniem królewskim, strzelanie jest otwarte. Bractwo wchodzi w skład bractwa krajowego, posiada 29 członków. </w:t>
      </w:r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Bractwo zamierza pod koniec kwietnia zorganizować strzelanie dla 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 ósmych </w:t>
      </w:r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szkół podstawowych o puchar Burmistrza, byłoby to strzelanie cykliczne. Zamiarem jest także zorganizowanie 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cyklicznego </w:t>
      </w:r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strzelania dla tzw. </w:t>
      </w:r>
      <w:proofErr w:type="spellStart"/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>Vipów</w:t>
      </w:r>
      <w:proofErr w:type="spellEnd"/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Dodał, że przy każdym strzelaniu jest przygotowana tarcza dla mieszkańców, odpłatność </w:t>
      </w:r>
      <w:r w:rsidR="00356BA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</w:t>
      </w:r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>amunicj</w:t>
      </w:r>
      <w:r w:rsidR="00356BA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Dodał, że jako </w:t>
      </w:r>
      <w:r w:rsidR="00356BA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ractwo są w czołówce strzelania w okręgu, który składa się z dziesięciu bractw. Bractwo ponadto obsługuje święta państwowe i kościelne. Podkreślił, że w 2016r. w Sępólnie Krajeńskim odbył się krajowy zjazd Bractw Kurkowych. Pan </w:t>
      </w:r>
      <w:proofErr w:type="spellStart"/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warto by pomyśleć, aby do strzelania włączyć również szkoły ponadpodstawowe. </w:t>
      </w:r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jak najbardziej, bo </w:t>
      </w:r>
      <w:r w:rsidR="008E754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ractwo jest dla społeczeństwa. 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zauważyła, że strzelania są za mało rozpropagowane. Pan </w:t>
      </w:r>
      <w:proofErr w:type="spellStart"/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</w:t>
      </w:r>
      <w:r w:rsidR="008E754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>ractwo postara się wywie</w:t>
      </w:r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>szać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</w:t>
      </w:r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katy. Pan </w:t>
      </w:r>
      <w:proofErr w:type="spellStart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dobrym miejscem do rozpropagowani</w:t>
      </w:r>
      <w:r w:rsidR="008E75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bookmarkStart w:id="3" w:name="_GoBack"/>
      <w:bookmarkEnd w:id="3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proofErr w:type="spellStart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</w:t>
      </w:r>
      <w:proofErr w:type="spellEnd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zamieszczane tam informacje spotykają się z dużym odzewem. 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A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5EA4BA3D" w14:textId="33F5B80C" w:rsidR="00FE1D0D" w:rsidRDefault="00FE1D0D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2CA3BE" w14:textId="305995C4" w:rsidR="00FE1D0D" w:rsidRDefault="00FE1D0D" w:rsidP="00FE1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Stowarzyszenia </w:t>
      </w: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Wsi „Kół Gospodyń Wiejskich i Kółek Rolnic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zych” gminy Sępólno Krajeńskie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Zdzisław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</w:t>
      </w:r>
      <w:bookmarkStart w:id="4" w:name="_Hlk869661"/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składa się z 68 członków z terenu całej Gminy, działających na rzecz wsi. W tym roku stowarzyszenie będzie obchodzić 15 – tą rocznice istnienia, w tym czasie zorganizowało 12 turniejów sołectw i sołtysów. Jednak ze względu na </w:t>
      </w:r>
      <w:r w:rsidR="00D54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zmniejszenie dofinansowania o połowę zaprzestano organizacji tych turniejów. O ile pamięta Gmina nigdy nie podnosiła środków przyznanych mniejszym stowarzyszeniom. Dodał, że 80% środków dla stowarzyszeń dostają dwa duże stowarzyszenia, reszta środków jest dla tych mniejszych. Powiedział, że stowarzyszenie </w:t>
      </w:r>
      <w:r w:rsidR="00D548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organizuje także </w:t>
      </w:r>
      <w:r w:rsidR="00872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integracyjne pn. sztuka kulinarna i kultura ludowa gmin Województwa Kujawsko – Pomorskiego z udziałem władz z innych gmin. </w:t>
      </w:r>
      <w:r w:rsidR="0015729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są organizowane rewizyty tych spotkań integracyjnych. Stowarzyszenie zorganizowało ponadto imprezę – historie miasta Sępólna Krajeńskiego, czyli historie trzech narodów zamieszkujących miasto</w:t>
      </w:r>
      <w:r w:rsidR="00356B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7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bezpłatny wyjazd dzieci ze szkół wiejskich na </w:t>
      </w:r>
      <w:proofErr w:type="spellStart"/>
      <w:r w:rsidR="0015729E">
        <w:rPr>
          <w:rFonts w:ascii="Times New Roman" w:eastAsia="Times New Roman" w:hAnsi="Times New Roman" w:cs="Times New Roman"/>
          <w:sz w:val="24"/>
          <w:szCs w:val="24"/>
          <w:lang w:eastAsia="pl-PL"/>
        </w:rPr>
        <w:t>Polagrę</w:t>
      </w:r>
      <w:proofErr w:type="spellEnd"/>
      <w:r w:rsidR="00356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coroczny piknik dla członków stowarzyszenia oraz przyczyniło się do pozyskania strojów ludowych. </w:t>
      </w:r>
      <w:r w:rsidR="00157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współpracuje z Gminą, wszystkimi kołami gospodyń wiejskich oraz jednostkami straży pożarnej.       </w:t>
      </w:r>
      <w:r w:rsidR="00872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92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bookmarkEnd w:id="4"/>
    <w:p w14:paraId="0F1D3E60" w14:textId="77777777" w:rsidR="003D3741" w:rsidRDefault="003D3741" w:rsidP="00FE1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399E3" w14:textId="29AA8E2E" w:rsidR="00FE1D0D" w:rsidRPr="002513CA" w:rsidRDefault="00FE1D0D" w:rsidP="00FE1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przedstawione informacje do wiadomości. </w:t>
      </w:r>
    </w:p>
    <w:p w14:paraId="19291619" w14:textId="069A157E" w:rsidR="003B574F" w:rsidRDefault="003B574F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1776F" w14:textId="77777777" w:rsidR="00FE1D0D" w:rsidRDefault="00FE1D0D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A0BC99" w14:textId="436A4DEA" w:rsidR="005C3C53" w:rsidRDefault="003B574F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Ad.3.</w:t>
      </w:r>
      <w:r w:rsidR="005C3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P.o. Kierownika Referatu Inwestycji i Rozwoju Gospodarczego poinformował, że proponuje się utworzenie rady gospodarczej jako ciała doradczego Burmistrza w sprawach gospodarczych.</w:t>
      </w:r>
      <w:r w:rsidR="003D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następnie projekt regulaminu rady gospodarczej. </w:t>
      </w:r>
    </w:p>
    <w:p w14:paraId="1672ACC4" w14:textId="77777777" w:rsidR="005C3C53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8F47" w14:textId="79CD9F03" w:rsidR="003B574F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jednogłośnie pozytywnie zaopiniowała </w:t>
      </w:r>
      <w:r w:rsidR="00356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przedstawionego regulaminu. </w:t>
      </w:r>
    </w:p>
    <w:p w14:paraId="06AE88C1" w14:textId="27BCB4D7" w:rsidR="005C3C53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72531B" w14:textId="77777777" w:rsidR="00FE1D0D" w:rsidRDefault="00FE1D0D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111A0" w14:textId="7E818113" w:rsidR="005C3C53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Komisja opracowała i 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zatwierdziła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 sprawozdanie z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>e swoich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2018r.</w:t>
      </w:r>
    </w:p>
    <w:p w14:paraId="4941B2CF" w14:textId="77777777" w:rsidR="00FE1D0D" w:rsidRDefault="00FE1D0D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29A40" w14:textId="77777777" w:rsidR="005C3C53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47046" w14:textId="34D50F28" w:rsidR="005C3C53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Komisja 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zatwierdziła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 protokoły z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swoich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 poprzednich posiedzeń.</w:t>
      </w:r>
    </w:p>
    <w:p w14:paraId="2F244C12" w14:textId="77777777" w:rsidR="005C3C53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E3F8C" w14:textId="77777777" w:rsidR="00FE1D0D" w:rsidRDefault="00FE1D0D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19BC2" w14:textId="1017F1F4" w:rsidR="002513CA" w:rsidRDefault="005C3C53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</w:t>
      </w:r>
      <w:r w:rsidR="00FE1D0D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Komisji zakończył posiedzenie.</w:t>
      </w:r>
    </w:p>
    <w:p w14:paraId="01A9DCF6" w14:textId="06A51BB7" w:rsidR="00FE1D0D" w:rsidRDefault="00FE1D0D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24F182" w14:textId="77777777" w:rsidR="0015729E" w:rsidRPr="00FE1D0D" w:rsidRDefault="0015729E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813AA5" w14:textId="77777777" w:rsidR="002513CA" w:rsidRPr="002513CA" w:rsidRDefault="002513CA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2DB390BA" w14:textId="77777777" w:rsidR="002513CA" w:rsidRPr="002513CA" w:rsidRDefault="002513CA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251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Tobiasz Świniarski</w:t>
      </w:r>
    </w:p>
    <w:p w14:paraId="5CC3FFAB" w14:textId="77777777" w:rsidR="002513CA" w:rsidRPr="002513CA" w:rsidRDefault="002513CA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3423A0" w14:textId="77777777" w:rsidR="002513CA" w:rsidRPr="002513CA" w:rsidRDefault="002513CA" w:rsidP="0025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47AF87" w14:textId="77777777" w:rsidR="002513CA" w:rsidRPr="002513CA" w:rsidRDefault="002513CA" w:rsidP="00251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0BA9C179" w14:textId="0A700372" w:rsidR="005C3C53" w:rsidRPr="005C3C53" w:rsidRDefault="002513CA" w:rsidP="005C3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CA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sectPr w:rsidR="005C3C53" w:rsidRPr="005C3C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05FAC" w14:textId="77777777" w:rsidR="00A96A96" w:rsidRDefault="00A96A96">
      <w:pPr>
        <w:spacing w:after="0" w:line="240" w:lineRule="auto"/>
      </w:pPr>
      <w:r>
        <w:separator/>
      </w:r>
    </w:p>
  </w:endnote>
  <w:endnote w:type="continuationSeparator" w:id="0">
    <w:p w14:paraId="29FCBF18" w14:textId="77777777" w:rsidR="00A96A96" w:rsidRDefault="00A9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8D1F" w14:textId="77777777" w:rsidR="00F43B67" w:rsidRDefault="002513C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3909">
      <w:rPr>
        <w:noProof/>
      </w:rPr>
      <w:t>1</w:t>
    </w:r>
    <w:r>
      <w:fldChar w:fldCharType="end"/>
    </w:r>
  </w:p>
  <w:p w14:paraId="6E2D8333" w14:textId="77777777" w:rsidR="00F43B67" w:rsidRDefault="00A96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A7A70" w14:textId="77777777" w:rsidR="00A96A96" w:rsidRDefault="00A96A96">
      <w:pPr>
        <w:spacing w:after="0" w:line="240" w:lineRule="auto"/>
      </w:pPr>
      <w:r>
        <w:separator/>
      </w:r>
    </w:p>
  </w:footnote>
  <w:footnote w:type="continuationSeparator" w:id="0">
    <w:p w14:paraId="76DA8322" w14:textId="77777777" w:rsidR="00A96A96" w:rsidRDefault="00A96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649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080E7E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22214"/>
    <w:multiLevelType w:val="hybridMultilevel"/>
    <w:tmpl w:val="32425C5E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688E6864"/>
    <w:multiLevelType w:val="hybridMultilevel"/>
    <w:tmpl w:val="5B7E72A2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E0"/>
    <w:rsid w:val="000A4DBD"/>
    <w:rsid w:val="000D1CBE"/>
    <w:rsid w:val="0015729E"/>
    <w:rsid w:val="00220EDE"/>
    <w:rsid w:val="00226678"/>
    <w:rsid w:val="002513CA"/>
    <w:rsid w:val="00340FA4"/>
    <w:rsid w:val="00350094"/>
    <w:rsid w:val="00356BAB"/>
    <w:rsid w:val="003B574F"/>
    <w:rsid w:val="003D3741"/>
    <w:rsid w:val="005B5C1D"/>
    <w:rsid w:val="005C227E"/>
    <w:rsid w:val="005C3C53"/>
    <w:rsid w:val="00675CE0"/>
    <w:rsid w:val="008722AF"/>
    <w:rsid w:val="008741D8"/>
    <w:rsid w:val="008E7546"/>
    <w:rsid w:val="009A088B"/>
    <w:rsid w:val="00A857AC"/>
    <w:rsid w:val="00A96A96"/>
    <w:rsid w:val="00B16287"/>
    <w:rsid w:val="00C2663C"/>
    <w:rsid w:val="00CD10F1"/>
    <w:rsid w:val="00D205F0"/>
    <w:rsid w:val="00D5480F"/>
    <w:rsid w:val="00DB3909"/>
    <w:rsid w:val="00E928B3"/>
    <w:rsid w:val="00F2251E"/>
    <w:rsid w:val="00FE1D0D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BC95"/>
  <w15:chartTrackingRefBased/>
  <w15:docId w15:val="{23400F2D-0FB5-414F-BC42-A08C648E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513CA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513C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cp:lastPrinted>2019-02-12T13:32:00Z</cp:lastPrinted>
  <dcterms:created xsi:type="dcterms:W3CDTF">2019-01-29T12:32:00Z</dcterms:created>
  <dcterms:modified xsi:type="dcterms:W3CDTF">2019-02-12T13:32:00Z</dcterms:modified>
</cp:coreProperties>
</file>