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E9" w:rsidRPr="0023444B" w:rsidRDefault="00BC29E9" w:rsidP="00EF2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3444B">
        <w:rPr>
          <w:rFonts w:ascii="Times New Roman" w:hAnsi="Times New Roman"/>
          <w:b/>
          <w:sz w:val="24"/>
          <w:szCs w:val="24"/>
          <w:lang w:eastAsia="pl-PL"/>
        </w:rPr>
        <w:t>Protokół</w:t>
      </w:r>
    </w:p>
    <w:p w:rsidR="00BC29E9" w:rsidRPr="0023444B" w:rsidRDefault="00BC29E9" w:rsidP="00EF2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ze wspólnego posiedzenia Komisji Statutowej i Pomocy Społecznej oraz Komisji Oświaty, Kultury, Sportu i Zdrowia Rady </w:t>
      </w:r>
      <w:r>
        <w:rPr>
          <w:rFonts w:ascii="Times New Roman" w:hAnsi="Times New Roman"/>
          <w:b/>
          <w:sz w:val="24"/>
          <w:szCs w:val="24"/>
          <w:lang w:eastAsia="pl-PL"/>
        </w:rPr>
        <w:t>Miejskiej w Sępólnie Krajeńskim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hAnsi="Times New Roman"/>
          <w:b/>
          <w:sz w:val="24"/>
          <w:szCs w:val="24"/>
          <w:lang w:eastAsia="pl-PL"/>
        </w:rPr>
        <w:t>20 listopada</w:t>
      </w:r>
      <w:r w:rsidRPr="0023444B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:rsidR="00BC29E9" w:rsidRPr="0023444B" w:rsidRDefault="00BC29E9" w:rsidP="00EF238F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:rsidR="00BC29E9" w:rsidRPr="0023444B" w:rsidRDefault="00BC29E9" w:rsidP="00EF23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  <w:r w:rsidRPr="0023444B">
        <w:rPr>
          <w:rFonts w:ascii="Times New Roman" w:hAnsi="Times New Roman"/>
          <w:sz w:val="24"/>
          <w:szCs w:val="32"/>
          <w:lang w:eastAsia="pl-PL"/>
        </w:rPr>
        <w:t xml:space="preserve">   W posiedzeniu udział wzięli członkowie Komisji wg załączonej listy obecności oraz zaproszeni goście:</w:t>
      </w:r>
    </w:p>
    <w:p w:rsidR="00BC29E9" w:rsidRPr="0023444B" w:rsidRDefault="00BC29E9" w:rsidP="00EF23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BC29E9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Przewodniczący Rady Miejskiej – Franciszek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Lesinski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 xml:space="preserve">; </w:t>
      </w:r>
    </w:p>
    <w:p w:rsidR="00BC29E9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Sekretarz Gminy – Dariusz Wojtania; </w:t>
      </w:r>
    </w:p>
    <w:p w:rsidR="00BC29E9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Radca prawny Urzędu – Karolina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Sasanowicz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>;</w:t>
      </w:r>
    </w:p>
    <w:p w:rsidR="00BC29E9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Dyrektor Żłobka – Danuta Daszkiewicz; </w:t>
      </w:r>
    </w:p>
    <w:p w:rsidR="00BC29E9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Kierownik Klubu Dziecięcego – Kamila Damaszek; </w:t>
      </w:r>
    </w:p>
    <w:p w:rsidR="00BC29E9" w:rsidRPr="00EF238F" w:rsidRDefault="00BC29E9" w:rsidP="00EF23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  <w:r>
        <w:rPr>
          <w:rFonts w:ascii="Times New Roman" w:hAnsi="Times New Roman"/>
          <w:sz w:val="24"/>
          <w:szCs w:val="32"/>
          <w:lang w:eastAsia="pl-PL"/>
        </w:rPr>
        <w:t xml:space="preserve">Inspektor Referatu Finansowego – Krystyna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Piszka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 xml:space="preserve">. </w:t>
      </w:r>
    </w:p>
    <w:p w:rsidR="00BC29E9" w:rsidRPr="0023444B" w:rsidRDefault="00BC29E9" w:rsidP="00EF238F">
      <w:pPr>
        <w:spacing w:after="0" w:line="240" w:lineRule="auto"/>
        <w:jc w:val="both"/>
        <w:rPr>
          <w:rFonts w:ascii="Times New Roman" w:hAnsi="Times New Roman"/>
          <w:sz w:val="24"/>
          <w:szCs w:val="32"/>
          <w:lang w:eastAsia="pl-PL"/>
        </w:rPr>
      </w:pPr>
    </w:p>
    <w:p w:rsidR="00BC29E9" w:rsidRPr="00EF238F" w:rsidRDefault="00BC29E9" w:rsidP="00EF238F">
      <w:pPr>
        <w:spacing w:after="0" w:line="240" w:lineRule="auto"/>
        <w:ind w:firstLine="538"/>
        <w:jc w:val="both"/>
        <w:rPr>
          <w:rFonts w:ascii="Times New Roman" w:hAnsi="Times New Roman"/>
          <w:sz w:val="24"/>
          <w:szCs w:val="32"/>
          <w:lang w:eastAsia="pl-PL"/>
        </w:rPr>
      </w:pPr>
      <w:r w:rsidRPr="0023444B">
        <w:rPr>
          <w:rFonts w:ascii="Times New Roman" w:hAnsi="Times New Roman"/>
          <w:sz w:val="24"/>
          <w:szCs w:val="32"/>
          <w:lang w:eastAsia="pl-PL"/>
        </w:rPr>
        <w:t>Posiedzenie otworzyła Przewodnicząc</w:t>
      </w:r>
      <w:r w:rsidR="00682E5A">
        <w:rPr>
          <w:rFonts w:ascii="Times New Roman" w:hAnsi="Times New Roman"/>
          <w:sz w:val="24"/>
          <w:szCs w:val="32"/>
          <w:lang w:eastAsia="pl-PL"/>
        </w:rPr>
        <w:t>a</w:t>
      </w:r>
      <w:r w:rsidRPr="0023444B">
        <w:rPr>
          <w:rFonts w:ascii="Times New Roman" w:hAnsi="Times New Roman"/>
          <w:sz w:val="24"/>
          <w:szCs w:val="32"/>
          <w:lang w:eastAsia="pl-PL"/>
        </w:rPr>
        <w:t xml:space="preserve"> Komisji </w:t>
      </w:r>
      <w:r>
        <w:rPr>
          <w:rFonts w:ascii="Times New Roman" w:hAnsi="Times New Roman"/>
          <w:sz w:val="24"/>
          <w:szCs w:val="32"/>
          <w:lang w:eastAsia="pl-PL"/>
        </w:rPr>
        <w:t xml:space="preserve">Oświaty (…) Rady Miejskiej </w:t>
      </w:r>
      <w:r w:rsidRPr="0023444B">
        <w:rPr>
          <w:rFonts w:ascii="Times New Roman" w:hAnsi="Times New Roman"/>
          <w:sz w:val="24"/>
          <w:szCs w:val="32"/>
          <w:lang w:eastAsia="pl-PL"/>
        </w:rPr>
        <w:t xml:space="preserve">Pani </w:t>
      </w:r>
      <w:r>
        <w:rPr>
          <w:rFonts w:ascii="Times New Roman" w:hAnsi="Times New Roman"/>
          <w:sz w:val="24"/>
          <w:szCs w:val="32"/>
          <w:lang w:eastAsia="pl-PL"/>
        </w:rPr>
        <w:t xml:space="preserve">Barbara </w:t>
      </w:r>
      <w:proofErr w:type="spellStart"/>
      <w:r>
        <w:rPr>
          <w:rFonts w:ascii="Times New Roman" w:hAnsi="Times New Roman"/>
          <w:sz w:val="24"/>
          <w:szCs w:val="32"/>
          <w:lang w:eastAsia="pl-PL"/>
        </w:rPr>
        <w:t>Szlezer</w:t>
      </w:r>
      <w:proofErr w:type="spellEnd"/>
      <w:r>
        <w:rPr>
          <w:rFonts w:ascii="Times New Roman" w:hAnsi="Times New Roman"/>
          <w:sz w:val="24"/>
          <w:szCs w:val="32"/>
          <w:lang w:eastAsia="pl-PL"/>
        </w:rPr>
        <w:t>,</w:t>
      </w:r>
      <w:r w:rsidRPr="0023444B">
        <w:rPr>
          <w:rFonts w:ascii="Times New Roman" w:hAnsi="Times New Roman"/>
          <w:sz w:val="24"/>
          <w:szCs w:val="32"/>
          <w:lang w:eastAsia="pl-PL"/>
        </w:rPr>
        <w:t xml:space="preserve"> która po powitaniu zebranych zaproponowała następujący jego porządek:</w:t>
      </w:r>
    </w:p>
    <w:p w:rsidR="00BC29E9" w:rsidRPr="00EF238F" w:rsidRDefault="00BC29E9" w:rsidP="00EF2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29E9" w:rsidRPr="00EF238F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EF238F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BC29E9" w:rsidRPr="00EF238F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EF238F">
        <w:rPr>
          <w:rFonts w:ascii="Times New Roman" w:hAnsi="Times New Roman"/>
          <w:sz w:val="24"/>
          <w:szCs w:val="24"/>
          <w:lang w:eastAsia="pl-PL"/>
        </w:rPr>
        <w:t xml:space="preserve">Informacja w sprawie propozycji wysokości stawek podatków lokalnych na 2019r.; </w:t>
      </w:r>
    </w:p>
    <w:p w:rsidR="00BC29E9" w:rsidRPr="00EF238F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EF238F">
        <w:rPr>
          <w:rFonts w:ascii="Times New Roman" w:hAnsi="Times New Roman"/>
          <w:sz w:val="24"/>
          <w:szCs w:val="24"/>
          <w:lang w:eastAsia="pl-PL"/>
        </w:rPr>
        <w:t xml:space="preserve">Opinia dot. uchwały zmieniającej uchwałę w sprawie ustalenia opłat wnoszonych przez rodziców za pobyt dziecka i wyżywienie u dziennego opiekuna zatrudnionego przez Gminę Sępólno Krajeńskie; </w:t>
      </w:r>
    </w:p>
    <w:p w:rsidR="00BC29E9" w:rsidRPr="00EF238F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EF238F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ustalenia wysokości opłaty za pobyt dziecka w żłobku i klubie dziecięcym w Gminie Sępólno Krajeńskie oraz maksymalnej opłaty za wyżywienie;   </w:t>
      </w:r>
    </w:p>
    <w:p w:rsidR="00BC29E9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Statut Gminy Sępólno Krajeńskie; </w:t>
      </w:r>
      <w:r w:rsidRPr="00EF238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BC29E9" w:rsidRPr="00EF238F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Opinia w sprawie wniosku Radnej Pani Mosiądz – Śmigiel;  </w:t>
      </w:r>
    </w:p>
    <w:p w:rsidR="00BC29E9" w:rsidRDefault="00BC29E9" w:rsidP="00EF23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EF238F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Default="000A258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30565821"/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Ad.2. Inspektor Referatu Finansowego przedstawiła Komisj</w:t>
      </w:r>
      <w:r w:rsidR="00BB6722">
        <w:rPr>
          <w:rFonts w:ascii="Times New Roman" w:hAnsi="Times New Roman"/>
          <w:sz w:val="24"/>
          <w:szCs w:val="24"/>
          <w:lang w:eastAsia="pl-PL"/>
        </w:rPr>
        <w:t>om</w:t>
      </w:r>
      <w:r>
        <w:rPr>
          <w:rFonts w:ascii="Times New Roman" w:hAnsi="Times New Roman"/>
          <w:sz w:val="24"/>
          <w:szCs w:val="24"/>
          <w:lang w:eastAsia="pl-PL"/>
        </w:rPr>
        <w:t xml:space="preserve"> informację w zakresie propozycji wysokości stawek podatków lokalnych na 2019r. (</w:t>
      </w:r>
      <w:r w:rsidR="003C5E39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ropozycje stawek stanowią załącznik do niniejszego protokołu). </w:t>
      </w:r>
      <w:r w:rsidR="00ED5B2A">
        <w:rPr>
          <w:rFonts w:ascii="Times New Roman" w:hAnsi="Times New Roman"/>
          <w:sz w:val="24"/>
          <w:szCs w:val="24"/>
          <w:lang w:eastAsia="pl-PL"/>
        </w:rPr>
        <w:t>Nadmieniła, że gdyby podnieść podatki w zaproponowanych wysokościach tj. o 2,3%, to do</w:t>
      </w:r>
      <w:r>
        <w:rPr>
          <w:rFonts w:ascii="Times New Roman" w:hAnsi="Times New Roman"/>
          <w:sz w:val="24"/>
          <w:szCs w:val="24"/>
          <w:lang w:eastAsia="pl-PL"/>
        </w:rPr>
        <w:t xml:space="preserve"> budże</w:t>
      </w:r>
      <w:r w:rsidR="00ED5B2A">
        <w:rPr>
          <w:rFonts w:ascii="Times New Roman" w:hAnsi="Times New Roman"/>
          <w:sz w:val="24"/>
          <w:szCs w:val="24"/>
          <w:lang w:eastAsia="pl-PL"/>
        </w:rPr>
        <w:t>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D5B2A">
        <w:rPr>
          <w:rFonts w:ascii="Times New Roman" w:hAnsi="Times New Roman"/>
          <w:sz w:val="24"/>
          <w:szCs w:val="24"/>
          <w:lang w:eastAsia="pl-PL"/>
        </w:rPr>
        <w:t>wpłynie o</w:t>
      </w:r>
      <w:r>
        <w:rPr>
          <w:rFonts w:ascii="Times New Roman" w:hAnsi="Times New Roman"/>
          <w:sz w:val="24"/>
          <w:szCs w:val="24"/>
          <w:lang w:eastAsia="pl-PL"/>
        </w:rPr>
        <w:t xml:space="preserve"> 189</w:t>
      </w:r>
      <w:r w:rsidR="00ED5B2A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134,54 zł</w:t>
      </w:r>
      <w:r w:rsidR="00ED5B2A">
        <w:rPr>
          <w:rFonts w:ascii="Times New Roman" w:hAnsi="Times New Roman"/>
          <w:sz w:val="24"/>
          <w:szCs w:val="24"/>
          <w:lang w:eastAsia="pl-PL"/>
        </w:rPr>
        <w:t xml:space="preserve">. więcej niż w roku poprzednim.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ED5B2A">
        <w:rPr>
          <w:rFonts w:ascii="Times New Roman" w:hAnsi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zapytał, z czego wynika </w:t>
      </w:r>
      <w:r w:rsidR="003C5E39">
        <w:rPr>
          <w:rFonts w:ascii="Times New Roman" w:hAnsi="Times New Roman"/>
          <w:sz w:val="24"/>
          <w:szCs w:val="24"/>
          <w:lang w:eastAsia="pl-PL"/>
        </w:rPr>
        <w:t xml:space="preserve">proponowany wzrost </w:t>
      </w:r>
      <w:r>
        <w:rPr>
          <w:rFonts w:ascii="Times New Roman" w:hAnsi="Times New Roman"/>
          <w:sz w:val="24"/>
          <w:szCs w:val="24"/>
          <w:lang w:eastAsia="pl-PL"/>
        </w:rPr>
        <w:t xml:space="preserve">2,3%.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Piszka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odpowiedziała, że </w:t>
      </w:r>
      <w:r w:rsidR="00ED5B2A">
        <w:rPr>
          <w:rFonts w:ascii="Times New Roman" w:hAnsi="Times New Roman"/>
          <w:sz w:val="24"/>
          <w:szCs w:val="24"/>
          <w:lang w:eastAsia="pl-PL"/>
        </w:rPr>
        <w:t>jest to wskaźnik</w:t>
      </w:r>
      <w:r>
        <w:rPr>
          <w:rFonts w:ascii="Times New Roman" w:hAnsi="Times New Roman"/>
          <w:sz w:val="24"/>
          <w:szCs w:val="24"/>
          <w:lang w:eastAsia="pl-PL"/>
        </w:rPr>
        <w:t xml:space="preserve"> inflacji. </w:t>
      </w:r>
      <w:r w:rsidR="00ED5B2A">
        <w:rPr>
          <w:rFonts w:ascii="Times New Roman" w:hAnsi="Times New Roman"/>
          <w:sz w:val="24"/>
          <w:szCs w:val="24"/>
          <w:lang w:eastAsia="pl-PL"/>
        </w:rPr>
        <w:t xml:space="preserve">Pani </w:t>
      </w:r>
      <w:proofErr w:type="spellStart"/>
      <w:r w:rsidR="00ED5B2A">
        <w:rPr>
          <w:rFonts w:ascii="Times New Roman" w:hAnsi="Times New Roman"/>
          <w:sz w:val="24"/>
          <w:szCs w:val="24"/>
          <w:lang w:eastAsia="pl-PL"/>
        </w:rPr>
        <w:t>Szlezer</w:t>
      </w:r>
      <w:proofErr w:type="spellEnd"/>
      <w:r w:rsidR="00ED5B2A">
        <w:rPr>
          <w:rFonts w:ascii="Times New Roman" w:hAnsi="Times New Roman"/>
          <w:sz w:val="24"/>
          <w:szCs w:val="24"/>
          <w:lang w:eastAsia="pl-PL"/>
        </w:rPr>
        <w:t xml:space="preserve"> zapytała o opłaty lokalne. Pani </w:t>
      </w:r>
      <w:proofErr w:type="spellStart"/>
      <w:r w:rsidR="00ED5B2A">
        <w:rPr>
          <w:rFonts w:ascii="Times New Roman" w:hAnsi="Times New Roman"/>
          <w:sz w:val="24"/>
          <w:szCs w:val="24"/>
          <w:lang w:eastAsia="pl-PL"/>
        </w:rPr>
        <w:t>Piszka</w:t>
      </w:r>
      <w:proofErr w:type="spellEnd"/>
      <w:r w:rsidR="00ED5B2A">
        <w:rPr>
          <w:rFonts w:ascii="Times New Roman" w:hAnsi="Times New Roman"/>
          <w:sz w:val="24"/>
          <w:szCs w:val="24"/>
          <w:lang w:eastAsia="pl-PL"/>
        </w:rPr>
        <w:t xml:space="preserve"> odpowiedziała, że opłata od posiadania psa i opłata targowa pozostają na poziomie </w:t>
      </w:r>
      <w:r w:rsidR="00D54EA2">
        <w:rPr>
          <w:rFonts w:ascii="Times New Roman" w:hAnsi="Times New Roman"/>
          <w:sz w:val="24"/>
          <w:szCs w:val="24"/>
          <w:lang w:eastAsia="pl-PL"/>
        </w:rPr>
        <w:t xml:space="preserve">tegorocznym, natomiast nie posiada wiedzy na temat wysokości opłaty za wywóz </w:t>
      </w:r>
      <w:r w:rsidR="00FF2A97">
        <w:rPr>
          <w:rFonts w:ascii="Times New Roman" w:hAnsi="Times New Roman"/>
          <w:sz w:val="24"/>
          <w:szCs w:val="24"/>
          <w:lang w:eastAsia="pl-PL"/>
        </w:rPr>
        <w:t xml:space="preserve">odpadów komunalnych. </w:t>
      </w:r>
      <w:bookmarkStart w:id="1" w:name="_GoBack"/>
      <w:bookmarkEnd w:id="1"/>
      <w:r w:rsidR="00D54EA2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Komisje przyjęły przedstawioną informację do wiadomości. </w:t>
      </w:r>
    </w:p>
    <w:bookmarkEnd w:id="0"/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Default="000A258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35267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Ad.3. Dyrektor Żłobka przedstawiła Komisjom projekt uchwały Rady Miejskiej zmieniającej uchwałę w sprawie ustalenia opłat wnoszonych przez rodziców za pobyt dziecka i wyżywienie u dziennego opiekuna zatrudnionego przez Gminę Sępólno Krajeńskie. 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Pani </w:t>
      </w:r>
      <w:proofErr w:type="spellStart"/>
      <w:r w:rsidR="00135267">
        <w:rPr>
          <w:rFonts w:ascii="Times New Roman" w:hAnsi="Times New Roman"/>
          <w:sz w:val="24"/>
          <w:szCs w:val="24"/>
          <w:lang w:eastAsia="pl-PL"/>
        </w:rPr>
        <w:t>Szlezer</w:t>
      </w:r>
      <w:proofErr w:type="spellEnd"/>
      <w:r w:rsidR="00135267">
        <w:rPr>
          <w:rFonts w:ascii="Times New Roman" w:hAnsi="Times New Roman"/>
          <w:sz w:val="24"/>
          <w:szCs w:val="24"/>
          <w:lang w:eastAsia="pl-PL"/>
        </w:rPr>
        <w:t xml:space="preserve"> zapytała o pracę dziennego opiekuna. </w:t>
      </w:r>
      <w:r>
        <w:rPr>
          <w:rFonts w:ascii="Times New Roman" w:hAnsi="Times New Roman"/>
          <w:sz w:val="24"/>
          <w:szCs w:val="24"/>
          <w:lang w:eastAsia="pl-PL"/>
        </w:rPr>
        <w:t xml:space="preserve">Pani Daszkiewicz poinformowała, że Centrum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Małego Dziecka zapewnia trzy formy opieki dla dzieci do lat 3. Jest to żłobek, </w:t>
      </w:r>
      <w:r w:rsidR="00BB6722">
        <w:rPr>
          <w:rFonts w:ascii="Times New Roman" w:hAnsi="Times New Roman"/>
          <w:sz w:val="24"/>
          <w:szCs w:val="24"/>
          <w:lang w:eastAsia="pl-PL"/>
        </w:rPr>
        <w:t xml:space="preserve">są tam dzieci od 20 tygodnia życia, </w:t>
      </w:r>
      <w:r>
        <w:rPr>
          <w:rFonts w:ascii="Times New Roman" w:hAnsi="Times New Roman"/>
          <w:sz w:val="24"/>
          <w:szCs w:val="24"/>
          <w:lang w:eastAsia="pl-PL"/>
        </w:rPr>
        <w:t xml:space="preserve">klub dziecięcy </w:t>
      </w:r>
      <w:r w:rsidR="00BB6722">
        <w:rPr>
          <w:rFonts w:ascii="Times New Roman" w:hAnsi="Times New Roman"/>
          <w:sz w:val="24"/>
          <w:szCs w:val="24"/>
          <w:lang w:eastAsia="pl-PL"/>
        </w:rPr>
        <w:t>obejmuje  dzieci powyżej 1 roku. D</w:t>
      </w:r>
      <w:r>
        <w:rPr>
          <w:rFonts w:ascii="Times New Roman" w:hAnsi="Times New Roman"/>
          <w:sz w:val="24"/>
          <w:szCs w:val="24"/>
          <w:lang w:eastAsia="pl-PL"/>
        </w:rPr>
        <w:t>zienn</w:t>
      </w:r>
      <w:r w:rsidR="00BB6722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opiekun</w:t>
      </w:r>
      <w:r w:rsidR="00BB6722">
        <w:rPr>
          <w:rFonts w:ascii="Times New Roman" w:hAnsi="Times New Roman"/>
          <w:sz w:val="24"/>
          <w:szCs w:val="24"/>
          <w:lang w:eastAsia="pl-PL"/>
        </w:rPr>
        <w:t>owie zajmują się natomiast dziećmi przebywającymi w świetlicy terapeutycznej i w budynku w Zalesiu.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Do opiekuna są przypisane konkretne dzieci, w żłobku i klubie dziecięcym dzieci są przypisane do oddziału. </w:t>
      </w:r>
    </w:p>
    <w:p w:rsidR="00135267" w:rsidRDefault="00135267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Komisje zaopiniowały jednogłośnie pozytywnie projekt przedstawionej uchwały.    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Default="000A258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Dyrektor Żłobka przedstawiła Komisjom projekt uchwały Rady Miejskiej w sprawie ustalenia wysokości opłaty za pobyt dziecka w żłobku i klubie dziecięcym w Gminie Sępólno Krajeńskie oraz maksymalnej opłaty za wyżywienie. </w:t>
      </w:r>
      <w:r w:rsidR="00135267">
        <w:rPr>
          <w:rFonts w:ascii="Times New Roman" w:hAnsi="Times New Roman"/>
          <w:sz w:val="24"/>
          <w:szCs w:val="24"/>
          <w:lang w:eastAsia="pl-PL"/>
        </w:rPr>
        <w:t>Nadmieniła, że budżet instytucji  składa się z dopłat z rządowego programu „Maluch”, opłat wnoszonych przez rodziców i dotacji Gminy. Podkreśliła, że koszt utrzymania dziecka wynosi około 1.400zł. Powiedziała, że dotacja unijna wynosiła 390zł miesięcznie na dziecko, niestety w tym roku ta dotacja się kończy</w:t>
      </w:r>
      <w:r w:rsidR="007A54A9">
        <w:rPr>
          <w:rFonts w:ascii="Times New Roman" w:hAnsi="Times New Roman"/>
          <w:sz w:val="24"/>
          <w:szCs w:val="24"/>
          <w:lang w:eastAsia="pl-PL"/>
        </w:rPr>
        <w:t>,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dlatego też przygotowano projekt przedstawionej uchwały.  Dodała,  że projekt tej uc</w:t>
      </w:r>
      <w:r w:rsidR="007A54A9">
        <w:rPr>
          <w:rFonts w:ascii="Times New Roman" w:hAnsi="Times New Roman"/>
          <w:sz w:val="24"/>
          <w:szCs w:val="24"/>
          <w:lang w:eastAsia="pl-PL"/>
        </w:rPr>
        <w:t xml:space="preserve">hwały został przygotowany w uzgodnieniu z Komisją Budżetu i Handlu ubiegłej kadencji Rady Miejskiej.  Proponuje się aby z utraconej dotacji 100zł. zapłacili rodzice w ramach podniesienia opłaty stałej za pobyt dziecka, a 290zł. 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Gmina. </w:t>
      </w:r>
      <w:r w:rsidR="007A54A9">
        <w:rPr>
          <w:rFonts w:ascii="Times New Roman" w:hAnsi="Times New Roman"/>
          <w:sz w:val="24"/>
          <w:szCs w:val="24"/>
          <w:lang w:eastAsia="pl-PL"/>
        </w:rPr>
        <w:t xml:space="preserve">Ponadto proponuje się zniesienie ulgi w opłacie 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ulgi dla </w:t>
      </w:r>
      <w:r w:rsidR="007A54A9">
        <w:rPr>
          <w:rFonts w:ascii="Times New Roman" w:hAnsi="Times New Roman"/>
          <w:sz w:val="24"/>
          <w:szCs w:val="24"/>
          <w:lang w:eastAsia="pl-PL"/>
        </w:rPr>
        <w:t xml:space="preserve">rodziców </w:t>
      </w:r>
      <w:r w:rsidR="00135267">
        <w:rPr>
          <w:rFonts w:ascii="Times New Roman" w:hAnsi="Times New Roman"/>
          <w:sz w:val="24"/>
          <w:szCs w:val="24"/>
          <w:lang w:eastAsia="pl-PL"/>
        </w:rPr>
        <w:t>pobierających zasiłek rodzinny</w:t>
      </w:r>
      <w:r w:rsidR="007A54A9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135267">
        <w:rPr>
          <w:rFonts w:ascii="Times New Roman" w:hAnsi="Times New Roman"/>
          <w:sz w:val="24"/>
          <w:szCs w:val="24"/>
          <w:lang w:eastAsia="pl-PL"/>
        </w:rPr>
        <w:t>Pani Daszkiewicz</w:t>
      </w:r>
      <w:r w:rsidR="00A63DF4">
        <w:rPr>
          <w:rFonts w:ascii="Times New Roman" w:hAnsi="Times New Roman"/>
          <w:sz w:val="24"/>
          <w:szCs w:val="24"/>
          <w:lang w:eastAsia="pl-PL"/>
        </w:rPr>
        <w:t>, w związku z dużym zainteresowaniem, a jednocześnie ograniczoną liczbą miejsc w żłobku, poinformowała że zamierza stworzyć internetową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bazę niań. Pan </w:t>
      </w:r>
      <w:proofErr w:type="spellStart"/>
      <w:r w:rsidR="00135267">
        <w:rPr>
          <w:rFonts w:ascii="Times New Roman" w:hAnsi="Times New Roman"/>
          <w:sz w:val="24"/>
          <w:szCs w:val="24"/>
          <w:lang w:eastAsia="pl-PL"/>
        </w:rPr>
        <w:t>Juhnke</w:t>
      </w:r>
      <w:proofErr w:type="spellEnd"/>
      <w:r w:rsidR="00135267">
        <w:rPr>
          <w:rFonts w:ascii="Times New Roman" w:hAnsi="Times New Roman"/>
          <w:sz w:val="24"/>
          <w:szCs w:val="24"/>
          <w:lang w:eastAsia="pl-PL"/>
        </w:rPr>
        <w:t xml:space="preserve"> powiedział, że w ramach projektu 10</w:t>
      </w:r>
      <w:r w:rsidR="00A63DF4">
        <w:rPr>
          <w:rFonts w:ascii="Times New Roman" w:hAnsi="Times New Roman"/>
          <w:sz w:val="24"/>
          <w:szCs w:val="24"/>
          <w:lang w:eastAsia="pl-PL"/>
        </w:rPr>
        <w:t>.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4 2</w:t>
      </w:r>
      <w:r w:rsidR="00A63DF4">
        <w:rPr>
          <w:rFonts w:ascii="Times New Roman" w:hAnsi="Times New Roman"/>
          <w:sz w:val="24"/>
          <w:szCs w:val="24"/>
          <w:lang w:eastAsia="pl-PL"/>
        </w:rPr>
        <w:t xml:space="preserve">, który prowadzi Starostwo Powiatowe, 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można bezpłatnie przeszkolić osoby </w:t>
      </w:r>
      <w:r w:rsidR="00A63DF4">
        <w:rPr>
          <w:rFonts w:ascii="Times New Roman" w:hAnsi="Times New Roman"/>
          <w:sz w:val="24"/>
          <w:szCs w:val="24"/>
          <w:lang w:eastAsia="pl-PL"/>
        </w:rPr>
        <w:t xml:space="preserve">zamierzające zostać nianiami. 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Poinformował, że do tego projektu zgłosiło się już kilka osób zainteresowanych zdobyciem kwalifikacji potrzebnych do opieki nad dzieckiem</w:t>
      </w:r>
      <w:r w:rsidR="00A63DF4">
        <w:rPr>
          <w:rFonts w:ascii="Times New Roman" w:hAnsi="Times New Roman"/>
          <w:sz w:val="24"/>
          <w:szCs w:val="24"/>
          <w:lang w:eastAsia="pl-PL"/>
        </w:rPr>
        <w:t>, być może żłobek byłby w stanie zorganizować szkolenia w tym</w:t>
      </w:r>
      <w:r w:rsidR="002D71D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63DF4">
        <w:rPr>
          <w:rFonts w:ascii="Times New Roman" w:hAnsi="Times New Roman"/>
          <w:sz w:val="24"/>
          <w:szCs w:val="24"/>
          <w:lang w:eastAsia="pl-PL"/>
        </w:rPr>
        <w:t>zakresie.</w:t>
      </w:r>
      <w:r w:rsidR="00135267">
        <w:rPr>
          <w:rFonts w:ascii="Times New Roman" w:hAnsi="Times New Roman"/>
          <w:sz w:val="24"/>
          <w:szCs w:val="24"/>
          <w:lang w:eastAsia="pl-PL"/>
        </w:rPr>
        <w:t xml:space="preserve"> Ponadto zgłaszają się osoby zainteresowane opieką nad osobami starszymi i niepełnosprawnymi. </w:t>
      </w:r>
    </w:p>
    <w:p w:rsidR="002D71DC" w:rsidRDefault="002D71D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Komisje zaopiniowały jednogłośnie pozytywnie projekt przedstawionej uchwały.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Default="000A258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D71DC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Sekretarz Gminy przedstawił Komisjom projekt uchwały Rady Miejskiej w sprawie zmian w Statucie Gminy Sępólno Krajeńskie. Sekretarz Gminy poinformował, że w miesiącu wrześniu br. była podjęta uchwała zmieniająca Statut Gminy. Była podjęta w związku z ustawą, która miała na celu umożliwić mieszkańcom większy wpływ na funkcjonowanie organów m.in. wprowadzono obowiązek transmisji z obrad, w BIP musi być zamieszczona informacja o imiennych głosowaniach. </w:t>
      </w:r>
      <w:r w:rsidR="002D71DC">
        <w:rPr>
          <w:rFonts w:ascii="Times New Roman" w:hAnsi="Times New Roman"/>
          <w:sz w:val="24"/>
          <w:szCs w:val="24"/>
          <w:lang w:eastAsia="pl-PL"/>
        </w:rPr>
        <w:t>Nadmienił, że w statucie widniał zapis, że</w:t>
      </w:r>
      <w:r>
        <w:rPr>
          <w:rFonts w:ascii="Times New Roman" w:hAnsi="Times New Roman"/>
          <w:sz w:val="24"/>
          <w:szCs w:val="24"/>
          <w:lang w:eastAsia="pl-PL"/>
        </w:rPr>
        <w:t xml:space="preserve"> przypadku, gdy urządzenia </w:t>
      </w:r>
      <w:r w:rsidR="002D71DC">
        <w:rPr>
          <w:rFonts w:ascii="Times New Roman" w:hAnsi="Times New Roman"/>
          <w:sz w:val="24"/>
          <w:szCs w:val="24"/>
          <w:lang w:eastAsia="pl-PL"/>
        </w:rPr>
        <w:t xml:space="preserve">elektroniczne </w:t>
      </w:r>
      <w:r>
        <w:rPr>
          <w:rFonts w:ascii="Times New Roman" w:hAnsi="Times New Roman"/>
          <w:sz w:val="24"/>
          <w:szCs w:val="24"/>
          <w:lang w:eastAsia="pl-PL"/>
        </w:rPr>
        <w:t>przy głosowaniu jawny</w:t>
      </w:r>
      <w:r w:rsidR="00AC0484">
        <w:rPr>
          <w:rFonts w:ascii="Times New Roman" w:hAnsi="Times New Roman"/>
          <w:sz w:val="24"/>
          <w:szCs w:val="24"/>
          <w:lang w:eastAsia="pl-PL"/>
        </w:rPr>
        <w:t>m</w:t>
      </w:r>
      <w:r>
        <w:rPr>
          <w:rFonts w:ascii="Times New Roman" w:hAnsi="Times New Roman"/>
          <w:sz w:val="24"/>
          <w:szCs w:val="24"/>
          <w:lang w:eastAsia="pl-PL"/>
        </w:rPr>
        <w:t xml:space="preserve"> zawiodą, ma być zastosowane inne głosowanie imienne i to przewodniczący obrad wybiera sposób głosowania imiennego. </w:t>
      </w:r>
      <w:r w:rsidR="002D71DC">
        <w:rPr>
          <w:rFonts w:ascii="Times New Roman" w:hAnsi="Times New Roman"/>
          <w:sz w:val="24"/>
          <w:szCs w:val="24"/>
          <w:lang w:eastAsia="pl-PL"/>
        </w:rPr>
        <w:t xml:space="preserve">Taki zapis został zakwestionowany przez Wydział Nadzoru i Kontroli Urzędu Wojewódzkiego. Ponadto </w:t>
      </w:r>
      <w:r w:rsidR="00AA6A90">
        <w:rPr>
          <w:rFonts w:ascii="Times New Roman" w:hAnsi="Times New Roman"/>
          <w:sz w:val="24"/>
          <w:szCs w:val="24"/>
          <w:lang w:eastAsia="pl-PL"/>
        </w:rPr>
        <w:t xml:space="preserve">Urząd Wojewódzki kwestionuje zapis dot. Komisji Skarg, Wniosków i Petycji tj., że jej członkowie podlegają wyłączeniu w przypadku podejrzenia o stronniczość lub interesowność. Dodał, że taki sam zapis funkcjonuje w przypadku Komisji Rewizyjnej. Radca prawny poinformowała, że w związku z powyższym proponuje się zmodyfikowanie zapisu o wyborze sposobu głosowania imiennego oraz wykreślenie zapisów o stronniczości i interesowności dot. Komisji Skarg, Wniosków i Petycji oraz Komisji Rewizyjnej Rady Miejskiej.    </w:t>
      </w:r>
    </w:p>
    <w:p w:rsidR="002D71DC" w:rsidRDefault="002D71D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Default="002D71DC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</w:t>
      </w:r>
      <w:r w:rsidR="00BC29E9">
        <w:rPr>
          <w:rFonts w:ascii="Times New Roman" w:hAnsi="Times New Roman"/>
          <w:sz w:val="24"/>
          <w:szCs w:val="24"/>
          <w:lang w:eastAsia="pl-PL"/>
        </w:rPr>
        <w:t xml:space="preserve">ja Statutowa i Pomocy Społecznej zaopiniowała jednogłośnie pozytywnie projekt przedstawionej uchwały. </w:t>
      </w:r>
      <w:bookmarkStart w:id="2" w:name="_Hlk530565899"/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Ad.6. Sekretarz Gminy przedstawił Komisjom wniosek Radnej Pani Mosiądz - Śmigiel w sprawie propozycji przesunięcia np. od godz. 13.00 rozpocz</w:t>
      </w:r>
      <w:r w:rsidR="00684FB9">
        <w:rPr>
          <w:rFonts w:ascii="Times New Roman" w:hAnsi="Times New Roman"/>
          <w:sz w:val="24"/>
          <w:szCs w:val="24"/>
          <w:lang w:eastAsia="pl-PL"/>
        </w:rPr>
        <w:t>ęcia</w:t>
      </w:r>
      <w:r>
        <w:rPr>
          <w:rFonts w:ascii="Times New Roman" w:hAnsi="Times New Roman"/>
          <w:sz w:val="24"/>
          <w:szCs w:val="24"/>
          <w:lang w:eastAsia="pl-PL"/>
        </w:rPr>
        <w:t xml:space="preserve"> obrad Sesji Rady Miejskiej. </w:t>
      </w: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Sekretarz Gminy powiedział, że nie zawsze kierownicy potrafią udzielić odpowiedzi w konkretnej sprawie, wtedy jest niezbędny udział w Sesji pracowników merytorycznych. Udział pracowników w Sesjach popołudniowych jest możliwy, jednak wiąże się z pewnymi komplikacjami organizacyjnymi. 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2"/>
    <w:p w:rsidR="00BC29E9" w:rsidRDefault="00412512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Członkowie Komisji opowiedzieli się za pozostawieniem dotychczasowej godziny rozpoczęcia obrad Sesji Rady Miejskiej.   </w:t>
      </w: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BC29E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Wobec braku wolnych wniosków, po wyczerpaniu porządku obrad Przewodnicząca</w:t>
      </w:r>
      <w:r w:rsidR="000C4E2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2341F">
        <w:rPr>
          <w:rFonts w:ascii="Times New Roman" w:hAnsi="Times New Roman"/>
          <w:sz w:val="24"/>
          <w:szCs w:val="24"/>
          <w:lang w:eastAsia="pl-PL"/>
        </w:rPr>
        <w:t xml:space="preserve">Komisji Oświaty (…) </w:t>
      </w:r>
      <w:r>
        <w:rPr>
          <w:rFonts w:ascii="Times New Roman" w:hAnsi="Times New Roman"/>
          <w:sz w:val="24"/>
          <w:szCs w:val="24"/>
          <w:lang w:eastAsia="pl-PL"/>
        </w:rPr>
        <w:t xml:space="preserve"> zakończyła posiedzenie. </w:t>
      </w: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4FB9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4FB9" w:rsidRPr="00EF238F" w:rsidRDefault="00684FB9" w:rsidP="00EF23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29E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Przewodnicząca Komisji </w:t>
      </w:r>
    </w:p>
    <w:p w:rsid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Oświaty (…) Rady Miejskiej </w:t>
      </w:r>
    </w:p>
    <w:p w:rsid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2C0BBF">
        <w:rPr>
          <w:rFonts w:ascii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Barbara </w:t>
      </w:r>
      <w:proofErr w:type="spellStart"/>
      <w:r>
        <w:rPr>
          <w:rFonts w:ascii="Times New Roman" w:hAnsi="Times New Roman"/>
          <w:b/>
          <w:sz w:val="24"/>
          <w:szCs w:val="24"/>
          <w:lang w:eastAsia="pl-PL"/>
        </w:rPr>
        <w:t>Szlezer</w:t>
      </w:r>
      <w:proofErr w:type="spellEnd"/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684FB9" w:rsidRP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4FB9">
        <w:rPr>
          <w:rFonts w:ascii="Times New Roman" w:hAnsi="Times New Roman"/>
          <w:sz w:val="24"/>
          <w:szCs w:val="24"/>
          <w:lang w:eastAsia="pl-PL"/>
        </w:rPr>
        <w:t>Protokołował:</w:t>
      </w:r>
    </w:p>
    <w:p w:rsidR="00684FB9" w:rsidRPr="00684FB9" w:rsidRDefault="00684FB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4FB9">
        <w:rPr>
          <w:rFonts w:ascii="Times New Roman" w:hAnsi="Times New Roman"/>
          <w:sz w:val="24"/>
          <w:szCs w:val="24"/>
          <w:lang w:eastAsia="pl-PL"/>
        </w:rPr>
        <w:t xml:space="preserve">Tomasz Dix </w:t>
      </w:r>
    </w:p>
    <w:p w:rsidR="00BC29E9" w:rsidRPr="00684FB9" w:rsidRDefault="00BC29E9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A258C" w:rsidRPr="00684FB9" w:rsidRDefault="000A258C" w:rsidP="00EF238F">
      <w:pPr>
        <w:tabs>
          <w:tab w:val="left" w:pos="2160"/>
          <w:tab w:val="center" w:pos="453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  <w:sectPr w:rsidR="000A258C" w:rsidRPr="00684FB9" w:rsidSect="00DC354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4FB9" w:rsidRDefault="00684FB9" w:rsidP="00F535F5">
      <w:pPr>
        <w:tabs>
          <w:tab w:val="left" w:pos="216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29E9" w:rsidRDefault="00BC29E9" w:rsidP="00F535F5">
      <w:pPr>
        <w:tabs>
          <w:tab w:val="left" w:pos="216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29E9" w:rsidRDefault="00BC29E9" w:rsidP="00F535F5">
      <w:pPr>
        <w:tabs>
          <w:tab w:val="left" w:pos="216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29E9" w:rsidRDefault="00BC29E9" w:rsidP="00F535F5">
      <w:pPr>
        <w:tabs>
          <w:tab w:val="left" w:pos="216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29E9" w:rsidRPr="0023444B" w:rsidRDefault="00BC29E9" w:rsidP="00EF238F"/>
    <w:p w:rsidR="00BC29E9" w:rsidRDefault="00BC29E9" w:rsidP="00EF238F"/>
    <w:p w:rsidR="00BC29E9" w:rsidRDefault="00BC29E9"/>
    <w:sectPr w:rsidR="00BC29E9" w:rsidSect="00F535F5">
      <w:type w:val="continuous"/>
      <w:pgSz w:w="11906" w:h="16838"/>
      <w:pgMar w:top="1417" w:right="1417" w:bottom="1417" w:left="1417" w:header="708" w:footer="708" w:gutter="0"/>
      <w:cols w:num="3" w:space="708" w:equalWidth="0">
        <w:col w:w="2552" w:space="708"/>
        <w:col w:w="2552" w:space="708"/>
        <w:col w:w="25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63" w:rsidRDefault="00773B63">
      <w:pPr>
        <w:spacing w:after="0" w:line="240" w:lineRule="auto"/>
      </w:pPr>
      <w:r>
        <w:separator/>
      </w:r>
    </w:p>
  </w:endnote>
  <w:endnote w:type="continuationSeparator" w:id="0">
    <w:p w:rsidR="00773B63" w:rsidRDefault="0077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9E9" w:rsidRDefault="00352ABA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C29E9">
      <w:rPr>
        <w:noProof/>
      </w:rPr>
      <w:t>2</w:t>
    </w:r>
    <w:r>
      <w:rPr>
        <w:noProof/>
      </w:rPr>
      <w:fldChar w:fldCharType="end"/>
    </w:r>
  </w:p>
  <w:p w:rsidR="00BC29E9" w:rsidRDefault="00BC2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63" w:rsidRDefault="00773B63">
      <w:pPr>
        <w:spacing w:after="0" w:line="240" w:lineRule="auto"/>
      </w:pPr>
      <w:r>
        <w:separator/>
      </w:r>
    </w:p>
  </w:footnote>
  <w:footnote w:type="continuationSeparator" w:id="0">
    <w:p w:rsidR="00773B63" w:rsidRDefault="0077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4795B"/>
    <w:multiLevelType w:val="hybridMultilevel"/>
    <w:tmpl w:val="BAAE54A6"/>
    <w:lvl w:ilvl="0" w:tplc="D4B2588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8975E01"/>
    <w:multiLevelType w:val="hybridMultilevel"/>
    <w:tmpl w:val="4C548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47496D"/>
    <w:multiLevelType w:val="hybridMultilevel"/>
    <w:tmpl w:val="5D26CCE6"/>
    <w:lvl w:ilvl="0" w:tplc="895E67BC">
      <w:start w:val="4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E35"/>
    <w:rsid w:val="000A258C"/>
    <w:rsid w:val="000A4DBD"/>
    <w:rsid w:val="000C4E25"/>
    <w:rsid w:val="000D1CBE"/>
    <w:rsid w:val="001158EE"/>
    <w:rsid w:val="00116F6C"/>
    <w:rsid w:val="00135267"/>
    <w:rsid w:val="00181008"/>
    <w:rsid w:val="00191943"/>
    <w:rsid w:val="001E65A9"/>
    <w:rsid w:val="0020772A"/>
    <w:rsid w:val="00220EDE"/>
    <w:rsid w:val="00226678"/>
    <w:rsid w:val="0023444B"/>
    <w:rsid w:val="002C0BBF"/>
    <w:rsid w:val="002D5EB5"/>
    <w:rsid w:val="002D71DC"/>
    <w:rsid w:val="00350094"/>
    <w:rsid w:val="00352ABA"/>
    <w:rsid w:val="003B58CE"/>
    <w:rsid w:val="003C5E39"/>
    <w:rsid w:val="00412512"/>
    <w:rsid w:val="00433B13"/>
    <w:rsid w:val="0053593F"/>
    <w:rsid w:val="005B5C1D"/>
    <w:rsid w:val="005C227E"/>
    <w:rsid w:val="00682E5A"/>
    <w:rsid w:val="00684FB9"/>
    <w:rsid w:val="00742EDF"/>
    <w:rsid w:val="00773B63"/>
    <w:rsid w:val="00786E35"/>
    <w:rsid w:val="007936D3"/>
    <w:rsid w:val="007A54A9"/>
    <w:rsid w:val="0082341F"/>
    <w:rsid w:val="008741D8"/>
    <w:rsid w:val="008A4A96"/>
    <w:rsid w:val="00913183"/>
    <w:rsid w:val="00925A16"/>
    <w:rsid w:val="00953E02"/>
    <w:rsid w:val="00955505"/>
    <w:rsid w:val="00963310"/>
    <w:rsid w:val="009C03E5"/>
    <w:rsid w:val="00A05184"/>
    <w:rsid w:val="00A05EB6"/>
    <w:rsid w:val="00A436DE"/>
    <w:rsid w:val="00A54E0E"/>
    <w:rsid w:val="00A63DF4"/>
    <w:rsid w:val="00A720E0"/>
    <w:rsid w:val="00AA6A90"/>
    <w:rsid w:val="00AC0484"/>
    <w:rsid w:val="00B030A0"/>
    <w:rsid w:val="00BB6722"/>
    <w:rsid w:val="00BC29E9"/>
    <w:rsid w:val="00BF3E3B"/>
    <w:rsid w:val="00C2188C"/>
    <w:rsid w:val="00C2663C"/>
    <w:rsid w:val="00C644AD"/>
    <w:rsid w:val="00CC6FF1"/>
    <w:rsid w:val="00CD10F1"/>
    <w:rsid w:val="00D54EA2"/>
    <w:rsid w:val="00DC3549"/>
    <w:rsid w:val="00EB67E4"/>
    <w:rsid w:val="00ED1230"/>
    <w:rsid w:val="00ED5B2A"/>
    <w:rsid w:val="00EF238F"/>
    <w:rsid w:val="00F2251E"/>
    <w:rsid w:val="00F31BAD"/>
    <w:rsid w:val="00F535F5"/>
    <w:rsid w:val="00FA48A1"/>
    <w:rsid w:val="00FF2A9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D6A68"/>
  <w15:docId w15:val="{CF346C88-6396-4F01-B364-805C55D1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238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EF2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EF238F"/>
    <w:rPr>
      <w:rFonts w:cs="Times New Roman"/>
    </w:rPr>
  </w:style>
  <w:style w:type="paragraph" w:styleId="Akapitzlist">
    <w:name w:val="List Paragraph"/>
    <w:basedOn w:val="Normalny"/>
    <w:uiPriority w:val="99"/>
    <w:qFormat/>
    <w:rsid w:val="00EF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15</cp:revision>
  <cp:lastPrinted>2018-11-29T10:19:00Z</cp:lastPrinted>
  <dcterms:created xsi:type="dcterms:W3CDTF">2018-11-21T10:26:00Z</dcterms:created>
  <dcterms:modified xsi:type="dcterms:W3CDTF">2018-11-29T11:00:00Z</dcterms:modified>
</cp:coreProperties>
</file>