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D8" w:rsidRPr="0057783D" w:rsidRDefault="001D6BD8" w:rsidP="001D6BD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8B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Klauzula Informacyjna dot. przetwarzania danych osobowych w Urzędzie Miejskim w Sępólnie Krajeńskim </w:t>
      </w:r>
      <w:r w:rsidRPr="008B5F23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 </w:t>
      </w:r>
      <w:r w:rsidRPr="008B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57783D" w:rsidRPr="005778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(aktualizacja)</w:t>
      </w:r>
      <w:r w:rsidRPr="005778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:rsidR="001D6BD8" w:rsidRPr="008B5F23" w:rsidRDefault="001D6BD8" w:rsidP="001D6BD8">
      <w:pPr>
        <w:suppressAutoHyphens/>
        <w:spacing w:after="0" w:line="240" w:lineRule="auto"/>
        <w:ind w:right="450"/>
        <w:rPr>
          <w:rFonts w:eastAsia="Verdana" w:cstheme="minorHAnsi"/>
          <w:b/>
          <w:color w:val="000000"/>
          <w:sz w:val="24"/>
          <w:szCs w:val="24"/>
          <w:lang w:eastAsia="pl-PL"/>
        </w:rPr>
      </w:pPr>
    </w:p>
    <w:p w:rsidR="001D6BD8" w:rsidRPr="008B5F23" w:rsidRDefault="001D6BD8" w:rsidP="001D6BD8">
      <w:pPr>
        <w:suppressAutoHyphens/>
        <w:spacing w:after="0" w:line="240" w:lineRule="auto"/>
        <w:ind w:right="450"/>
        <w:jc w:val="both"/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</w:pPr>
      <w:r w:rsidRPr="008B5F23"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 xml:space="preserve">Na podstawie art. 13 </w:t>
      </w:r>
      <w:r w:rsidR="0090032F"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>lub 14 R</w:t>
      </w:r>
      <w:r w:rsidRPr="008B5F23"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informuję, że:</w:t>
      </w:r>
    </w:p>
    <w:p w:rsidR="001D6BD8" w:rsidRPr="008B5F23" w:rsidRDefault="001D6BD8" w:rsidP="001D6BD8">
      <w:pPr>
        <w:suppressAutoHyphens/>
        <w:spacing w:after="0" w:line="240" w:lineRule="auto"/>
        <w:ind w:right="450"/>
        <w:jc w:val="both"/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9917" w:type="dxa"/>
        <w:tblInd w:w="-107" w:type="dxa"/>
        <w:tblCellMar>
          <w:top w:w="5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404"/>
        <w:gridCol w:w="7513"/>
      </w:tblGrid>
      <w:tr w:rsidR="001D6BD8" w:rsidRPr="008B5F23" w:rsidTr="008755C4">
        <w:trPr>
          <w:trHeight w:val="286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rPr>
                <w:rFonts w:ascii="Times New Roman" w:eastAsia="Verdana" w:hAnsi="Times New Roman" w:cstheme="minorHAnsi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Informacje podstawowe dotyczące przetwarzania danych osobowych:  </w:t>
            </w:r>
          </w:p>
        </w:tc>
      </w:tr>
      <w:tr w:rsidR="001D6BD8" w:rsidRPr="008B5F23" w:rsidTr="008755C4">
        <w:trPr>
          <w:trHeight w:val="9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Administrator </w:t>
            </w:r>
          </w:p>
          <w:p w:rsidR="001D6BD8" w:rsidRPr="008B5F23" w:rsidRDefault="001D6BD8" w:rsidP="008755C4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Danych </w:t>
            </w:r>
          </w:p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Osobowych (ADO)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ind w:left="1"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Administratorem Pani/Pana danych osobowych jest Burmistrz Sępólna Krajeńskiego, z siedzibą w Sępólnie Kraj. przy ul. T Kościuszki 11. </w:t>
            </w:r>
          </w:p>
        </w:tc>
      </w:tr>
      <w:tr w:rsidR="001D6BD8" w:rsidRPr="008B5F23" w:rsidTr="008755C4">
        <w:trPr>
          <w:trHeight w:val="187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Inspektor Ochrony </w:t>
            </w:r>
          </w:p>
          <w:p w:rsidR="001D6BD8" w:rsidRPr="008B5F23" w:rsidRDefault="001D6BD8" w:rsidP="008755C4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Danych (IOD) </w:t>
            </w:r>
          </w:p>
          <w:p w:rsidR="001D6BD8" w:rsidRPr="008B5F23" w:rsidRDefault="001D6BD8" w:rsidP="008755C4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D6BD8" w:rsidRPr="008B5F23" w:rsidRDefault="001D6BD8" w:rsidP="008755C4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D6BD8" w:rsidRPr="008B5F23" w:rsidRDefault="001D6BD8" w:rsidP="008755C4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BD8" w:rsidRPr="008B5F23" w:rsidRDefault="001D6BD8" w:rsidP="008755C4">
            <w:pPr>
              <w:suppressAutoHyphens/>
              <w:spacing w:after="2" w:line="240" w:lineRule="auto"/>
              <w:ind w:left="1"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Inspektorem Ochrony Danych Urzędu Miejskiego w Sępólnie Krajeńskim jest Hanna Sobiechowska, z którą Pan/Pani może się kontaktować we wszystkich sprawach dotyczących przetwarzania danych osobowych oraz korzystania z przysługujących praw związanych z przetwarzaniem danych. </w:t>
            </w:r>
          </w:p>
          <w:p w:rsidR="001D6BD8" w:rsidRPr="008B5F23" w:rsidRDefault="001D6BD8" w:rsidP="008755C4">
            <w:pPr>
              <w:numPr>
                <w:ilvl w:val="0"/>
                <w:numId w:val="1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e-mail: </w:t>
            </w:r>
            <w:proofErr w:type="spellStart"/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iodo@gmina</w:t>
            </w:r>
            <w:proofErr w:type="spellEnd"/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- sepolno.pl</w:t>
            </w:r>
          </w:p>
          <w:p w:rsidR="001D6BD8" w:rsidRPr="008B5F23" w:rsidRDefault="001D6BD8" w:rsidP="008755C4">
            <w:pPr>
              <w:numPr>
                <w:ilvl w:val="0"/>
                <w:numId w:val="1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telefon: (52) 389-42-32</w:t>
            </w:r>
          </w:p>
          <w:p w:rsidR="001D6BD8" w:rsidRPr="008B5F23" w:rsidRDefault="001D6BD8" w:rsidP="008755C4">
            <w:pPr>
              <w:suppressAutoHyphens/>
              <w:spacing w:line="240" w:lineRule="auto"/>
              <w:ind w:left="198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D6BD8" w:rsidRPr="008B5F23" w:rsidTr="008755C4">
        <w:trPr>
          <w:trHeight w:val="6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Cele przetwarzania danych osobowych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Pani/Pana dane osobowe będą przetwarzane w </w:t>
            </w: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związku z:</w:t>
            </w:r>
          </w:p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wykonaniem zadania realizowanego w interesie publicznym  lub sprawowania władzy publicznej powierzonej administratorowi, </w:t>
            </w:r>
          </w:p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wypełnieniem obowiązku prawnego ciążącego na administratorze, </w:t>
            </w:r>
          </w:p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-wykonaniem umowy, której stroną jest osoba, której dane dotyczą, </w:t>
            </w:r>
          </w:p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-celami wynikającymi z prawnie uzasadnionych interesów realizowanych przez administratora lub przez stronę trzecią,</w:t>
            </w:r>
          </w:p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-ochroną żywotnych interesów osoby, której dane dotyczą lub innej osoby fizycznej</w:t>
            </w:r>
          </w:p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1D6BD8" w:rsidRPr="008B5F23" w:rsidRDefault="001D6BD8" w:rsidP="001D6BD8">
      <w:pPr>
        <w:suppressAutoHyphens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pl-PL"/>
        </w:rPr>
      </w:pPr>
      <w:r w:rsidRPr="008B5F2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919" w:type="dxa"/>
        <w:tblInd w:w="-108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7514"/>
      </w:tblGrid>
      <w:tr w:rsidR="001D6BD8" w:rsidRPr="008B5F23" w:rsidTr="008755C4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>Podstawa prawna przetwarzania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90032F" w:rsidRDefault="001D6BD8" w:rsidP="0090032F">
            <w:pPr>
              <w:pStyle w:val="Default"/>
            </w:pPr>
            <w:r w:rsidRPr="008B5F23">
              <w:rPr>
                <w:rFonts w:eastAsia="Verdana"/>
              </w:rPr>
              <w:t xml:space="preserve">Pani/Pana dane osobowe będą przetwarzane na podstawie art. 6 lub art. 9    </w:t>
            </w:r>
            <w:r w:rsidR="0090032F">
              <w:rPr>
                <w:rFonts w:eastAsia="Verdana"/>
              </w:rPr>
              <w:t xml:space="preserve">lub art. 10 </w:t>
            </w:r>
            <w:r w:rsidRPr="008B5F23">
              <w:rPr>
                <w:rFonts w:eastAsia="Verdana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</w:t>
            </w:r>
            <w:r w:rsidR="0090032F">
              <w:rPr>
                <w:rFonts w:eastAsia="Verdana"/>
              </w:rPr>
              <w:t>nie danych)   oraz                                                       -</w:t>
            </w:r>
            <w:r w:rsidRPr="008B5F23">
              <w:rPr>
                <w:rFonts w:eastAsia="Verdana"/>
              </w:rPr>
              <w:t>ustawa z dnia 10 maja 2018 r. o</w:t>
            </w:r>
            <w:r w:rsidR="0090032F">
              <w:rPr>
                <w:rFonts w:eastAsia="Verdana"/>
              </w:rPr>
              <w:t xml:space="preserve"> ochronie danych osobowych (</w:t>
            </w:r>
            <w:proofErr w:type="spellStart"/>
            <w:r w:rsidR="0090032F">
              <w:rPr>
                <w:rFonts w:eastAsia="Verdana"/>
              </w:rPr>
              <w:t>t.j</w:t>
            </w:r>
            <w:proofErr w:type="spellEnd"/>
            <w:r w:rsidR="0090032F">
              <w:rPr>
                <w:rFonts w:eastAsia="Verdana"/>
              </w:rPr>
              <w:t xml:space="preserve">. </w:t>
            </w:r>
            <w:r w:rsidRPr="0090032F">
              <w:rPr>
                <w:rFonts w:eastAsia="Verdana"/>
                <w:sz w:val="20"/>
                <w:szCs w:val="20"/>
              </w:rPr>
              <w:t>Dz.</w:t>
            </w:r>
            <w:r w:rsidR="0090032F" w:rsidRPr="0090032F">
              <w:rPr>
                <w:rFonts w:eastAsia="Verdana"/>
                <w:sz w:val="20"/>
                <w:szCs w:val="20"/>
              </w:rPr>
              <w:t>U.</w:t>
            </w:r>
            <w:r w:rsidR="0090032F">
              <w:rPr>
                <w:rFonts w:eastAsia="Verdana"/>
                <w:sz w:val="20"/>
                <w:szCs w:val="20"/>
              </w:rPr>
              <w:t xml:space="preserve"> </w:t>
            </w:r>
            <w:r w:rsidR="0090032F" w:rsidRPr="0090032F">
              <w:rPr>
                <w:rFonts w:eastAsia="Verdana"/>
                <w:sz w:val="20"/>
                <w:szCs w:val="20"/>
              </w:rPr>
              <w:t>z</w:t>
            </w:r>
            <w:r w:rsidR="0090032F">
              <w:rPr>
                <w:rFonts w:eastAsia="Verdana"/>
                <w:sz w:val="20"/>
                <w:szCs w:val="20"/>
              </w:rPr>
              <w:t xml:space="preserve"> </w:t>
            </w:r>
            <w:r w:rsidR="0090032F" w:rsidRPr="0090032F">
              <w:rPr>
                <w:rFonts w:eastAsia="Verdana"/>
                <w:sz w:val="20"/>
                <w:szCs w:val="20"/>
              </w:rPr>
              <w:t>2019</w:t>
            </w:r>
            <w:r w:rsidR="0090032F">
              <w:rPr>
                <w:rFonts w:eastAsia="Verdana"/>
                <w:sz w:val="20"/>
                <w:szCs w:val="20"/>
              </w:rPr>
              <w:t xml:space="preserve"> </w:t>
            </w:r>
            <w:r w:rsidR="0090032F" w:rsidRPr="0090032F">
              <w:rPr>
                <w:rFonts w:eastAsia="Verdana"/>
                <w:sz w:val="20"/>
                <w:szCs w:val="20"/>
              </w:rPr>
              <w:t>r.</w:t>
            </w:r>
            <w:r w:rsidR="0090032F">
              <w:rPr>
                <w:rFonts w:eastAsia="Verdana"/>
                <w:sz w:val="20"/>
                <w:szCs w:val="20"/>
              </w:rPr>
              <w:t xml:space="preserve"> </w:t>
            </w:r>
            <w:r w:rsidR="0090032F" w:rsidRPr="0090032F">
              <w:rPr>
                <w:rFonts w:eastAsia="Verdana"/>
                <w:sz w:val="20"/>
                <w:szCs w:val="20"/>
              </w:rPr>
              <w:t>,poz.</w:t>
            </w:r>
            <w:r w:rsidR="0090032F">
              <w:rPr>
                <w:rFonts w:eastAsia="Verdana"/>
                <w:sz w:val="20"/>
                <w:szCs w:val="20"/>
              </w:rPr>
              <w:t xml:space="preserve"> </w:t>
            </w:r>
            <w:r w:rsidRPr="0090032F">
              <w:rPr>
                <w:rFonts w:eastAsia="Verdana"/>
                <w:sz w:val="20"/>
                <w:szCs w:val="20"/>
              </w:rPr>
              <w:t>1781</w:t>
            </w:r>
            <w:r w:rsidRPr="008B5F23">
              <w:rPr>
                <w:rFonts w:eastAsia="Verdana"/>
              </w:rPr>
              <w:t xml:space="preserve">) </w:t>
            </w:r>
            <w:r w:rsidR="0090032F">
              <w:rPr>
                <w:rFonts w:eastAsia="Verdana"/>
              </w:rPr>
              <w:t>;</w:t>
            </w:r>
            <w:r w:rsidRPr="008B5F23">
              <w:rPr>
                <w:rFonts w:eastAsia="Verdana"/>
              </w:rPr>
              <w:t xml:space="preserve">                                                                                                                                           </w:t>
            </w:r>
            <w:r w:rsidR="0090032F">
              <w:rPr>
                <w:rFonts w:eastAsia="Verdana"/>
              </w:rPr>
              <w:t xml:space="preserve">                   </w:t>
            </w:r>
            <w:r w:rsidRPr="008B5F23">
              <w:rPr>
                <w:rFonts w:eastAsia="Times New Roman"/>
              </w:rPr>
              <w:t xml:space="preserve">-ustawa z dnia 14 czerwca 1960 r. Kodeks postepowania administracyjnego                                                                                                    </w:t>
            </w:r>
            <w:r w:rsidR="0090032F">
              <w:rPr>
                <w:rFonts w:eastAsia="Times New Roman"/>
              </w:rPr>
              <w:t>(</w:t>
            </w:r>
            <w:proofErr w:type="spellStart"/>
            <w:r w:rsidR="0090032F">
              <w:rPr>
                <w:rFonts w:eastAsia="Times New Roman"/>
              </w:rPr>
              <w:t>t.j</w:t>
            </w:r>
            <w:proofErr w:type="spellEnd"/>
            <w:r w:rsidR="0090032F">
              <w:rPr>
                <w:rFonts w:eastAsia="Times New Roman"/>
              </w:rPr>
              <w:t xml:space="preserve">.  </w:t>
            </w:r>
            <w:r w:rsidR="0090032F" w:rsidRPr="0090032F">
              <w:rPr>
                <w:bCs/>
                <w:sz w:val="20"/>
                <w:szCs w:val="20"/>
              </w:rPr>
              <w:t>Dz. U. z 2020 r. poz. 256</w:t>
            </w:r>
            <w:r w:rsidRPr="008B5F23">
              <w:rPr>
                <w:rFonts w:eastAsia="Times New Roman"/>
              </w:rPr>
              <w:t>)</w:t>
            </w:r>
            <w:r w:rsidR="0090032F">
              <w:rPr>
                <w:rFonts w:eastAsia="Times New Roman"/>
              </w:rPr>
              <w:t xml:space="preserve">  </w:t>
            </w:r>
            <w:r w:rsidRPr="008B5F23">
              <w:rPr>
                <w:rFonts w:eastAsia="Times New Roman"/>
              </w:rPr>
              <w:t xml:space="preserve"> oraz inne obowiązujące przepisy prawa.                                                 </w:t>
            </w:r>
            <w:r w:rsidRPr="008B5F23">
              <w:t xml:space="preserve">                                                                                                                                                                      </w:t>
            </w:r>
            <w:r w:rsidRPr="008B5F23">
              <w:rPr>
                <w:rFonts w:eastAsia="Verdana"/>
              </w:rPr>
              <w:t xml:space="preserve"> Dane podane przez Panią/Pana nie na podstawie obowiązującego przepisu prawa, są podawane dobrowolnie.</w:t>
            </w:r>
          </w:p>
        </w:tc>
      </w:tr>
      <w:tr w:rsidR="001D6BD8" w:rsidRPr="008B5F23" w:rsidTr="008755C4">
        <w:trPr>
          <w:trHeight w:val="12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Okresy przechowywania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ind w:right="67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Pani/Pana dane osobowe będą przechowywane do chwili realizacji zadania, do którego te dane zostały zebrane w okresie niezbędnym do załatwienia sprawy. Ponadto Pani/Pana dane przechowywane będą w celach archiwalnych w terminach wymaganych przepisami prawa.  </w:t>
            </w:r>
          </w:p>
        </w:tc>
      </w:tr>
      <w:tr w:rsidR="001D6BD8" w:rsidRPr="008B5F23" w:rsidTr="008755C4">
        <w:trPr>
          <w:trHeight w:val="20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Odbiorcy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ind w:right="67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1D6BD8" w:rsidRPr="008B5F23" w:rsidTr="008755C4">
              <w:trPr>
                <w:trHeight w:val="668"/>
              </w:trPr>
              <w:tc>
                <w:tcPr>
                  <w:tcW w:w="0" w:type="auto"/>
                  <w:gridSpan w:val="2"/>
                  <w:hideMark/>
                </w:tcPr>
                <w:p w:rsidR="001D6BD8" w:rsidRPr="008B5F23" w:rsidRDefault="001D6BD8" w:rsidP="008755C4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5F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W związku z przetwarzaniem danych we wskazanych celach, Pani/Pana dane osobowe </w:t>
                  </w:r>
                  <w:r w:rsidRPr="008B5F2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mogą być udostępniane innym odbiorcom lub kategoriom odbiorców danych osobowych</w:t>
                  </w:r>
                  <w:r w:rsidRPr="008B5F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. Odbiorcami Pani/Pana danych osobowych mogą być tylko podmioty uprawnione do odbioru Pani/Pana danych, w uzasadnionych przypadkach i na podstawie odpowiednich przepisów prawa. </w:t>
                  </w:r>
                </w:p>
              </w:tc>
            </w:tr>
            <w:tr w:rsidR="001D6BD8" w:rsidRPr="008B5F23" w:rsidTr="008755C4">
              <w:trPr>
                <w:trHeight w:val="80"/>
              </w:trPr>
              <w:tc>
                <w:tcPr>
                  <w:tcW w:w="0" w:type="auto"/>
                </w:tcPr>
                <w:p w:rsidR="001D6BD8" w:rsidRPr="008B5F23" w:rsidRDefault="001D6BD8" w:rsidP="008755C4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0" w:type="auto"/>
                </w:tcPr>
                <w:p w:rsidR="001D6BD8" w:rsidRPr="008B5F23" w:rsidRDefault="001D6BD8" w:rsidP="008755C4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D6BD8" w:rsidRPr="008B5F23" w:rsidTr="008755C4">
        <w:trPr>
          <w:trHeight w:val="13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Przekazywanie danych osobowych do państwa trzeciego lub organizacji między narodowej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Pana/ Pani dane osobowe nie będą przekazywane do państw trzecich oraz organizacji międzynarodowych</w:t>
            </w:r>
          </w:p>
          <w:p w:rsidR="001D6BD8" w:rsidRPr="008B5F23" w:rsidRDefault="001D6BD8" w:rsidP="008755C4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Pana/ Pani dane osobowe nie będą przetwarzane w sposób zautomatyzowany.</w:t>
            </w:r>
          </w:p>
        </w:tc>
      </w:tr>
      <w:tr w:rsidR="001D6BD8" w:rsidRPr="008B5F23" w:rsidTr="008755C4">
        <w:trPr>
          <w:trHeight w:val="21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ind w:right="128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Prawa związane z przetwarzaniem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RODO przysługuje Pani/Panu następujące prawa związane z przetwarzaniem danych osobowych:  </w:t>
            </w:r>
          </w:p>
          <w:p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dostępu do swoich danych osobowych i uzyskania kopii;  </w:t>
            </w:r>
          </w:p>
          <w:p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sprostowania i uzupełnienia niekompletnych swoich danych osobowych;  </w:t>
            </w:r>
          </w:p>
          <w:p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after="43"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żądania ograniczenia przetwarzania swoich danych osobowych; </w:t>
            </w:r>
          </w:p>
          <w:p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Prawo wniesienia sprzeciwu wobec przetwarzania swoich danych osobowych;</w:t>
            </w:r>
            <w:r w:rsidRPr="008B5F2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Prawo do sprzeciwu, do tego by nie podlegać profilowaniu, </w:t>
            </w:r>
          </w:p>
          <w:p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Prawo do cofnięcia zgody na przetwarzanie sw</w:t>
            </w:r>
            <w:r w:rsidR="00BA01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oich danych w dowolnym momencie.</w:t>
            </w: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D6BD8" w:rsidRPr="008B5F23" w:rsidRDefault="001D6BD8" w:rsidP="008755C4">
            <w:pPr>
              <w:suppressAutoHyphens/>
              <w:spacing w:line="240" w:lineRule="auto"/>
              <w:ind w:lef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Aby skorzystać z powyższych praw proszę kontaktować się z Inspektorem Ochrony Danych (dane kontaktowe powyżej).</w:t>
            </w:r>
          </w:p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D6BD8" w:rsidRPr="008B5F23" w:rsidTr="008755C4">
        <w:trPr>
          <w:trHeight w:val="10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Prawo wniesienia skargi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D8" w:rsidRPr="008B5F23" w:rsidRDefault="001D6BD8" w:rsidP="008755C4">
            <w:pPr>
              <w:suppressAutoHyphens/>
              <w:spacing w:line="240" w:lineRule="auto"/>
              <w:ind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</w:t>
            </w:r>
            <w:r w:rsidR="009B48BC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w Warszawie</w:t>
            </w:r>
            <w:bookmarkStart w:id="0" w:name="_GoBack"/>
            <w:bookmarkEnd w:id="0"/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</w:tr>
    </w:tbl>
    <w:p w:rsidR="001D6BD8" w:rsidRPr="008B5F23" w:rsidRDefault="001D6BD8" w:rsidP="001D6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6BD8" w:rsidRPr="008B5F23" w:rsidRDefault="001D6BD8" w:rsidP="001D6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6BD8" w:rsidRPr="008B5F23" w:rsidRDefault="001D6BD8" w:rsidP="001D6BD8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Administrator</w:t>
      </w:r>
    </w:p>
    <w:p w:rsidR="001D6BD8" w:rsidRPr="008B5F23" w:rsidRDefault="001D6BD8" w:rsidP="001D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  <w:t>Burmistrz Sępólna Krajeńskiego</w:t>
      </w:r>
    </w:p>
    <w:p w:rsidR="001D6BD8" w:rsidRPr="008B5F23" w:rsidRDefault="001D6BD8" w:rsidP="001D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1D6BD8" w:rsidRPr="008B5F23" w:rsidRDefault="001D6BD8" w:rsidP="001D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1D6BD8" w:rsidRPr="008B5F23" w:rsidRDefault="001D6BD8" w:rsidP="001D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1D6BD8" w:rsidRDefault="0057783D" w:rsidP="001D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Sępólno Kraj. 02</w:t>
      </w:r>
      <w:r w:rsidR="001D6BD8" w:rsidRPr="008B5F2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04.2020</w:t>
      </w:r>
      <w:r w:rsidR="001D6BD8" w:rsidRPr="008B5F2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r</w:t>
      </w:r>
      <w:r w:rsidR="001D6BD8"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</w:p>
    <w:p w:rsidR="00BD7292" w:rsidRDefault="00BD7292"/>
    <w:sectPr w:rsidR="00BD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42"/>
    <w:rsid w:val="001D6BD8"/>
    <w:rsid w:val="0057783D"/>
    <w:rsid w:val="0090032F"/>
    <w:rsid w:val="009B48BC"/>
    <w:rsid w:val="00A758C4"/>
    <w:rsid w:val="00BA0152"/>
    <w:rsid w:val="00BD7292"/>
    <w:rsid w:val="00F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7B9CC-68AA-4E56-86FA-B821C5B0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BD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D6BD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0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Sobiechowska</dc:creator>
  <cp:keywords/>
  <dc:description/>
  <cp:lastModifiedBy>Sobiechowska</cp:lastModifiedBy>
  <cp:revision>6</cp:revision>
  <dcterms:created xsi:type="dcterms:W3CDTF">2019-12-13T10:19:00Z</dcterms:created>
  <dcterms:modified xsi:type="dcterms:W3CDTF">2020-04-03T07:37:00Z</dcterms:modified>
</cp:coreProperties>
</file>