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AA" w:rsidRPr="00424264" w:rsidRDefault="00C406AA" w:rsidP="00445B62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4264">
        <w:rPr>
          <w:rFonts w:ascii="Times New Roman" w:hAnsi="Times New Roman" w:cs="Times New Roman"/>
          <w:b/>
          <w:sz w:val="20"/>
          <w:szCs w:val="20"/>
          <w:u w:val="single"/>
        </w:rPr>
        <w:t>Harmonogram przetargów na sprzedaż nieruchomości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893"/>
        <w:gridCol w:w="944"/>
        <w:gridCol w:w="1791"/>
        <w:gridCol w:w="1392"/>
        <w:gridCol w:w="1132"/>
        <w:gridCol w:w="852"/>
        <w:gridCol w:w="1446"/>
        <w:gridCol w:w="1559"/>
        <w:gridCol w:w="1947"/>
        <w:gridCol w:w="1073"/>
        <w:gridCol w:w="1010"/>
        <w:gridCol w:w="1142"/>
      </w:tblGrid>
      <w:tr w:rsidR="00424264" w:rsidRPr="00424264" w:rsidTr="00424264">
        <w:tc>
          <w:tcPr>
            <w:tcW w:w="513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37" w:type="dxa"/>
            <w:gridSpan w:val="2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Data i godzina przeprowadzenia przetargu</w:t>
            </w:r>
          </w:p>
        </w:tc>
        <w:tc>
          <w:tcPr>
            <w:tcW w:w="1791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Miejsce przeprowadzenia przetargu</w:t>
            </w:r>
          </w:p>
        </w:tc>
        <w:tc>
          <w:tcPr>
            <w:tcW w:w="3376" w:type="dxa"/>
            <w:gridSpan w:val="3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46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Powierzchnia</w:t>
            </w:r>
            <w:r w:rsidR="002144BA"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[ha]</w:t>
            </w:r>
          </w:p>
        </w:tc>
        <w:tc>
          <w:tcPr>
            <w:tcW w:w="1559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Rodzaj sprzedaży</w:t>
            </w:r>
          </w:p>
        </w:tc>
        <w:tc>
          <w:tcPr>
            <w:tcW w:w="1947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073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Cena wywoławcza</w:t>
            </w:r>
            <w:r w:rsidR="002144BA"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1010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Wadium</w:t>
            </w:r>
            <w:r w:rsidR="002144BA"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1142" w:type="dxa"/>
            <w:vMerge w:val="restart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Data wpłacenia wadium</w:t>
            </w:r>
          </w:p>
        </w:tc>
      </w:tr>
      <w:tr w:rsidR="00424264" w:rsidRPr="00424264" w:rsidTr="00424264">
        <w:tc>
          <w:tcPr>
            <w:tcW w:w="513" w:type="dxa"/>
            <w:vMerge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44" w:type="dxa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791" w:type="dxa"/>
            <w:vMerge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1132" w:type="dxa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obręb</w:t>
            </w:r>
          </w:p>
        </w:tc>
        <w:tc>
          <w:tcPr>
            <w:tcW w:w="852" w:type="dxa"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1446" w:type="dxa"/>
            <w:vMerge/>
            <w:vAlign w:val="center"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C406AA" w:rsidRPr="00424264" w:rsidRDefault="00C406AA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264" w:rsidRPr="00424264" w:rsidTr="00424264">
        <w:tc>
          <w:tcPr>
            <w:tcW w:w="51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 grudnia 2022 r.</w:t>
            </w:r>
          </w:p>
        </w:tc>
        <w:tc>
          <w:tcPr>
            <w:tcW w:w="944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91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w Sępólnie Krajeńskim</w:t>
            </w:r>
          </w:p>
        </w:tc>
        <w:tc>
          <w:tcPr>
            <w:tcW w:w="139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Sępólno Krajeńskie, </w:t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br/>
              <w:t>ul. Targowa</w:t>
            </w:r>
          </w:p>
        </w:tc>
        <w:tc>
          <w:tcPr>
            <w:tcW w:w="113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3 Sępólno Krajeńskie</w:t>
            </w:r>
          </w:p>
        </w:tc>
        <w:tc>
          <w:tcPr>
            <w:tcW w:w="85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1069/2</w:t>
            </w:r>
          </w:p>
        </w:tc>
        <w:tc>
          <w:tcPr>
            <w:tcW w:w="1446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0,0821</w:t>
            </w:r>
          </w:p>
        </w:tc>
        <w:tc>
          <w:tcPr>
            <w:tcW w:w="1559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947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teren pod zabudowę mieszkaniową, jednorodzinną</w:t>
            </w:r>
          </w:p>
        </w:tc>
        <w:tc>
          <w:tcPr>
            <w:tcW w:w="107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52 700,00 + 23% VAT</w:t>
            </w:r>
          </w:p>
        </w:tc>
        <w:tc>
          <w:tcPr>
            <w:tcW w:w="1010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5 270,00</w:t>
            </w:r>
          </w:p>
        </w:tc>
        <w:tc>
          <w:tcPr>
            <w:tcW w:w="114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do 28 listopada 2022 r</w:t>
            </w:r>
          </w:p>
        </w:tc>
      </w:tr>
      <w:tr w:rsidR="00424264" w:rsidRPr="00424264" w:rsidTr="00424264">
        <w:tc>
          <w:tcPr>
            <w:tcW w:w="51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 grudnia 2022 r.</w:t>
            </w:r>
          </w:p>
        </w:tc>
        <w:tc>
          <w:tcPr>
            <w:tcW w:w="944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791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w Sępólnie Krajeńskim</w:t>
            </w:r>
          </w:p>
        </w:tc>
        <w:tc>
          <w:tcPr>
            <w:tcW w:w="139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Sępólno Krajeńskie, </w:t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Stefana </w:t>
            </w:r>
            <w:proofErr w:type="spellStart"/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Sobieszczyka</w:t>
            </w:r>
            <w:proofErr w:type="spellEnd"/>
          </w:p>
        </w:tc>
        <w:tc>
          <w:tcPr>
            <w:tcW w:w="113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3 Sępólno Krajeńskie</w:t>
            </w:r>
          </w:p>
        </w:tc>
        <w:tc>
          <w:tcPr>
            <w:tcW w:w="85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1069/3</w:t>
            </w:r>
          </w:p>
        </w:tc>
        <w:tc>
          <w:tcPr>
            <w:tcW w:w="1446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0,0822</w:t>
            </w:r>
          </w:p>
        </w:tc>
        <w:tc>
          <w:tcPr>
            <w:tcW w:w="1559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947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teren pod zabudowę mieszkaniową, jednorodzinną</w:t>
            </w:r>
          </w:p>
        </w:tc>
        <w:tc>
          <w:tcPr>
            <w:tcW w:w="107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52 700,00 + 23% VAT</w:t>
            </w:r>
          </w:p>
        </w:tc>
        <w:tc>
          <w:tcPr>
            <w:tcW w:w="1010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5 270,00</w:t>
            </w:r>
          </w:p>
        </w:tc>
        <w:tc>
          <w:tcPr>
            <w:tcW w:w="114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do 28 listopada 2022 r</w:t>
            </w:r>
          </w:p>
        </w:tc>
      </w:tr>
      <w:tr w:rsidR="00424264" w:rsidRPr="00424264" w:rsidTr="00424264">
        <w:tc>
          <w:tcPr>
            <w:tcW w:w="51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 grudnia 2022 r.</w:t>
            </w:r>
          </w:p>
        </w:tc>
        <w:tc>
          <w:tcPr>
            <w:tcW w:w="944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791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w Sępólnie Krajeńskim</w:t>
            </w:r>
          </w:p>
        </w:tc>
        <w:tc>
          <w:tcPr>
            <w:tcW w:w="139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Sępólno Krajeńskie, </w:t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br/>
              <w:t>ul. Spadowa</w:t>
            </w:r>
          </w:p>
        </w:tc>
        <w:tc>
          <w:tcPr>
            <w:tcW w:w="113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4 Sępólno Krajeńskie</w:t>
            </w:r>
          </w:p>
        </w:tc>
        <w:tc>
          <w:tcPr>
            <w:tcW w:w="85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349/4</w:t>
            </w:r>
          </w:p>
        </w:tc>
        <w:tc>
          <w:tcPr>
            <w:tcW w:w="1446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0,1080</w:t>
            </w:r>
          </w:p>
        </w:tc>
        <w:tc>
          <w:tcPr>
            <w:tcW w:w="1559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947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teren pod zabudowę mieszkaniową, wielorodzinną</w:t>
            </w:r>
          </w:p>
        </w:tc>
        <w:tc>
          <w:tcPr>
            <w:tcW w:w="107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65 400,00 + 23% VAT</w:t>
            </w:r>
          </w:p>
        </w:tc>
        <w:tc>
          <w:tcPr>
            <w:tcW w:w="1010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6 540,00 </w:t>
            </w:r>
          </w:p>
        </w:tc>
        <w:tc>
          <w:tcPr>
            <w:tcW w:w="114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 do 28 listopada 2022 r.</w:t>
            </w:r>
          </w:p>
        </w:tc>
      </w:tr>
      <w:tr w:rsidR="00424264" w:rsidRPr="00424264" w:rsidTr="00424264">
        <w:tc>
          <w:tcPr>
            <w:tcW w:w="51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 grudnia 2022 r.</w:t>
            </w:r>
          </w:p>
        </w:tc>
        <w:tc>
          <w:tcPr>
            <w:tcW w:w="944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  <w:tc>
          <w:tcPr>
            <w:tcW w:w="1791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w Sępólnie Krajeńskim</w:t>
            </w:r>
          </w:p>
        </w:tc>
        <w:tc>
          <w:tcPr>
            <w:tcW w:w="139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Teklanowo</w:t>
            </w:r>
          </w:p>
        </w:tc>
        <w:tc>
          <w:tcPr>
            <w:tcW w:w="113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14 Wałdowo</w:t>
            </w:r>
          </w:p>
        </w:tc>
        <w:tc>
          <w:tcPr>
            <w:tcW w:w="85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514/9</w:t>
            </w:r>
          </w:p>
        </w:tc>
        <w:tc>
          <w:tcPr>
            <w:tcW w:w="1446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0,0670</w:t>
            </w:r>
          </w:p>
        </w:tc>
        <w:tc>
          <w:tcPr>
            <w:tcW w:w="1559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947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tereny rolne</w:t>
            </w:r>
          </w:p>
        </w:tc>
        <w:tc>
          <w:tcPr>
            <w:tcW w:w="107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12 300,00</w:t>
            </w:r>
          </w:p>
        </w:tc>
        <w:tc>
          <w:tcPr>
            <w:tcW w:w="1010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1 230,00</w:t>
            </w:r>
          </w:p>
        </w:tc>
        <w:tc>
          <w:tcPr>
            <w:tcW w:w="114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do 28 listopada 2022 r.</w:t>
            </w:r>
          </w:p>
        </w:tc>
      </w:tr>
      <w:tr w:rsidR="00424264" w:rsidRPr="00424264" w:rsidTr="00424264">
        <w:tc>
          <w:tcPr>
            <w:tcW w:w="51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 grudnia 2022 r.</w:t>
            </w:r>
          </w:p>
        </w:tc>
        <w:tc>
          <w:tcPr>
            <w:tcW w:w="944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91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w Sępólnie Krajeńskim</w:t>
            </w:r>
          </w:p>
        </w:tc>
        <w:tc>
          <w:tcPr>
            <w:tcW w:w="139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Teklanowo</w:t>
            </w:r>
          </w:p>
        </w:tc>
        <w:tc>
          <w:tcPr>
            <w:tcW w:w="113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14 Wałdowo</w:t>
            </w:r>
          </w:p>
        </w:tc>
        <w:tc>
          <w:tcPr>
            <w:tcW w:w="85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514/10</w:t>
            </w:r>
          </w:p>
        </w:tc>
        <w:tc>
          <w:tcPr>
            <w:tcW w:w="1446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0,1326</w:t>
            </w:r>
          </w:p>
        </w:tc>
        <w:tc>
          <w:tcPr>
            <w:tcW w:w="1559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947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tereny rolne</w:t>
            </w:r>
          </w:p>
        </w:tc>
        <w:tc>
          <w:tcPr>
            <w:tcW w:w="1073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24 400,00</w:t>
            </w:r>
          </w:p>
        </w:tc>
        <w:tc>
          <w:tcPr>
            <w:tcW w:w="1010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2 440,00</w:t>
            </w:r>
          </w:p>
        </w:tc>
        <w:tc>
          <w:tcPr>
            <w:tcW w:w="1142" w:type="dxa"/>
            <w:vAlign w:val="center"/>
          </w:tcPr>
          <w:p w:rsidR="00424264" w:rsidRPr="00424264" w:rsidRDefault="00424264" w:rsidP="00445B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4">
              <w:rPr>
                <w:rFonts w:ascii="Times New Roman" w:hAnsi="Times New Roman" w:cs="Times New Roman"/>
                <w:sz w:val="20"/>
                <w:szCs w:val="20"/>
              </w:rPr>
              <w:t>do 28 listopada 2022 r.</w:t>
            </w:r>
          </w:p>
        </w:tc>
      </w:tr>
    </w:tbl>
    <w:p w:rsidR="00424264" w:rsidRPr="00D23DEA" w:rsidRDefault="00D23DEA" w:rsidP="00445B62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23DEA">
        <w:rPr>
          <w:rFonts w:ascii="Times New Roman" w:hAnsi="Times New Roman" w:cs="Times New Roman"/>
          <w:sz w:val="20"/>
          <w:szCs w:val="24"/>
        </w:rPr>
        <w:t>Szczegółowe informacje można uzyskać pod numerem telefonu 52 389 42 13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424264" w:rsidRDefault="00424264" w:rsidP="00445B62">
      <w:pPr>
        <w:spacing w:line="276" w:lineRule="auto"/>
      </w:pPr>
      <w:bookmarkStart w:id="0" w:name="_GoBack"/>
      <w:bookmarkEnd w:id="0"/>
    </w:p>
    <w:sectPr w:rsidR="00424264" w:rsidSect="00C406A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2409"/>
    <w:multiLevelType w:val="hybridMultilevel"/>
    <w:tmpl w:val="B79EC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AA"/>
    <w:rsid w:val="002144BA"/>
    <w:rsid w:val="00424264"/>
    <w:rsid w:val="00445B62"/>
    <w:rsid w:val="00B242FE"/>
    <w:rsid w:val="00C406AA"/>
    <w:rsid w:val="00D23DEA"/>
    <w:rsid w:val="00E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3FBD0-29AF-48FE-A8CD-38C6FC3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3</cp:revision>
  <dcterms:created xsi:type="dcterms:W3CDTF">2022-11-22T10:06:00Z</dcterms:created>
  <dcterms:modified xsi:type="dcterms:W3CDTF">2022-11-28T12:25:00Z</dcterms:modified>
</cp:coreProperties>
</file>