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75" w:rsidRPr="000B092E" w:rsidRDefault="00666575" w:rsidP="00666575">
      <w:pPr>
        <w:jc w:val="center"/>
        <w:rPr>
          <w:b/>
        </w:rPr>
      </w:pPr>
      <w:r w:rsidRPr="000B092E">
        <w:rPr>
          <w:b/>
        </w:rPr>
        <w:t xml:space="preserve">Protokół </w:t>
      </w:r>
      <w:r>
        <w:rPr>
          <w:b/>
        </w:rPr>
        <w:t>Nr 28/2016</w:t>
      </w:r>
    </w:p>
    <w:p w:rsidR="00666575" w:rsidRDefault="00666575" w:rsidP="00666575">
      <w:pPr>
        <w:jc w:val="center"/>
        <w:rPr>
          <w:b/>
        </w:rPr>
      </w:pPr>
      <w:r w:rsidRPr="000B092E">
        <w:rPr>
          <w:b/>
        </w:rPr>
        <w:t xml:space="preserve">z posiedzenia Komisji </w:t>
      </w:r>
      <w:r>
        <w:rPr>
          <w:b/>
        </w:rPr>
        <w:t>Budżetu i Handlu</w:t>
      </w:r>
      <w:r w:rsidRPr="000B092E">
        <w:rPr>
          <w:b/>
        </w:rPr>
        <w:t xml:space="preserve"> Rady Miejskiej </w:t>
      </w:r>
      <w:r>
        <w:rPr>
          <w:b/>
        </w:rPr>
        <w:t xml:space="preserve">w Sępólnie Krajeńskim               </w:t>
      </w:r>
      <w:r w:rsidRPr="000B092E">
        <w:rPr>
          <w:b/>
        </w:rPr>
        <w:t xml:space="preserve">w dniu </w:t>
      </w:r>
      <w:r>
        <w:rPr>
          <w:b/>
        </w:rPr>
        <w:t xml:space="preserve"> 27 kwietnia 2016r.  </w:t>
      </w:r>
      <w:r w:rsidRPr="000B092E">
        <w:rPr>
          <w:b/>
        </w:rPr>
        <w:t xml:space="preserve"> </w:t>
      </w:r>
    </w:p>
    <w:p w:rsidR="00666575" w:rsidRPr="000B092E" w:rsidRDefault="00666575" w:rsidP="00666575">
      <w:pPr>
        <w:jc w:val="both"/>
      </w:pPr>
    </w:p>
    <w:p w:rsidR="00666575" w:rsidRDefault="00666575" w:rsidP="00666575">
      <w:pPr>
        <w:ind w:firstLine="708"/>
        <w:jc w:val="both"/>
      </w:pPr>
      <w:r w:rsidRPr="000B092E">
        <w:t>W posiedzeniu udział wzięli</w:t>
      </w:r>
      <w:r>
        <w:t xml:space="preserve"> członkowie Komisji wg załączonej listy obecności oraz zaproszony gość Skarbnik Gminy Pani Anna Buchwald. </w:t>
      </w:r>
    </w:p>
    <w:p w:rsidR="00666575" w:rsidRDefault="00666575" w:rsidP="00666575">
      <w:pPr>
        <w:jc w:val="both"/>
      </w:pPr>
    </w:p>
    <w:p w:rsidR="00666575" w:rsidRPr="00746E20" w:rsidRDefault="00666575" w:rsidP="00F0460B">
      <w:pPr>
        <w:ind w:firstLine="708"/>
        <w:jc w:val="both"/>
      </w:pPr>
      <w:r>
        <w:t>Posiedzenie otworzył Przewodniczący Komisji Pan Kazimierz Drogowski, który po powitaniu zebranych zapropono</w:t>
      </w:r>
      <w:r w:rsidR="00F0460B">
        <w:t xml:space="preserve">wał następujący jego porządek: </w:t>
      </w:r>
    </w:p>
    <w:p w:rsidR="00666575" w:rsidRDefault="00666575" w:rsidP="00666575">
      <w:pPr>
        <w:numPr>
          <w:ilvl w:val="0"/>
          <w:numId w:val="1"/>
        </w:numPr>
        <w:jc w:val="both"/>
      </w:pPr>
      <w:r w:rsidRPr="00746E20">
        <w:t xml:space="preserve">Otwarcie posiedzenia i przyjęcie porządku; </w:t>
      </w:r>
    </w:p>
    <w:p w:rsidR="00666575" w:rsidRPr="00B2248F" w:rsidRDefault="00666575" w:rsidP="00666575">
      <w:pPr>
        <w:numPr>
          <w:ilvl w:val="0"/>
          <w:numId w:val="1"/>
        </w:numPr>
        <w:ind w:left="714" w:hanging="357"/>
        <w:jc w:val="both"/>
      </w:pPr>
      <w:r>
        <w:t xml:space="preserve">Informacja </w:t>
      </w:r>
      <w:r w:rsidR="00C736FE">
        <w:t>dot.</w:t>
      </w:r>
      <w:r>
        <w:t xml:space="preserve"> zarządzenia Burmistrza zmieniającego uchwałę w sprawie uchwalenia budżetu Gminy na 2016r.;   </w:t>
      </w:r>
    </w:p>
    <w:p w:rsidR="00666575" w:rsidRDefault="00666575" w:rsidP="00666575">
      <w:pPr>
        <w:numPr>
          <w:ilvl w:val="0"/>
          <w:numId w:val="1"/>
        </w:numPr>
        <w:jc w:val="both"/>
      </w:pPr>
      <w:r>
        <w:t xml:space="preserve">Wolne wnioski i zakończenie. </w:t>
      </w:r>
    </w:p>
    <w:p w:rsidR="00666575" w:rsidRDefault="00666575" w:rsidP="00666575">
      <w:pPr>
        <w:jc w:val="both"/>
      </w:pPr>
    </w:p>
    <w:p w:rsidR="00666575" w:rsidRDefault="00666575" w:rsidP="00666575">
      <w:pPr>
        <w:jc w:val="both"/>
      </w:pPr>
      <w:r>
        <w:t xml:space="preserve">W/w porządek posiedzenia przyjęto jednogłośnie. </w:t>
      </w:r>
    </w:p>
    <w:p w:rsidR="00666575" w:rsidRDefault="00666575" w:rsidP="00666575">
      <w:pPr>
        <w:jc w:val="both"/>
      </w:pPr>
    </w:p>
    <w:p w:rsidR="00416B33" w:rsidRDefault="00666575" w:rsidP="00666575">
      <w:pPr>
        <w:jc w:val="both"/>
      </w:pPr>
      <w:r>
        <w:t xml:space="preserve">Ad.2. Skarbnik Gminy przedstawiła Komisji zarządzenie Burmistrza zmieniającego uchwałę w sprawie uchwalenia budżetu Gminy na 2016r. Podkreśliła, że zarządzenie wydano w związku z otrzymaniem decyzji Wojewody </w:t>
      </w:r>
      <w:r w:rsidR="00416B33">
        <w:t>o przekazaniu środków w wysokości 40.230zł. na potrzeby Ośrodka Pomocy Społecznej tj.:</w:t>
      </w:r>
    </w:p>
    <w:p w:rsidR="00416B33" w:rsidRDefault="00416B33" w:rsidP="00416B33">
      <w:pPr>
        <w:pStyle w:val="Akapitzlist"/>
        <w:numPr>
          <w:ilvl w:val="0"/>
          <w:numId w:val="2"/>
        </w:numPr>
        <w:jc w:val="both"/>
      </w:pPr>
      <w:r>
        <w:t>dofinansowanie wypłat zasiłków okresowych – 28.287zł.;</w:t>
      </w:r>
    </w:p>
    <w:p w:rsidR="00416B33" w:rsidRDefault="00416B33" w:rsidP="00416B33">
      <w:pPr>
        <w:pStyle w:val="Akapitzlist"/>
        <w:numPr>
          <w:ilvl w:val="0"/>
          <w:numId w:val="2"/>
        </w:numPr>
        <w:jc w:val="both"/>
      </w:pPr>
      <w:r>
        <w:t>dofinansowanie wypłat zasiłków stałych – 1.355zł.;</w:t>
      </w:r>
    </w:p>
    <w:p w:rsidR="00416B33" w:rsidRDefault="00416B33" w:rsidP="00416B33">
      <w:pPr>
        <w:pStyle w:val="Akapitzlist"/>
        <w:numPr>
          <w:ilvl w:val="0"/>
          <w:numId w:val="2"/>
        </w:numPr>
        <w:jc w:val="both"/>
      </w:pPr>
      <w:r>
        <w:t>wypłacenie wynagrodzeń za sprawowanie opieki – 6.188zł.;</w:t>
      </w:r>
    </w:p>
    <w:p w:rsidR="00416B33" w:rsidRDefault="00416B33" w:rsidP="00416B33">
      <w:pPr>
        <w:pStyle w:val="Akapitzlist"/>
        <w:numPr>
          <w:ilvl w:val="0"/>
          <w:numId w:val="2"/>
        </w:numPr>
        <w:jc w:val="both"/>
      </w:pPr>
      <w:r>
        <w:t xml:space="preserve">świadczenie usług specjalistycznych – 4.400zł. </w:t>
      </w:r>
    </w:p>
    <w:p w:rsidR="00416B33" w:rsidRDefault="00416B33" w:rsidP="00416B33">
      <w:pPr>
        <w:jc w:val="both"/>
      </w:pPr>
    </w:p>
    <w:p w:rsidR="00416B33" w:rsidRDefault="003B2CE9" w:rsidP="00416B33">
      <w:pPr>
        <w:jc w:val="both"/>
      </w:pPr>
      <w:r>
        <w:t xml:space="preserve">Komisja przyjęła przedstawioną informację do wiadomości. </w:t>
      </w:r>
      <w:bookmarkStart w:id="0" w:name="_GoBack"/>
      <w:bookmarkEnd w:id="0"/>
      <w:r>
        <w:t xml:space="preserve"> </w:t>
      </w:r>
      <w:r w:rsidR="00416B33">
        <w:t xml:space="preserve"> </w:t>
      </w:r>
    </w:p>
    <w:p w:rsidR="00416B33" w:rsidRDefault="00416B33" w:rsidP="00416B33">
      <w:pPr>
        <w:jc w:val="both"/>
      </w:pPr>
    </w:p>
    <w:p w:rsidR="00416B33" w:rsidRDefault="00416B33" w:rsidP="00416B33">
      <w:pPr>
        <w:jc w:val="both"/>
      </w:pPr>
      <w:r>
        <w:t xml:space="preserve">Ad.3. W wolnych wnioskach poruszono następujące sprawy: </w:t>
      </w:r>
    </w:p>
    <w:p w:rsidR="00F0460B" w:rsidRDefault="00416B33" w:rsidP="00416B33">
      <w:pPr>
        <w:jc w:val="both"/>
      </w:pPr>
      <w:r>
        <w:t xml:space="preserve">- Pan </w:t>
      </w:r>
      <w:proofErr w:type="spellStart"/>
      <w:r>
        <w:t>Tomas</w:t>
      </w:r>
      <w:proofErr w:type="spellEnd"/>
      <w:r>
        <w:t xml:space="preserve"> nawiązał do </w:t>
      </w:r>
      <w:r w:rsidR="00E814CD">
        <w:t>sprawy omawianej podczas posiedzenia Komisji Gospodarki Komunalnej (…) Rady Miejskiej</w:t>
      </w:r>
      <w:r w:rsidR="00276B72">
        <w:t xml:space="preserve"> tj. do </w:t>
      </w:r>
      <w:r w:rsidR="00276B72" w:rsidRPr="002A2398">
        <w:t>wnios</w:t>
      </w:r>
      <w:r w:rsidR="00276B72">
        <w:t>ku MK INVEST DEWELOPER sp. z o.o. o przekazanie w użytkowanie pasa gruntu znajdującego się pomiędzy garażami i działką nr 609/20, będącą własnością spółki, położoną  przy ulicy Szkolnej w Sępólnie Krajeńskim. Powiedział, że spółka nie zamierza kupować tego pasa gruntu, ani przej</w:t>
      </w:r>
      <w:r w:rsidR="00F0460B">
        <w:t>mować</w:t>
      </w:r>
      <w:r w:rsidR="00276B72">
        <w:t xml:space="preserve"> go w użytkowanie wieczyste</w:t>
      </w:r>
      <w:r w:rsidR="00F0460B">
        <w:t xml:space="preserve">, chodzi jedynie o prawidłowe zagospodarowanie tego terenu. Pan </w:t>
      </w:r>
      <w:proofErr w:type="spellStart"/>
      <w:r w:rsidR="00F0460B">
        <w:t>Tomas</w:t>
      </w:r>
      <w:proofErr w:type="spellEnd"/>
      <w:r w:rsidR="00F0460B">
        <w:t xml:space="preserve">, Pani </w:t>
      </w:r>
      <w:proofErr w:type="spellStart"/>
      <w:r w:rsidR="00F0460B">
        <w:t>Miczko</w:t>
      </w:r>
      <w:proofErr w:type="spellEnd"/>
      <w:r w:rsidR="00F0460B">
        <w:t xml:space="preserve"> i Pan Drogowski, jako członkowie Komisji Gospodarki Komunalnej (…) Rady Miejskiej opowiedzieli się za umożliwieniem zagospodarowania tego terenu przez spółkę. </w:t>
      </w:r>
    </w:p>
    <w:p w:rsidR="00F0460B" w:rsidRDefault="00F0460B" w:rsidP="00416B33">
      <w:pPr>
        <w:jc w:val="both"/>
      </w:pPr>
    </w:p>
    <w:p w:rsidR="00F0460B" w:rsidRDefault="00F0460B" w:rsidP="00416B33">
      <w:pPr>
        <w:jc w:val="both"/>
      </w:pPr>
      <w:r>
        <w:tab/>
      </w:r>
      <w:r w:rsidR="003B2CE9">
        <w:t xml:space="preserve">Po wyczerpaniu porządku obrad Przewodniczący zakończył posiedzenie. </w:t>
      </w:r>
      <w:r>
        <w:t xml:space="preserve"> </w:t>
      </w:r>
    </w:p>
    <w:p w:rsidR="00F0460B" w:rsidRDefault="00F0460B" w:rsidP="00416B33">
      <w:pPr>
        <w:jc w:val="both"/>
      </w:pPr>
    </w:p>
    <w:p w:rsidR="00F0460B" w:rsidRPr="00F0460B" w:rsidRDefault="00F0460B" w:rsidP="00416B33">
      <w:pPr>
        <w:jc w:val="both"/>
        <w:rPr>
          <w:b/>
        </w:rPr>
      </w:pPr>
    </w:p>
    <w:p w:rsidR="00666575" w:rsidRPr="00F0460B" w:rsidRDefault="00F0460B" w:rsidP="00416B33">
      <w:pPr>
        <w:jc w:val="both"/>
        <w:rPr>
          <w:b/>
        </w:rPr>
      </w:pPr>
      <w:r w:rsidRPr="00F0460B">
        <w:rPr>
          <w:b/>
        </w:rPr>
        <w:t xml:space="preserve">                                                                                                  Przewodniczący Komisji           </w:t>
      </w:r>
      <w:r w:rsidR="00416B33" w:rsidRPr="00F0460B">
        <w:rPr>
          <w:b/>
        </w:rPr>
        <w:t xml:space="preserve">          </w:t>
      </w:r>
      <w:r w:rsidR="00666575" w:rsidRPr="00F0460B">
        <w:rPr>
          <w:b/>
        </w:rPr>
        <w:t xml:space="preserve">  </w:t>
      </w:r>
    </w:p>
    <w:p w:rsidR="00F0460B" w:rsidRDefault="00F0460B" w:rsidP="00416B33">
      <w:pPr>
        <w:jc w:val="both"/>
      </w:pPr>
      <w:r w:rsidRPr="00F0460B">
        <w:rPr>
          <w:b/>
        </w:rPr>
        <w:t xml:space="preserve">                                                                                                     Kazimierz Drogowski</w:t>
      </w:r>
      <w:r>
        <w:t xml:space="preserve">  </w:t>
      </w:r>
    </w:p>
    <w:p w:rsidR="00F0460B" w:rsidRDefault="00F0460B" w:rsidP="00416B33">
      <w:pPr>
        <w:jc w:val="both"/>
      </w:pPr>
    </w:p>
    <w:p w:rsidR="00F0460B" w:rsidRDefault="00F0460B" w:rsidP="00416B33">
      <w:pPr>
        <w:jc w:val="both"/>
      </w:pPr>
    </w:p>
    <w:p w:rsidR="00F0460B" w:rsidRDefault="00F0460B" w:rsidP="00416B33">
      <w:pPr>
        <w:jc w:val="both"/>
      </w:pPr>
      <w:r>
        <w:t>protokołował:</w:t>
      </w:r>
    </w:p>
    <w:p w:rsidR="00F0460B" w:rsidRDefault="00F0460B" w:rsidP="00416B33">
      <w:pPr>
        <w:jc w:val="both"/>
      </w:pPr>
      <w:r>
        <w:t xml:space="preserve">Tomasz Dix </w:t>
      </w:r>
    </w:p>
    <w:p w:rsidR="001F25BF" w:rsidRDefault="001F25BF" w:rsidP="00416B33">
      <w:pPr>
        <w:jc w:val="both"/>
      </w:pPr>
    </w:p>
    <w:p w:rsidR="003B2CE9" w:rsidRDefault="003B2CE9" w:rsidP="00416B33">
      <w:pPr>
        <w:jc w:val="both"/>
      </w:pPr>
    </w:p>
    <w:sectPr w:rsidR="003B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A29"/>
    <w:multiLevelType w:val="hybridMultilevel"/>
    <w:tmpl w:val="8C065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E573C"/>
    <w:multiLevelType w:val="hybridMultilevel"/>
    <w:tmpl w:val="7ED2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AD"/>
    <w:rsid w:val="001F25BF"/>
    <w:rsid w:val="00276B72"/>
    <w:rsid w:val="002A64E6"/>
    <w:rsid w:val="003B2CE9"/>
    <w:rsid w:val="00416B33"/>
    <w:rsid w:val="00666575"/>
    <w:rsid w:val="009D7A09"/>
    <w:rsid w:val="00C736FE"/>
    <w:rsid w:val="00E814CD"/>
    <w:rsid w:val="00ED62AD"/>
    <w:rsid w:val="00F0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889E"/>
  <w15:chartTrackingRefBased/>
  <w15:docId w15:val="{FA6B4E25-CE25-45B2-9541-35DB5674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6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dcterms:created xsi:type="dcterms:W3CDTF">2016-04-27T09:08:00Z</dcterms:created>
  <dcterms:modified xsi:type="dcterms:W3CDTF">2016-04-27T10:51:00Z</dcterms:modified>
</cp:coreProperties>
</file>