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79243" w14:textId="3F9C15D7" w:rsidR="00680F27" w:rsidRPr="00D27A50" w:rsidRDefault="00680F27" w:rsidP="00680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Protokół Nr 24/2020</w:t>
      </w:r>
    </w:p>
    <w:p w14:paraId="61C306E7" w14:textId="06135D95" w:rsidR="00680F27" w:rsidRPr="00D27A50" w:rsidRDefault="00680F27" w:rsidP="00680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z posiedzenia Komisji Budżetu i Handlu Rady Miejskiej</w:t>
      </w: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br/>
        <w:t xml:space="preserve">w Sępólnie Krajeńskim w dniu 13 stycznia 2020r. </w:t>
      </w:r>
    </w:p>
    <w:p w14:paraId="11ECC1C9" w14:textId="77777777" w:rsidR="00680F27" w:rsidRPr="00D27A50" w:rsidRDefault="00680F27" w:rsidP="00680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42D2E4C8" w14:textId="77777777" w:rsidR="00680F27" w:rsidRPr="00D27A50" w:rsidRDefault="00680F27" w:rsidP="00680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2F9F9F4E" w14:textId="77777777" w:rsidR="00680F27" w:rsidRPr="00D27A50" w:rsidRDefault="00680F27" w:rsidP="00680F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 W posiedzeniu udział wzięli członkowie Komisji wg załączonej listy obecności oraz zaproszeni goście: </w:t>
      </w:r>
    </w:p>
    <w:p w14:paraId="19AF343A" w14:textId="2F1CE834" w:rsidR="00680F27" w:rsidRPr="00D27A50" w:rsidRDefault="00680F27" w:rsidP="00680F27">
      <w:pPr>
        <w:tabs>
          <w:tab w:val="left" w:pos="653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ab/>
      </w:r>
    </w:p>
    <w:p w14:paraId="654F983F" w14:textId="0304EA43" w:rsidR="00680F27" w:rsidRPr="00D27A50" w:rsidRDefault="00680F27" w:rsidP="00680F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Przewodniczący Rady Miejskiej – Franciszek </w:t>
      </w:r>
      <w:proofErr w:type="spellStart"/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>Lesinski</w:t>
      </w:r>
      <w:proofErr w:type="spellEnd"/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; </w:t>
      </w:r>
    </w:p>
    <w:p w14:paraId="6E9BB7DF" w14:textId="2589EC36" w:rsidR="00680F27" w:rsidRPr="00D27A50" w:rsidRDefault="00680F27" w:rsidP="00680F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>Skarbnik Gminy – Anna Buchwald;</w:t>
      </w:r>
    </w:p>
    <w:p w14:paraId="3737A644" w14:textId="01B44761" w:rsidR="00680F27" w:rsidRPr="00D27A50" w:rsidRDefault="00680F27" w:rsidP="00680F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Sekretarz Gminy – Dariusz Wojtania; </w:t>
      </w:r>
    </w:p>
    <w:p w14:paraId="7C22F2E1" w14:textId="0BCB71AE" w:rsidR="00680F27" w:rsidRPr="00D27A50" w:rsidRDefault="00680F27" w:rsidP="00680F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Kierownik Referatu Inwestycji i Rozwoju Gospodarczego – Anna </w:t>
      </w:r>
      <w:proofErr w:type="spellStart"/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>Sotkiewicz</w:t>
      </w:r>
      <w:proofErr w:type="spellEnd"/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– </w:t>
      </w:r>
      <w:proofErr w:type="spellStart"/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>Tumanik</w:t>
      </w:r>
      <w:proofErr w:type="spellEnd"/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; </w:t>
      </w:r>
    </w:p>
    <w:p w14:paraId="16D4D723" w14:textId="4DB4143D" w:rsidR="00680F27" w:rsidRPr="00D27A50" w:rsidRDefault="00680F27" w:rsidP="00680F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Kierownik Referatu Gospodarki Komunalnej i Rolnictwa – Jarosław Dera.  </w:t>
      </w:r>
    </w:p>
    <w:p w14:paraId="29D17771" w14:textId="77777777" w:rsidR="00680F27" w:rsidRPr="00D27A50" w:rsidRDefault="00680F27" w:rsidP="00680F2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99085A6" w14:textId="77777777" w:rsidR="00680F27" w:rsidRPr="00D27A50" w:rsidRDefault="00680F27" w:rsidP="00680F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Posiedzenie otworzył Przewodniczący Komisji Pan Janusz </w:t>
      </w:r>
      <w:proofErr w:type="spellStart"/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>Tomas</w:t>
      </w:r>
      <w:proofErr w:type="spellEnd"/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>, który po powitaniu zebranych zaproponował następujący jego porządek:</w:t>
      </w:r>
      <w:bookmarkStart w:id="0" w:name="_Hlk535236554"/>
      <w:bookmarkStart w:id="1" w:name="_Hlk508870140"/>
    </w:p>
    <w:bookmarkEnd w:id="0"/>
    <w:p w14:paraId="78640632" w14:textId="6B2BF44C" w:rsidR="00680F27" w:rsidRPr="00D27A50" w:rsidRDefault="00680F27" w:rsidP="00680F2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56EB9B9" w14:textId="77777777" w:rsidR="00504437" w:rsidRPr="00D27A50" w:rsidRDefault="00504437" w:rsidP="005044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3D7D7A1" w14:textId="77777777" w:rsidR="00504437" w:rsidRPr="00D27A50" w:rsidRDefault="00504437" w:rsidP="005044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2" w:name="_Hlk509216653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Otwarcie posiedzenia i przyjęcie porządku; </w:t>
      </w:r>
    </w:p>
    <w:p w14:paraId="6A782B21" w14:textId="59E22F4C" w:rsidR="00504437" w:rsidRPr="00D27A50" w:rsidRDefault="00504437" w:rsidP="00504437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w sprawie wniosków z Sesji Rady Miejskiej w sprawie poszerzenia  składu Komisji Budżetu i Handlu oraz wyznaczenia dnia i godzin przyjmowania radnych przez Burmistrza; </w:t>
      </w:r>
    </w:p>
    <w:p w14:paraId="553D4B0D" w14:textId="0532629A" w:rsidR="002879E0" w:rsidRPr="00D27A50" w:rsidRDefault="002879E0" w:rsidP="002879E0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Opinia w sprawie wskazania radnego do </w:t>
      </w:r>
      <w:bookmarkStart w:id="3" w:name="_Hlk31709128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Gminnej Komisji ds. Rozwiazywania Problemów Alkoholowych;  </w:t>
      </w:r>
    </w:p>
    <w:bookmarkEnd w:id="3"/>
    <w:p w14:paraId="7D92AE02" w14:textId="784988AC" w:rsidR="00504437" w:rsidRPr="00D27A50" w:rsidRDefault="00504437" w:rsidP="00504437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Informacja w zakresie możliwości wykupu lokalu w Skarpie na powiększenie świetlicy wiejskiej; </w:t>
      </w:r>
    </w:p>
    <w:p w14:paraId="7F2A713E" w14:textId="77777777" w:rsidR="00504437" w:rsidRPr="00D27A50" w:rsidRDefault="00504437" w:rsidP="005044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Informacja o ostatecznych zmianach w budżecie Gminy na 2019r.; </w:t>
      </w:r>
    </w:p>
    <w:p w14:paraId="1A4754BB" w14:textId="77777777" w:rsidR="00504437" w:rsidRPr="00D27A50" w:rsidRDefault="00504437" w:rsidP="005044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w sprawie projektu uchwały </w:t>
      </w:r>
      <w:bookmarkStart w:id="4" w:name="_Hlk31713080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zmieniającej uchwalony budżet na 2020r.;</w:t>
      </w:r>
    </w:p>
    <w:bookmarkEnd w:id="4"/>
    <w:p w14:paraId="3D8A517E" w14:textId="10E75D5F" w:rsidR="00504437" w:rsidRPr="00D27A50" w:rsidRDefault="00504437" w:rsidP="005044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Opinia w sprawie projektu uchwały zmieniającej Wieloletni</w:t>
      </w:r>
      <w:r w:rsidR="00E74CFC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Prognozę Finansową;  </w:t>
      </w:r>
    </w:p>
    <w:p w14:paraId="7E651427" w14:textId="77777777" w:rsidR="00504437" w:rsidRPr="00D27A50" w:rsidRDefault="00504437" w:rsidP="005044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Opracowanie sprawozdania z prac Komisji za 2019r.; </w:t>
      </w:r>
    </w:p>
    <w:p w14:paraId="06C32404" w14:textId="77777777" w:rsidR="00504437" w:rsidRPr="00D27A50" w:rsidRDefault="00504437" w:rsidP="005044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Zatwierdzenie protokołu z poprzedniego posiedzenia Komisji; </w:t>
      </w:r>
    </w:p>
    <w:p w14:paraId="1047EB0B" w14:textId="6D6ADD25" w:rsidR="00504437" w:rsidRPr="00D27A50" w:rsidRDefault="00504437" w:rsidP="00680F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Wolne wnioski i zakończenie.     </w:t>
      </w:r>
      <w:bookmarkEnd w:id="2"/>
    </w:p>
    <w:p w14:paraId="46BB490B" w14:textId="77777777" w:rsidR="00504437" w:rsidRPr="00D27A50" w:rsidRDefault="00504437" w:rsidP="00680F2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7155F42" w14:textId="16F5B29F" w:rsidR="00680F27" w:rsidRPr="00D27A50" w:rsidRDefault="00680F27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W/w porządek posiedzenia przyjęto jednogłośnie. </w:t>
      </w:r>
    </w:p>
    <w:p w14:paraId="6AD23E93" w14:textId="1EB76BD0" w:rsidR="00E74CFC" w:rsidRPr="00D27A50" w:rsidRDefault="00E74CFC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AFDF4E" w14:textId="5F169DE2" w:rsidR="00E74CFC" w:rsidRPr="00D27A50" w:rsidRDefault="00E74CFC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7C4CA61" w14:textId="77777777" w:rsidR="00E74CFC" w:rsidRPr="00D27A50" w:rsidRDefault="00E74CFC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Ad.2. Komisja zaopiniowała negatywnie wniosek radnego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Grzecy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sprawie poszerzenia składu Komisji Budżetu i Handlu do 13 osób (4 głosy „przeciwne, nie głosował Pan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). </w:t>
      </w:r>
    </w:p>
    <w:p w14:paraId="5E69ACAE" w14:textId="4F9F2F92" w:rsidR="002879E0" w:rsidRPr="00D27A50" w:rsidRDefault="00E74CFC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przypomniał, że radny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proponuje, aby Burmistrz przyjmował radnych w każdy czwartek od godz. 8.00 do godz. 10.00. Pan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nadmienił, że nie musi to być czwartek, ale np. wtorek. Pan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powiedział, że wtorek jest dniem przyjmowania interesantów. Dodał, że sam nie ma problemów z kontaktem z Burmistrzem, na rozmowy </w:t>
      </w:r>
      <w:r w:rsidR="00DC778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umawia się telefonicznie. Pani </w:t>
      </w:r>
      <w:proofErr w:type="spellStart"/>
      <w:r w:rsidR="00DC778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Miczko</w:t>
      </w:r>
      <w:proofErr w:type="spellEnd"/>
      <w:r w:rsidR="00DC778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zapytała o opinię </w:t>
      </w:r>
      <w:r w:rsidR="00DC778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Burmistrza w tej sprawie. Sekretarz Gminy poinformował, że Burmistrz sugeruje, aby radni umawiali się na rozmowy z nim telefonicznie. Pan </w:t>
      </w:r>
      <w:proofErr w:type="spellStart"/>
      <w:r w:rsidR="00DC778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="00DC778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przychylił się do możliwości telefonicznego umawiania się na rozmowy z Burmistrzem. Wobec powyższego Pan </w:t>
      </w:r>
      <w:proofErr w:type="spellStart"/>
      <w:r w:rsidR="00DC778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="00DC778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wycofał swój wniosek. </w:t>
      </w:r>
    </w:p>
    <w:p w14:paraId="28F0D42C" w14:textId="3A08778C" w:rsidR="002879E0" w:rsidRPr="00D27A50" w:rsidRDefault="002879E0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DF0E59" w14:textId="15365A08" w:rsidR="002879E0" w:rsidRPr="00D27A50" w:rsidRDefault="002879E0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410DBD0" w14:textId="77777777" w:rsidR="002879E0" w:rsidRPr="00D27A50" w:rsidRDefault="002879E0" w:rsidP="00845D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Ad.3. Przewodniczący Rady Miejskiej zwrócił się do Komisji o wskazanie przedstawiciela Rady do składu </w:t>
      </w:r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Gminnej Komisji ds. Rozwiazywania Problemów Alkoholowych</w:t>
      </w:r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. Nadmienił, że na Komisji Rolnictwa wskazano dwie kandydatury Pani Barbary </w:t>
      </w:r>
      <w:proofErr w:type="spellStart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Szlezer</w:t>
      </w:r>
      <w:proofErr w:type="spellEnd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i Pana Zdzisława </w:t>
      </w:r>
      <w:proofErr w:type="spellStart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Grzecy</w:t>
      </w:r>
      <w:proofErr w:type="spellEnd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. </w:t>
      </w:r>
    </w:p>
    <w:p w14:paraId="0775EB1E" w14:textId="77777777" w:rsidR="002879E0" w:rsidRPr="00D27A50" w:rsidRDefault="002879E0" w:rsidP="00845D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13E94DBE" w14:textId="6A64299C" w:rsidR="002879E0" w:rsidRPr="00D27A50" w:rsidRDefault="002879E0" w:rsidP="00845D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Komisja zaopiniowała </w:t>
      </w:r>
      <w:proofErr w:type="spellStart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niejednogłośnie</w:t>
      </w:r>
      <w:proofErr w:type="spellEnd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pozytywnie </w:t>
      </w:r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kandydaturę radnej Barbary </w:t>
      </w:r>
      <w:proofErr w:type="spellStart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Szlezer</w:t>
      </w:r>
      <w:proofErr w:type="spellEnd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do składu Gminnej Komisji ds. Rozwiązywania Problemów Alkoholowych (3 głosy na Panią </w:t>
      </w:r>
      <w:proofErr w:type="spellStart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Szlezer</w:t>
      </w:r>
      <w:proofErr w:type="spellEnd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przy 2 głosach na Pana </w:t>
      </w:r>
      <w:proofErr w:type="spellStart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Grzecę</w:t>
      </w:r>
      <w:proofErr w:type="spellEnd"/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).   </w:t>
      </w:r>
    </w:p>
    <w:p w14:paraId="27D93809" w14:textId="78582E7D" w:rsidR="002879E0" w:rsidRPr="00D27A50" w:rsidRDefault="002879E0" w:rsidP="00845D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</w:t>
      </w:r>
    </w:p>
    <w:p w14:paraId="61289562" w14:textId="534780B1" w:rsidR="002879E0" w:rsidRPr="00D27A50" w:rsidRDefault="002879E0" w:rsidP="00845D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7762CAEC" w14:textId="77777777" w:rsidR="00845D3B" w:rsidRPr="00D27A50" w:rsidRDefault="002879E0" w:rsidP="00845D3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Ad.4. Kierownik Referatu Gospodarki Komunalnej i Rolnictwa przedstawił pisemną odpowiedź na wniosek Komisji </w:t>
      </w:r>
      <w:r w:rsidR="00845D3B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sprawie przedstawienia stanowiska Burmistrza odnośnie </w:t>
      </w:r>
      <w:r w:rsidR="00845D3B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możliwości wykupu pomieszczenia na powiększenie świetlicy wiejskiej w Skarpie</w:t>
      </w:r>
      <w:r w:rsidR="00845D3B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(pismo stanowi załącznik do niniejszego protokołu). </w:t>
      </w:r>
    </w:p>
    <w:p w14:paraId="231FBF89" w14:textId="775B91D0" w:rsidR="00845D3B" w:rsidRPr="00D27A50" w:rsidRDefault="00845D3B" w:rsidP="00845D3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przyjęła przedstawiona odpowiedź do wiadomości.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</w:p>
    <w:p w14:paraId="0E609A0F" w14:textId="2B02E72D" w:rsidR="00845D3B" w:rsidRPr="00D27A50" w:rsidRDefault="00845D3B" w:rsidP="00845D3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96B65E4" w14:textId="3DD159F4" w:rsidR="00845D3B" w:rsidRPr="00D27A50" w:rsidRDefault="00845D3B" w:rsidP="00845D3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Ad.5. Skarbnik Gminy poinformowała, że ostateczne zmiany budżetu na 2019r. wynikają z zarządzenia Burmistrz z dnia 13 grudnia 2019r. gdzie wprowadzono środki Wojewody na wypłatę świadczeń wychowawczych oraz rodzinnych w wysokości 1.</w:t>
      </w:r>
      <w:r w:rsidR="00395B4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401.495zł. oraz  zmiany porządkowe związane z zakończeniem roku budżetowego oraz z zarządzenia Burmistrza z dnia 31 grudnia 2019r. gdzie ujęto wpływ środków dofinansowania </w:t>
      </w:r>
      <w:r w:rsidR="00A3389A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Wojewody </w:t>
      </w:r>
      <w:r w:rsidR="00395B4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budowę drogi w Wałdowie, Wilkowie i mostu w Tobole oraz wprowadzono zmiany porządkowe związane z zakończeniem roku budżetowego.   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07654193" w14:textId="027DF377" w:rsidR="00E873B4" w:rsidRPr="00D27A50" w:rsidRDefault="00A3389A" w:rsidP="00845D3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zapytał, czy wpłynęła kwota dofinansowania na remont ulicy Alei Lipowej i ulicy Parkowej. Skarbnik Gminy </w:t>
      </w:r>
      <w:r w:rsidR="00E873B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od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powiedziała, że </w:t>
      </w:r>
      <w:r w:rsidR="00E873B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tak. Pan </w:t>
      </w:r>
      <w:proofErr w:type="spellStart"/>
      <w:r w:rsidR="00E873B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="00E873B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 o środki z Urzędu Marszałkowskiego. Skarbnik Gminy poinformowała, że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środki nieotrzymane </w:t>
      </w:r>
      <w:r w:rsidR="00E873B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Urzędu Marszałkowskiego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to 12</w:t>
      </w:r>
      <w:r w:rsidR="0096589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tys.zł.</w:t>
      </w:r>
      <w:r w:rsidR="0096589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na termomodernizację</w:t>
      </w:r>
      <w:r w:rsidR="00E873B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</w:t>
      </w:r>
      <w:r w:rsidR="00965892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101tys.zł. na projekt OPS Klub Integracji Społecznej</w:t>
      </w:r>
      <w:r w:rsidR="00E873B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Poinformowała również, że na 2020r. przechodzi inwestycja adaptacji pomieszczeń w Szkole Podstawowej w Lutowie, a także budowa kanalizacji </w:t>
      </w:r>
      <w:r w:rsidR="00037FAE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sanitarnej na terenie miasta, podpisano aneks o uruchomieniu pożyczki w 2020r.   </w:t>
      </w:r>
      <w:r w:rsidR="00E873B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</w:p>
    <w:p w14:paraId="52AEF253" w14:textId="5792B36F" w:rsidR="00845D3B" w:rsidRPr="00D27A50" w:rsidRDefault="00E873B4" w:rsidP="00845D3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zapytał, czy</w:t>
      </w:r>
      <w:r w:rsidR="00037FAE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koniec 2019r. widnieje deficyt. Skarbnik Gminy odpowiedziała, że nie.  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3389A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593DE66A" w14:textId="31FA87E3" w:rsidR="00845D3B" w:rsidRPr="00D27A50" w:rsidRDefault="00845D3B" w:rsidP="00845D3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przyjęła przedstawioną informację do wiadomości. </w:t>
      </w:r>
    </w:p>
    <w:p w14:paraId="733BCBC8" w14:textId="580599F6" w:rsidR="00037FAE" w:rsidRPr="00D27A50" w:rsidRDefault="00037FAE" w:rsidP="00845D3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0C3AAFA" w14:textId="728A4BCD" w:rsidR="00CB3F71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Ad.6. Skarbnik Gminy przedstawiła Komisji projekt uchwały Rady Miejskiej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zmieniającej uchwalony budżet na 2020r.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0242F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Nadmieniła, że zmiany związane są </w:t>
      </w:r>
      <w:r w:rsidR="00CB3F71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przede wszystkim </w:t>
      </w:r>
      <w:r w:rsidR="00E0242F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ze zmianami wynikającymi z 2019r. W związku z przeniesieniem zaciągnięcia pożyczki na budowę kanalizacji sanitarnej budżet będzie zgodnie z planem deficytowy, także na 2020r. zostanie przeniesione zadanie polegające na adaptacji pomieszczeń w Szkole Podstawowej w Lutowie. Ponadto zabezpieczono środki na wkład własny na zakup samochodu strażackiego na OSP Wałdowo. </w:t>
      </w:r>
      <w:r w:rsidR="00CB3F71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CB3F71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="00CB3F71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stwierdził, że teraz po 13 dniach nowego roku robi się budżet deficytowy, a przecież było wiadomo na koniec poprzedniego roku, że kanalizacja przejdzie na 2020r. </w:t>
      </w:r>
    </w:p>
    <w:p w14:paraId="4A95EA49" w14:textId="4B7FCC0B" w:rsidR="00037FAE" w:rsidRPr="00D27A50" w:rsidRDefault="00E0242F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6C7695A1" w14:textId="77777777" w:rsidR="00E0242F" w:rsidRPr="00D27A50" w:rsidRDefault="00E0242F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9F05831" w14:textId="58B121C6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</w:t>
      </w:r>
      <w:proofErr w:type="spellStart"/>
      <w:r w:rsidR="00CB3F71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nie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jednogłośnie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pozytywnie przedstawiony projekt uchwały</w:t>
      </w:r>
      <w:r w:rsidR="00CB3F71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(4 głosy „za” przy 1 głosie przeciwnym – Pan </w:t>
      </w:r>
      <w:proofErr w:type="spellStart"/>
      <w:r w:rsidR="00CB3F71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="00CB3F71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).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7DDA4511" w14:textId="39989224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D2B3763" w14:textId="6DF88F4D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39E81F8" w14:textId="173C55E9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Ad.7.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Skarbnik Gminy przedstawiła Komisji projekt uchwały Rady Miejskiej zmieniającej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Wieloletnią Prognozę Finansową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715533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Nadmieniła, że zmiany związane są ze zmianami wprowadzonymi uchwałą budżetową. Pani Pająk zapytała, czy w tym roku zostanie zamknięta inwestycja adaptacji pomieszczeń w Szkole Podstawowej w Lutowie. Skarbnik Gminy powiedziała, że nie może wypowiadać się za wykonawcę, umowa z wykonawcą została podpisana latem w 2019r., są tam jakieś problemy zależne od wykonawcy.     </w:t>
      </w:r>
    </w:p>
    <w:p w14:paraId="280702BF" w14:textId="77777777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A0A04" w14:textId="53A3743F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zaopiniowała jednogłośnie pozytywnie przedstawiony projekt uchwały</w:t>
      </w:r>
      <w:r w:rsidR="00715533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(w ch</w:t>
      </w:r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wili głosowania obecnych 4 członków Komisji – nieobecny Pan </w:t>
      </w:r>
      <w:proofErr w:type="spellStart"/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). </w:t>
      </w:r>
      <w:r w:rsidR="00715533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34851E61" w14:textId="71EB3DE9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8B30934" w14:textId="37750FF2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FC23161" w14:textId="77777777" w:rsidR="00976304" w:rsidRPr="00D27A50" w:rsidRDefault="00037FAE" w:rsidP="009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Ad.8. Komisja opracowała i zatwierdziła jednogłośnie sprawozdanie ze swoich prac za 2019r. </w:t>
      </w:r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(w chwili głosowania obecnych 4 członków Komisji – nieobecny Pan </w:t>
      </w:r>
      <w:proofErr w:type="spellStart"/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).   </w:t>
      </w:r>
    </w:p>
    <w:p w14:paraId="77ED2309" w14:textId="77777777" w:rsidR="00976304" w:rsidRPr="00D27A50" w:rsidRDefault="00976304" w:rsidP="009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0F17AA7" w14:textId="5F661770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9E1799" w14:textId="77777777" w:rsidR="00976304" w:rsidRPr="00D27A50" w:rsidRDefault="00037FAE" w:rsidP="009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Ad.9. Komisja zatwierdziła jednogłośnie protokół ze swojego poprzedniego posiedzenia w miesiącu grudniu 2019r. </w:t>
      </w:r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(w chwili głosowania obecnych 4 członków Komisji – nieobecny Pan </w:t>
      </w:r>
      <w:proofErr w:type="spellStart"/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).   </w:t>
      </w:r>
    </w:p>
    <w:p w14:paraId="4DFC48B5" w14:textId="77777777" w:rsidR="00976304" w:rsidRPr="00D27A50" w:rsidRDefault="00976304" w:rsidP="009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A062BE2" w14:textId="49CE3E97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843F742" w14:textId="1F56ADCD" w:rsidR="00037FAE" w:rsidRPr="00D27A50" w:rsidRDefault="00037FAE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Ad.10. W wolnych wnioskach poruszono następujące sprawy: </w:t>
      </w:r>
    </w:p>
    <w:p w14:paraId="5B565F52" w14:textId="1B93C26E" w:rsidR="00976304" w:rsidRPr="00D27A50" w:rsidRDefault="00976304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2DC49CD" w14:textId="7B6104A5" w:rsidR="00976304" w:rsidRPr="00D27A50" w:rsidRDefault="00976304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Pan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przedstawił Komisji odpowiedź na wniosek Komisji Rolnictwa w sprawie ujęcia w projekcie budżetu Gminy na 2020r. opracowania dokumentacji na trze drogi wiejskie (pismo stanowi załącznik do niniejszego protokołu); </w:t>
      </w:r>
    </w:p>
    <w:p w14:paraId="53FC2AD9" w14:textId="0C0498E2" w:rsidR="00976304" w:rsidRPr="00D27A50" w:rsidRDefault="00976304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7639B45" w14:textId="5F989725" w:rsidR="00BF6AF4" w:rsidRPr="00D27A50" w:rsidRDefault="00976304" w:rsidP="009763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- Kierownik Referatu Inwestycji i Rozwoju Gospodarczego przedstawiła Komisji pisemną odpowiedź z Urzędu Marszałkowskiego na zapytanie dotyczące warunków otrzymania dofinansowania na rewitalizację (pismo stanowi załącznik do niniejszego protokołu). Dodała, że Gmina spełnia trzy wskazane w piśmie kryteria umożli</w:t>
      </w:r>
      <w:r w:rsidR="00BF6AF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wi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aj</w:t>
      </w:r>
      <w:r w:rsidR="00BF6AF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ce </w:t>
      </w:r>
      <w:r w:rsidR="00BF6AF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ubieganie się o zwiększenie dofinansowania na rewitalizację o 10%., czyli o kwotę około 1mln.zł.  Podkreśliła, że prace związane z rewitalizacją muszą się zakończyć do dnia 31 grudnia 2021r. </w:t>
      </w:r>
    </w:p>
    <w:p w14:paraId="0C901C9E" w14:textId="77777777" w:rsidR="007F6B6C" w:rsidRPr="00D27A50" w:rsidRDefault="007F6B6C" w:rsidP="007F6B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792ED38" w14:textId="77777777" w:rsidR="007F6B6C" w:rsidRPr="00D27A50" w:rsidRDefault="00BF6AF4" w:rsidP="007F6B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7F6B6C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zawnioskował, aby Komisje Rady Miejskiej jeszcze raz zaopiniowały możliwość przystąpienia do rewitalizacji miasta. Komisja zaopiniowała jednogłośnie pozytywnie przystąpienie do rewitalizacji miasta </w:t>
      </w:r>
      <w:r w:rsidR="007F6B6C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(w chwili głosowania obecnych 4 członków Komisji – nieobecny Pan </w:t>
      </w:r>
      <w:proofErr w:type="spellStart"/>
      <w:r w:rsidR="007F6B6C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 w:rsidR="007F6B6C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7F6B6C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4CF496F4" w14:textId="77777777" w:rsidR="007F6B6C" w:rsidRPr="00D27A50" w:rsidRDefault="007F6B6C" w:rsidP="007F6B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09D7868" w14:textId="79230E57" w:rsidR="007F6B6C" w:rsidRPr="00D27A50" w:rsidRDefault="007F6B6C" w:rsidP="007F6B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Skarbnik Gminy poinformowała, że </w:t>
      </w:r>
      <w:r w:rsidR="00A90EFD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otrzymano </w:t>
      </w:r>
      <w:r w:rsidR="00D27A50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jeszcze w 2019r. </w:t>
      </w:r>
      <w:r w:rsidR="00A90EFD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środki na drogę w Lutówku </w:t>
      </w:r>
      <w:r w:rsidR="00D27A50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na ulicę </w:t>
      </w:r>
      <w:proofErr w:type="spellStart"/>
      <w:r w:rsidR="00D27A50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>BoWiD</w:t>
      </w:r>
      <w:proofErr w:type="spellEnd"/>
      <w:r w:rsidR="00D27A50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zadania te będą realizowane w 2020r.  </w:t>
      </w: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</w:p>
    <w:p w14:paraId="2769C59C" w14:textId="2420FEC8" w:rsidR="00976304" w:rsidRPr="00D27A50" w:rsidRDefault="00BF6AF4" w:rsidP="009763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976304"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08ACD2A9" w14:textId="77777777" w:rsidR="00976304" w:rsidRPr="00D27A50" w:rsidRDefault="00976304" w:rsidP="00037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94C7F5" w14:textId="4C4C255E" w:rsidR="00680F27" w:rsidRPr="00D27A50" w:rsidRDefault="00976304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0DC7F6D2" w14:textId="77777777" w:rsidR="00680F27" w:rsidRPr="00D27A50" w:rsidRDefault="00680F27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B549095" w14:textId="77777777" w:rsidR="00680F27" w:rsidRPr="00D27A50" w:rsidRDefault="00680F27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Po wyczerpaniu porządku obrad Przewodniczący zakończył posiedzenie.  </w:t>
      </w:r>
    </w:p>
    <w:p w14:paraId="063B8A1C" w14:textId="77777777" w:rsidR="00680F27" w:rsidRPr="00D27A50" w:rsidRDefault="00680F27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bookmarkEnd w:id="1"/>
    <w:p w14:paraId="352E0FD1" w14:textId="77777777" w:rsidR="00680F27" w:rsidRPr="00D27A50" w:rsidRDefault="00680F27" w:rsidP="00680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43218EE1" w14:textId="77777777" w:rsidR="00680F27" w:rsidRPr="00D27A50" w:rsidRDefault="00680F27" w:rsidP="00680F27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     </w:t>
      </w:r>
    </w:p>
    <w:p w14:paraId="7973324A" w14:textId="77777777" w:rsidR="00680F27" w:rsidRPr="00D27A50" w:rsidRDefault="00680F27" w:rsidP="00680F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ab/>
      </w: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ab/>
        <w:t xml:space="preserve">  </w:t>
      </w: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ab/>
        <w:t xml:space="preserve">      Przewodniczący Komisji      </w:t>
      </w:r>
    </w:p>
    <w:p w14:paraId="535D37F1" w14:textId="77777777" w:rsidR="00680F27" w:rsidRPr="00D27A50" w:rsidRDefault="00680F27" w:rsidP="00680F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</w:t>
      </w:r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ab/>
        <w:t xml:space="preserve">                           Janusz </w:t>
      </w:r>
      <w:proofErr w:type="spellStart"/>
      <w:r w:rsidRPr="00D27A50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Tomas</w:t>
      </w:r>
      <w:proofErr w:type="spellEnd"/>
    </w:p>
    <w:p w14:paraId="3A380A84" w14:textId="77777777" w:rsidR="00680F27" w:rsidRPr="00D27A50" w:rsidRDefault="00680F27" w:rsidP="00680F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bookmarkStart w:id="5" w:name="_GoBack"/>
      <w:bookmarkEnd w:id="5"/>
    </w:p>
    <w:p w14:paraId="12F84E5C" w14:textId="77777777" w:rsidR="00680F27" w:rsidRPr="00D27A50" w:rsidRDefault="00680F27" w:rsidP="00680F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5AE2E22F" w14:textId="77777777" w:rsidR="00680F27" w:rsidRPr="00D27A50" w:rsidRDefault="00680F27" w:rsidP="00680F2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>protokołował:</w:t>
      </w:r>
    </w:p>
    <w:p w14:paraId="4D0BF8D8" w14:textId="77777777" w:rsidR="00680F27" w:rsidRPr="00D27A50" w:rsidRDefault="00680F27" w:rsidP="00680F2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D27A50">
        <w:rPr>
          <w:rFonts w:ascii="Times New Roman" w:eastAsia="Calibri" w:hAnsi="Times New Roman" w:cs="Times New Roman"/>
          <w:sz w:val="26"/>
          <w:szCs w:val="26"/>
          <w:lang w:eastAsia="pl-PL"/>
        </w:rPr>
        <w:t>Tomasz Dix</w:t>
      </w:r>
    </w:p>
    <w:p w14:paraId="5F565327" w14:textId="77777777" w:rsidR="00680F27" w:rsidRPr="00D27A50" w:rsidRDefault="00680F27" w:rsidP="00680F27">
      <w:pPr>
        <w:rPr>
          <w:rFonts w:ascii="Times New Roman" w:hAnsi="Times New Roman" w:cs="Times New Roman"/>
          <w:sz w:val="26"/>
          <w:szCs w:val="26"/>
        </w:rPr>
      </w:pPr>
    </w:p>
    <w:p w14:paraId="0DC0F376" w14:textId="77777777" w:rsidR="00680F27" w:rsidRPr="00D27A50" w:rsidRDefault="00680F27" w:rsidP="00680F27">
      <w:pPr>
        <w:rPr>
          <w:rFonts w:ascii="Times New Roman" w:hAnsi="Times New Roman" w:cs="Times New Roman"/>
          <w:sz w:val="26"/>
          <w:szCs w:val="26"/>
        </w:rPr>
      </w:pPr>
    </w:p>
    <w:p w14:paraId="3E48A5BF" w14:textId="77777777" w:rsidR="00680F27" w:rsidRPr="00D27A50" w:rsidRDefault="00680F27" w:rsidP="00680F27">
      <w:pPr>
        <w:rPr>
          <w:rFonts w:ascii="Times New Roman" w:hAnsi="Times New Roman" w:cs="Times New Roman"/>
          <w:sz w:val="26"/>
          <w:szCs w:val="26"/>
        </w:rPr>
      </w:pPr>
    </w:p>
    <w:p w14:paraId="040B6CDA" w14:textId="77777777" w:rsidR="00680F27" w:rsidRPr="00D27A50" w:rsidRDefault="00680F27" w:rsidP="00680F27">
      <w:pPr>
        <w:rPr>
          <w:sz w:val="26"/>
          <w:szCs w:val="26"/>
        </w:rPr>
      </w:pPr>
    </w:p>
    <w:p w14:paraId="6C2E078B" w14:textId="77777777" w:rsidR="00D754B3" w:rsidRPr="00D27A50" w:rsidRDefault="00D754B3">
      <w:pPr>
        <w:rPr>
          <w:sz w:val="26"/>
          <w:szCs w:val="26"/>
        </w:rPr>
      </w:pPr>
    </w:p>
    <w:sectPr w:rsidR="00D754B3" w:rsidRPr="00D27A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72335" w14:textId="77777777" w:rsidR="004C676B" w:rsidRDefault="004C676B">
      <w:pPr>
        <w:spacing w:after="0" w:line="240" w:lineRule="auto"/>
      </w:pPr>
      <w:r>
        <w:separator/>
      </w:r>
    </w:p>
  </w:endnote>
  <w:endnote w:type="continuationSeparator" w:id="0">
    <w:p w14:paraId="0C521C86" w14:textId="77777777" w:rsidR="004C676B" w:rsidRDefault="004C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BA037" w14:textId="77777777" w:rsidR="00F36F95" w:rsidRDefault="0050443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671E4096" w14:textId="77777777" w:rsidR="00F36F95" w:rsidRDefault="004C6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FB1E5" w14:textId="77777777" w:rsidR="004C676B" w:rsidRDefault="004C676B">
      <w:pPr>
        <w:spacing w:after="0" w:line="240" w:lineRule="auto"/>
      </w:pPr>
      <w:r>
        <w:separator/>
      </w:r>
    </w:p>
  </w:footnote>
  <w:footnote w:type="continuationSeparator" w:id="0">
    <w:p w14:paraId="59A23E51" w14:textId="77777777" w:rsidR="004C676B" w:rsidRDefault="004C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56B5"/>
    <w:multiLevelType w:val="hybridMultilevel"/>
    <w:tmpl w:val="11CABDC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36EDE"/>
    <w:multiLevelType w:val="hybridMultilevel"/>
    <w:tmpl w:val="DC5C6D00"/>
    <w:lvl w:ilvl="0" w:tplc="AC5853E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4C2E"/>
    <w:multiLevelType w:val="hybridMultilevel"/>
    <w:tmpl w:val="2ADE09A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B6A68"/>
    <w:multiLevelType w:val="hybridMultilevel"/>
    <w:tmpl w:val="DEEC8B26"/>
    <w:lvl w:ilvl="0" w:tplc="43A6C8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795DEB"/>
    <w:multiLevelType w:val="hybridMultilevel"/>
    <w:tmpl w:val="712AC09C"/>
    <w:lvl w:ilvl="0" w:tplc="FDDEF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920005C"/>
    <w:multiLevelType w:val="hybridMultilevel"/>
    <w:tmpl w:val="B69053D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57"/>
    <w:rsid w:val="00037FAE"/>
    <w:rsid w:val="002879E0"/>
    <w:rsid w:val="00395B44"/>
    <w:rsid w:val="004C676B"/>
    <w:rsid w:val="00504437"/>
    <w:rsid w:val="00680F27"/>
    <w:rsid w:val="00715533"/>
    <w:rsid w:val="007F6B6C"/>
    <w:rsid w:val="00814185"/>
    <w:rsid w:val="00845D3B"/>
    <w:rsid w:val="00965892"/>
    <w:rsid w:val="00976304"/>
    <w:rsid w:val="00A3389A"/>
    <w:rsid w:val="00A90EFD"/>
    <w:rsid w:val="00AD288C"/>
    <w:rsid w:val="00BF6AF4"/>
    <w:rsid w:val="00CB3F71"/>
    <w:rsid w:val="00D27A50"/>
    <w:rsid w:val="00D754B3"/>
    <w:rsid w:val="00DC7782"/>
    <w:rsid w:val="00E0242F"/>
    <w:rsid w:val="00E31E57"/>
    <w:rsid w:val="00E74CFC"/>
    <w:rsid w:val="00E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0A6D"/>
  <w15:chartTrackingRefBased/>
  <w15:docId w15:val="{873634BB-FC5E-496F-A5D9-393C79A7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0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F27"/>
  </w:style>
  <w:style w:type="paragraph" w:styleId="Akapitzlist">
    <w:name w:val="List Paragraph"/>
    <w:basedOn w:val="Normalny"/>
    <w:uiPriority w:val="34"/>
    <w:qFormat/>
    <w:rsid w:val="0068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dcterms:created xsi:type="dcterms:W3CDTF">2020-01-14T06:37:00Z</dcterms:created>
  <dcterms:modified xsi:type="dcterms:W3CDTF">2020-02-04T14:39:00Z</dcterms:modified>
</cp:coreProperties>
</file>