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B9167" w14:textId="5B263E94" w:rsidR="00812098" w:rsidRPr="00A97D12" w:rsidRDefault="00812098" w:rsidP="00A97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 w:rsidR="004523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20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5AC60FF5" w14:textId="609F69BA" w:rsidR="00812098" w:rsidRPr="00A97D12" w:rsidRDefault="00812098" w:rsidP="00A97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 posiedzenia Komisji Budżetu i Handlu Rady Miejskiej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w Sępólnie Krajeńskim w dniu 1</w:t>
      </w:r>
      <w:r w:rsidR="0045239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listopada 2019r.</w:t>
      </w:r>
    </w:p>
    <w:p w14:paraId="7B5F0770" w14:textId="77777777" w:rsidR="00812098" w:rsidRPr="00A97D12" w:rsidRDefault="00812098" w:rsidP="00A97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7AD40F0" w14:textId="77777777" w:rsidR="00812098" w:rsidRPr="00A97D12" w:rsidRDefault="00812098" w:rsidP="00A97D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A30542C" w14:textId="77777777" w:rsidR="00211A4F" w:rsidRPr="00A97D12" w:rsidRDefault="00812098" w:rsidP="00A97D1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</w:t>
      </w:r>
      <w:r w:rsidR="00211A4F"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eni goście: </w:t>
      </w:r>
    </w:p>
    <w:p w14:paraId="7D6E8E88" w14:textId="77777777" w:rsidR="00211A4F" w:rsidRPr="00A97D12" w:rsidRDefault="00211A4F" w:rsidP="00A97D1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18DA47D" w14:textId="2AE3AFAF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Lesinski</w:t>
      </w:r>
      <w:proofErr w:type="spellEnd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7BD7A06A" w14:textId="2BB3C629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– Antoni Dolny; </w:t>
      </w:r>
    </w:p>
    <w:p w14:paraId="2AC5E757" w14:textId="600FFB3A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Zdzisław Szwarc; </w:t>
      </w:r>
    </w:p>
    <w:p w14:paraId="4C8F4002" w14:textId="1EA95CBA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Radny Tobiasz Świniarski; </w:t>
      </w:r>
    </w:p>
    <w:p w14:paraId="2E183663" w14:textId="77777777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Burmistrz – Waldemar </w:t>
      </w:r>
      <w:proofErr w:type="spellStart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Stupałkowski</w:t>
      </w:r>
      <w:proofErr w:type="spellEnd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380229E4" w14:textId="6256FB39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Skarbnik Gminy – Anna Buchwald; </w:t>
      </w:r>
    </w:p>
    <w:p w14:paraId="3DF0A7A1" w14:textId="295FB755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Ośrodka Pomocy Społecznej – Izabela </w:t>
      </w:r>
      <w:proofErr w:type="spellStart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Fröhlke</w:t>
      </w:r>
      <w:proofErr w:type="spellEnd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580908E0" w14:textId="417ED064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Żłobka – Danuta Daszkiewicz; </w:t>
      </w:r>
    </w:p>
    <w:p w14:paraId="390D6AE3" w14:textId="178068F2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Klubu Dziecięcego – Kamila Damaszek; </w:t>
      </w:r>
    </w:p>
    <w:p w14:paraId="1CA0E45F" w14:textId="3446C469" w:rsidR="00812098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Tymecki</w:t>
      </w:r>
      <w:proofErr w:type="spellEnd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 </w:t>
      </w:r>
      <w:r w:rsidR="00812098"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9E9C856" w14:textId="0DFE477B" w:rsidR="00211A4F" w:rsidRPr="00A97D12" w:rsidRDefault="00211A4F" w:rsidP="00A97D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Spraw Obywatelskich – Elżbieta Basińska – </w:t>
      </w:r>
      <w:proofErr w:type="spellStart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Czachor</w:t>
      </w:r>
      <w:proofErr w:type="spellEnd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6365D84B" w14:textId="77777777" w:rsidR="00812098" w:rsidRPr="00A97D12" w:rsidRDefault="00812098" w:rsidP="00A97D1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96925E3" w14:textId="77777777" w:rsidR="00812098" w:rsidRPr="00A97D12" w:rsidRDefault="00812098" w:rsidP="00A97D1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Posiedzenie otworzył Przewodniczący Komisji Pan Janusz </w:t>
      </w:r>
      <w:proofErr w:type="spellStart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Tomas</w:t>
      </w:r>
      <w:proofErr w:type="spellEnd"/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, który po powitaniu zebranych zaproponował następujący jego porządek:</w:t>
      </w:r>
      <w:bookmarkStart w:id="0" w:name="_Hlk535236554"/>
      <w:bookmarkStart w:id="1" w:name="_Hlk508870140"/>
    </w:p>
    <w:bookmarkEnd w:id="0"/>
    <w:p w14:paraId="79A0E14C" w14:textId="77777777" w:rsidR="00812098" w:rsidRPr="00A97D12" w:rsidRDefault="00812098" w:rsidP="00A97D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9084DD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09216653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7945DC9C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24457844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oświadczenia Rady Miejskiej w sprawie finansowania oświaty; </w:t>
      </w:r>
    </w:p>
    <w:bookmarkEnd w:id="3"/>
    <w:p w14:paraId="082D5412" w14:textId="5E6A32F3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dot. projektu uchwały zmieniającej uchwałę </w:t>
      </w:r>
      <w:r w:rsidR="008D736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dot.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ustalenia wysokości opłat za pobyt dziecka w żłobku i klubie dziecięcym w Gminie Sępólno Krajeńskie oraz wysokości maksymalnej opłaty za wyżywienie;   </w:t>
      </w:r>
    </w:p>
    <w:p w14:paraId="4DFEF2B5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</w:t>
      </w:r>
      <w:bookmarkStart w:id="4" w:name="_Hlk25239275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bookmarkStart w:id="5" w:name="_Hlk20122468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dot. </w:t>
      </w:r>
      <w:bookmarkStart w:id="6" w:name="_Hlk20910613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opłat wnoszonych za pobyt dziecka i wyżywienia u dziennego opiekuna zatrudnionego przez Gminę Sępólno Krajeńskie</w:t>
      </w:r>
      <w:bookmarkEnd w:id="4"/>
      <w:bookmarkEnd w:id="6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bookmarkEnd w:id="5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8B1DE1F" w14:textId="182F234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7" w:name="_Hlk25239537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wysokości ekwiwalentu </w:t>
      </w:r>
      <w:r w:rsidR="003E5938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pieniężnego dla członków Ochotniczych Straży Pożarnych z terenu Gminy Sępólno Krajeńskie</w:t>
      </w:r>
      <w:bookmarkEnd w:id="7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 </w:t>
      </w:r>
    </w:p>
    <w:p w14:paraId="6AA33954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8" w:name="_Hlk25239682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</w:t>
      </w:r>
      <w:bookmarkStart w:id="9" w:name="_Hlk24441756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Programu Profilaktyki i Rozwiązywania Problemów Alkoholowych oraz Przeciwdziałania Narkomanii na 2020r</w:t>
      </w:r>
      <w:bookmarkEnd w:id="8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9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2DB4534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_Hlk23848253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11" w:name="_Hlk25239851"/>
      <w:bookmarkEnd w:id="10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szczegółowych zasad ponoszenia odpłatności za pobyt w ośrodkach wsparcia – schronisku dla osób bezdomnych i schronisku dla osób bezdomnych z usługami opiekuńczymi</w:t>
      </w:r>
      <w:bookmarkEnd w:id="11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0FA8EC5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12" w:name="_Hlk25239959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przystąpienia Gminy Sępólno Krajeńskie do realizacji projektu „Ośrodek Pomocy Społecznej w Sępólnie Krajeńskim na rzecz włączenia społecznego”</w:t>
      </w:r>
      <w:bookmarkEnd w:id="12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2743DBDB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13" w:name="_Hlk25240135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Gminnego Programu Profilaktyki i Rozwiązywania Problemów Alkoholowych oraz Przeciwdziałania Narkomanii na 2019r</w:t>
      </w:r>
      <w:bookmarkEnd w:id="13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56348D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warunków przyznawania i odpłatności za usługi opiekuńcze i specjalistyczne usługi opiekuńcze;  </w:t>
      </w:r>
    </w:p>
    <w:p w14:paraId="132B0252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nad projektem budżetu Gminy na 2020r.; </w:t>
      </w:r>
    </w:p>
    <w:p w14:paraId="7404ADAC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propozycji wysokości podatków i opłat lokalnych na 2020r.;  </w:t>
      </w:r>
    </w:p>
    <w:p w14:paraId="72878DED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</w:t>
      </w:r>
      <w:bookmarkStart w:id="14" w:name="_Hlk25241318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zwolnień od podatku od nieruchomości w ramach pomocy de </w:t>
      </w:r>
      <w:proofErr w:type="spellStart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bookmarkEnd w:id="14"/>
      <w:proofErr w:type="spellEnd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555CB369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</w:t>
      </w:r>
      <w:bookmarkStart w:id="15" w:name="_Hlk25241859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uchwalony budżet na 2019r</w:t>
      </w:r>
      <w:bookmarkEnd w:id="15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.; </w:t>
      </w:r>
    </w:p>
    <w:p w14:paraId="605B95CA" w14:textId="6993297A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Opinia w sprawie projektu uchwały zmieniającej Wieloletnią Prognozę Finansową</w:t>
      </w:r>
      <w:r w:rsidR="00A7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48E4DA3" w14:textId="77777777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14:paraId="5245253B" w14:textId="6EEACFFD" w:rsidR="00211A4F" w:rsidRPr="00A97D12" w:rsidRDefault="00211A4F" w:rsidP="00A97D12">
      <w:pPr>
        <w:numPr>
          <w:ilvl w:val="0"/>
          <w:numId w:val="1"/>
        </w:num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</w:t>
      </w:r>
      <w:bookmarkEnd w:id="2"/>
    </w:p>
    <w:p w14:paraId="6C04DE39" w14:textId="77777777" w:rsidR="00A374E4" w:rsidRPr="00A97D12" w:rsidRDefault="00A374E4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A1B77" w14:textId="23EFF464" w:rsidR="00A374E4" w:rsidRPr="00A97D12" w:rsidRDefault="00A374E4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477F5AD9" w14:textId="7BCD0B59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95158" w14:textId="25F241C3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1906F" w14:textId="2312855E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Dyrektor Zakładu Obsługi Oświaty Samorządowej przedstawił Komisji projekt oświadczenia Rady Miejskiej w sprawie finansowania oświaty (projekt oświadczenia stanowi załącznik do niniejszego protokołu). </w:t>
      </w:r>
    </w:p>
    <w:p w14:paraId="18932BB6" w14:textId="67FEA33B" w:rsidR="00965D6C" w:rsidRPr="00A97D12" w:rsidRDefault="00965D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nie poprze tego apelu, ponieważ Gmina nie wykorzystuje własnych możliwości w zakresie </w:t>
      </w:r>
      <w:r w:rsidR="00B5184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pozyskiwania środków, dzieci z terenów wiejskich są dowożone do szkół i przedszkoli miejskich, nowe przedszkole budowane będzie w mieście, a przecież subwencja jest wyższa na ter</w:t>
      </w:r>
      <w:r w:rsidR="00F46B9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5184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wiejski. </w:t>
      </w:r>
      <w:r w:rsidR="00BB45C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można żądać pieniędzy od państwa nie robiąc nic.  Jest 16 oddziałów przedszkolnych 9 – </w:t>
      </w:r>
      <w:proofErr w:type="spellStart"/>
      <w:r w:rsidR="00BB45C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cio</w:t>
      </w:r>
      <w:proofErr w:type="spellEnd"/>
      <w:r w:rsidR="00BB45C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godzinnych w mieście, a żadnego nie ma na terenie wiejskim, dlatego dzieci ze wsi są na siłę dowożone do miasta. Gdyby stworzono przedszkola 9 – </w:t>
      </w:r>
      <w:proofErr w:type="spellStart"/>
      <w:r w:rsidR="00BB45C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cio</w:t>
      </w:r>
      <w:proofErr w:type="spellEnd"/>
      <w:r w:rsidR="00BB45C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godzinne na wsi, to na pewno rodzice dowoziliby do nich swoje dzieci, takie przedszkola wiejskie mogłyby być dwa.  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EE43A9" w14:textId="3EA6704E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A8937" w14:textId="6C520EE6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proofErr w:type="spellStart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</w:t>
      </w:r>
      <w:proofErr w:type="spellEnd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pozytywnie projekt przedstawionego oświadczenia (4 głosy „za” przy 1 głosie przeciwnym”</w:t>
      </w:r>
      <w:r w:rsidR="00965D6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Pan </w:t>
      </w:r>
      <w:proofErr w:type="spellStart"/>
      <w:r w:rsidR="00965D6C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35C5283A" w14:textId="6100A04F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2E391" w14:textId="544A70DF" w:rsidR="00965D6C" w:rsidRPr="00A97D12" w:rsidRDefault="00965D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BFA9C1" w14:textId="77777777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7C27BF" w14:textId="48F8B4CE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</w:t>
      </w:r>
      <w:r w:rsidR="00B5184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Klubu Dziecięcego 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przedstawiła Komisji projekt uchwały Rady Miejskiej zmieniającej uchwałę w sprawie ustalenia wysokości opłat za pobyt dziecka w żłobku i klubie dziecięcym w Gminie Sępólno Krajeńskie oraz wysokości maksymalnej opłaty za wyżywienie. </w:t>
      </w:r>
      <w:r w:rsidR="00B5184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proponuje się wzrost stałej opłaty miesięcznej o 36zł., opłata byłaby w wysokości 11% minimalnego wynagrodzenia miesięcznego. Dyrektor Żłobka powiedziała, że do tej pory opłata była wymieniana kwotowo, obecnie proponuje się powiązać wysokość opłaty ze wzrastającym sukcesywnie najniższym wynagrodzeniem.  </w:t>
      </w:r>
    </w:p>
    <w:p w14:paraId="7FFF81BC" w14:textId="77777777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62E3B" w14:textId="77777777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6" w:name="_Hlk25239315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16"/>
    <w:p w14:paraId="40327DED" w14:textId="77777777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0527CE" w14:textId="77777777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2F25DF" w14:textId="6D50ED0A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</w:t>
      </w:r>
      <w:r w:rsidR="00B5184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Klubu Dziecięcego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przedstawiła Komisji projekt uchwały Rady Miejskiej uchwały zmieniającej uchwałę w sprawie ustalenia opłat wnoszonych za pobyt dziecka i wyżywienia u dziennego opiekuna zatrudnionego przez Gminę Sępólno Krajeńskie. </w:t>
      </w:r>
      <w:r w:rsidR="002A475E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Nadmieniła, że opłata byłaby w wysokości 9,8% minimalnego wynagrodzenia miesięcznego.</w:t>
      </w:r>
    </w:p>
    <w:p w14:paraId="5A9A9C7B" w14:textId="77777777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67FD22" w14:textId="787200BC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7" w:name="_Hlk25239564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17"/>
    <w:p w14:paraId="48931545" w14:textId="4DA3E456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7BA324" w14:textId="592E6522" w:rsidR="008D736C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B07D1" w14:textId="5769E670" w:rsidR="003E5938" w:rsidRPr="00A97D12" w:rsidRDefault="008D736C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</w:t>
      </w:r>
      <w:r w:rsidR="003E5938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Spraw Obywatelskich przedstawiła Komisji projekt uchwały Rady Miejskiej w sprawie ustalenia wysokości ekwiwalentu pieniężnego dla członków Ochotniczych Straży Pożarnych z terenu Gminy Sępólno Krajeńskie. </w:t>
      </w:r>
      <w:r w:rsidR="002A475E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proponuje się zwiększenie stawki z 13 na 15zł. za uczestnictwo w akcji ratowniczej, natomiast stawka za udział w szkoleniu pozostałaby na tym samym poziomie. </w:t>
      </w:r>
    </w:p>
    <w:p w14:paraId="71002ABC" w14:textId="77777777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83006" w14:textId="535718B7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Komisja zaopiniowała jednogłośnie pozytywnie projekt przedstawionej uchwały. </w:t>
      </w:r>
    </w:p>
    <w:p w14:paraId="4F5C09B5" w14:textId="18ED4DCE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CEA4A3" w14:textId="2C8EE206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39EAA9" w14:textId="77777777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Dyrektor Ośrodka Pomocy Społecznej przedstawiła Komisji projekt uchwały Rady Miejskiej w sprawie przyjęcia Gminnego Programu Profilaktyki i Rozwiązywania Problemów Alkoholowych oraz Przeciwdziałania Narkomanii na 2020r. </w:t>
      </w:r>
    </w:p>
    <w:p w14:paraId="321122AC" w14:textId="77777777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3687CE" w14:textId="5D417EA5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0081CDBC" w14:textId="34A45F7A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EF9580" w14:textId="22472299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48162" w14:textId="77777777" w:rsidR="00C15D30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Dyrektor Ośrodka Pomocy Społecznej przedstawiła Komisji projekt uchwały Rady Miejskiej w sprawie ustalenia szczegółowych zasad ponoszenia odpłatności za pobyt w ośrodkach wsparcia – schronisku dla osób bezdomnych i schronisku dla osób bezdomnych z usługami opiekuńczymi. </w:t>
      </w:r>
      <w:r w:rsidR="00C15D30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zmiana wynika z przepisów ustawy tj. osoby bezdomne, których dochód wynosi poniżej 100% kryterium również będą ponosiły odpłatność za pobyt w schroniskach. </w:t>
      </w:r>
    </w:p>
    <w:p w14:paraId="1E070BEB" w14:textId="073561EE" w:rsidR="003E5938" w:rsidRPr="00A97D12" w:rsidRDefault="00C15D3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 o odpłatność osób nieposiadających dochodu. Dyrektor OPS odpowiedziała, że za te osoby będzie płacić Gmina.    </w:t>
      </w:r>
    </w:p>
    <w:p w14:paraId="6880442E" w14:textId="1BC48296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6097C7" w14:textId="4D8B1316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8" w:name="_Hlk25239974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6B681393" w14:textId="77777777" w:rsidR="00C15D30" w:rsidRPr="00A97D12" w:rsidRDefault="00C15D3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8"/>
    <w:p w14:paraId="5CD28138" w14:textId="04AB7B86" w:rsidR="003E5938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63872B" w14:textId="77777777" w:rsidR="00FB226D" w:rsidRPr="00A97D12" w:rsidRDefault="003E5938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Ad.8. Dyrektor Ośrodka Pomocy Społecznej przedstawiła Komisji projekt uchwały Rady Miejskiej w sprawie </w:t>
      </w:r>
      <w:r w:rsidR="0006363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przystąpienia Gminy Sępólno Krajeńskie do realizacji projektu „Ośrodek Pomocy Społecznej w Sępólnie Krajeńskim na rzecz włączenia społecznego”. </w:t>
      </w:r>
      <w:r w:rsidR="00C15D30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projekt ma na celu </w:t>
      </w:r>
      <w:r w:rsidR="00FB226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skuteczności oraz efektywności pomocy społecznej na terenie Gminy Sępólno Krajeńskie poprzez wdrożenie nowego modelu pracy poprzez odłączenie pracy socjalnej od administracji. </w:t>
      </w:r>
    </w:p>
    <w:p w14:paraId="41AE6912" w14:textId="6272DFAD" w:rsidR="003E5938" w:rsidRPr="00A97D12" w:rsidRDefault="00FB226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czy projekt będzie stały, czy jednoroczny. Dyrektor OPS odpowiedziała, że projekt będzie trwał dwa lata, nie będzie w przyszłych latach obciążał budżetu Gminy.      </w:t>
      </w:r>
    </w:p>
    <w:p w14:paraId="40DE54B4" w14:textId="77777777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507C5" w14:textId="2C64640B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9" w:name="_Hlk25240166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19"/>
    <w:p w14:paraId="225ECDFE" w14:textId="2A115481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39A6C" w14:textId="37A81EF7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8BBC7" w14:textId="77BD2606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Ad.9. Dyrektor Ośrodka Pomocy Społecznej przedstawiła Komisji projekt uchwały Rady Miejskiej w sprawie zmian Gminnego Programu Profilaktyki i Rozwiązywania Problemów Alkoholowych oraz Przeciwdziałania Narkomanii na 2019r. </w:t>
      </w:r>
      <w:r w:rsidR="00FB226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projekt uchwały przygotowano w związku ze wzrostem planu dochodów programu o 40tys.zł. </w:t>
      </w:r>
    </w:p>
    <w:p w14:paraId="2122D5E6" w14:textId="50748BA8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B7440" w14:textId="3F67C172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0" w:name="_Hlk25240278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20"/>
    <w:p w14:paraId="0A75188B" w14:textId="493B5613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61FEFB" w14:textId="3E7FA220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B6F48" w14:textId="0AFFE069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Ad.10. Dyrektor Ośrodka Pomocy Społecznej przedstawiła Komisji projekt uchwały Rady Miejskiej w sprawie warunków przyznawania i odpłatności za usługi opiekuńcze i specjalistyczne usługi opiekuńcze. </w:t>
      </w:r>
      <w:r w:rsidR="00FC64F8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projekt uchwały przygotowano w związku ze zwiększeniem najniższego wynagrodzenia i kosztów pracodawcy.  </w:t>
      </w:r>
    </w:p>
    <w:p w14:paraId="2FF6E277" w14:textId="2D5AC34D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2B7F1D" w14:textId="77777777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0E03332C" w14:textId="6DB836CD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1B4A50" w14:textId="64FEB202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F6BFE" w14:textId="77777777" w:rsidR="00921E9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Ad.11. </w:t>
      </w:r>
      <w:r w:rsidR="00DB54A9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poinformowała, że w międzyczasie pojawił się wniosek Związku Nauczycielstwa Polskiego Zarządu Oddziału w Sępólnie Krajeńskim o zaplanowanie w projekcie budżetu Gminy środków z przeznaczeniem na podwyżkę dla pracowników niepedagogicznych zatrudnionych w szkołach i przedszkolach. </w:t>
      </w:r>
      <w:r w:rsidR="00921E9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Przypomniała, że wszystkie wnioski do projektu budżetu Gminy są do wglądu w referacie finansowym urzędu miejskiego. </w:t>
      </w:r>
    </w:p>
    <w:p w14:paraId="527EB152" w14:textId="19542D43" w:rsidR="00080457" w:rsidRDefault="00921E9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zaproponował, aby na dzisiejszej Komisji w ramach prac nad projektem budżetu procedować najpierw wnioski jednostek budżetowych, a potem pozostałe wnioski do projektu budżetu. Burmistrz poinformował, że uprawnieniem organu wykonawczego jest przygotowanie projektu budżetu, który miałby dzisiaj zostać przedstawiony Komisji. Dodał, że w tym projekcie budżetu nie uwzględniono praktycznie żadnych wniosków innych niż wnioski jednostek organizacyjnych gminy. Do projektu zostały natomiast uwzględnione te wnioski, które już były u</w:t>
      </w:r>
      <w:r w:rsidR="006728F3">
        <w:rPr>
          <w:rFonts w:ascii="Times New Roman" w:eastAsia="Times New Roman" w:hAnsi="Times New Roman" w:cs="Times New Roman"/>
          <w:sz w:val="24"/>
          <w:szCs w:val="24"/>
          <w:lang w:eastAsia="pl-PL"/>
        </w:rPr>
        <w:t>mieszczone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A97D12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ieloletniej Prognozie Finansowej Gminy. </w:t>
      </w:r>
      <w:r w:rsid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Powiedział, że projekt budżetu z założenia jest zrównoważony, z możliwością wprowadzenia w ciągu roku do niego deficytu.</w:t>
      </w:r>
      <w:r w:rsidR="003F7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 Gminy </w:t>
      </w:r>
      <w:r w:rsidR="005440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przedstawiła Komisji materiał roboczy w sprawie projektu budżetu Gminy na 2019r. (materiał roboczy stanowi załącznik do niniejszego protokołu).</w:t>
      </w:r>
      <w:r w:rsidR="009C6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budżetów gminnych jednostek organizacyjnych poinformowała, że z propozycji Dyrektora Centrum Sportu i Rekreacji przeznaczenia kwoty 2.776.290zł. na organizację olimpiady sportowców wiejskich zaplanowano na tą imprezę kwotę 1.250tys.zł. Z proponowanego projektu budżetu CSIR przyjęto 250tys.zł. mniej. </w:t>
      </w:r>
      <w:r w:rsid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>Z zaproponowanego projektu budżetu OPS przyjęto 550tys.zł. mniej. Z zaproponowanego projektu budżetu</w:t>
      </w:r>
      <w:r w:rsid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>CMDiR</w:t>
      </w:r>
      <w:proofErr w:type="spellEnd"/>
      <w:r w:rsid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przyjęto 272tys.zł. mniej. Z zaproponowanego projektu budżetu Świetlicy Terapeutycznej przyjęto 64tys.zł. mniej. Z zaproponowanego projektu budżetu oświaty przyjęto 1.650tys.zł. mniej.</w:t>
      </w:r>
      <w:r w:rsidR="00BD413D" w:rsidRP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zaproponowanego projektu budżetu </w:t>
      </w:r>
      <w:proofErr w:type="spellStart"/>
      <w:r w:rsid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>CKiS</w:t>
      </w:r>
      <w:proofErr w:type="spellEnd"/>
      <w:r w:rsid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przyjęto </w:t>
      </w:r>
      <w:r w:rsidR="00613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około 134tys.zł. mniej. </w:t>
      </w:r>
      <w:r w:rsid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zaproponowanego projektu budżetu Biblioteki Publicznej przyjęto </w:t>
      </w:r>
      <w:r w:rsidR="00613F6F">
        <w:rPr>
          <w:rFonts w:ascii="Times New Roman" w:eastAsia="Times New Roman" w:hAnsi="Times New Roman" w:cs="Times New Roman"/>
          <w:sz w:val="24"/>
          <w:szCs w:val="24"/>
          <w:lang w:eastAsia="pl-PL"/>
        </w:rPr>
        <w:t>o około 47tys.zł. mniej.</w:t>
      </w:r>
      <w:r w:rsidR="00BD4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11B2B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przedstawiła następnie informacje w zakresie planowanych inwestycji na 2020r. (informacja</w:t>
      </w:r>
      <w:r w:rsidR="00672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do niniejszego protokołu). </w:t>
      </w:r>
      <w:r w:rsidR="008B1543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jednogłośnie zasugerowała, aby podnieść do kwoty 169tys.zł. dotację dla Województwa Kujawsko – Pomorskiego na opracowanie dokumentacji projektowej na rozbudowę skrzyżowania na drodze wojewódzkiej nr 241 Tuchola – Sępólno Krajeńskie</w:t>
      </w:r>
      <w:r w:rsidR="00ED2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ująć to zadanie inwestycyjne na przyszły rok.</w:t>
      </w:r>
      <w:r w:rsidR="008B15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D85FEF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D85F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co z wnioskami, które zostały złożone o dofinansowanie inwestycji. Burmistrz odpowiedział, że złożono 6 wniosków, do dzisiaj nie ma jeszcze rozstrzygnięć, ale raczej jest pewne, że będzie dofinansowanie maksymalnie na 2 wnioski. Wtedy rzeczywiście powstanie problem skąd wygospodarować środki na wkład własny. </w:t>
      </w:r>
      <w:r w:rsidR="00ED2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ED2508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ED2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nawiązaniu do możliwości pozyskiwania dodatkowych środków zasugerował, aby rozważyć wprowadzenie opłaty od odprowadzenia wód deszczowych</w:t>
      </w:r>
      <w:r w:rsidR="00080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podał przykład że Gmina płaci do innych instytucji wcale niemałe kwoty z tytułu pewnych opłat np. za zajęcie pasa drogowego, a sama nie pobiera od nich opłaty za zrzut wody. Także można by się zastanowić nad podwyżką niskiej opłaty parkingowej. Pan </w:t>
      </w:r>
      <w:proofErr w:type="spellStart"/>
      <w:r w:rsidR="00080457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="00080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wskazał, że także wydaje się być zawyżona kwota na wynagrodzenia członków Gminnej Komisji Rozwiązywania Problemów Alkoholowych.    </w:t>
      </w:r>
    </w:p>
    <w:p w14:paraId="117FE507" w14:textId="3B6FFE61" w:rsidR="006728F3" w:rsidRDefault="00080457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FFD37E" w14:textId="7DADB6CB" w:rsidR="0006363D" w:rsidRPr="00A97D12" w:rsidRDefault="006728F3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do wiadomości przedstawiony roboczy projekt budżetu Gminy na 2020r. </w:t>
      </w:r>
      <w:r w:rsidR="00D1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1E9D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B54A9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6546A04" w14:textId="4F74088C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8CEAF" w14:textId="029DD1AA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A7906" w14:textId="558B0131" w:rsidR="00FC64F8" w:rsidRPr="00A97D12" w:rsidRDefault="0006363D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Ad.12. Skarbnik Gminy przedstawiła Komisji propozycje wysokość stawek podatków i opłat lokalnych na 2020r. </w:t>
      </w:r>
      <w:r w:rsidR="00FC64F8" w:rsidRPr="00A97D12">
        <w:rPr>
          <w:rFonts w:ascii="Times New Roman" w:hAnsi="Times New Roman" w:cs="Times New Roman"/>
          <w:sz w:val="24"/>
          <w:szCs w:val="24"/>
        </w:rPr>
        <w:t xml:space="preserve">(propozycje stawek stanowią załącznik do niniejszego protokołu). </w:t>
      </w:r>
    </w:p>
    <w:p w14:paraId="65D18FB4" w14:textId="77777777" w:rsidR="00FC64F8" w:rsidRPr="00A97D12" w:rsidRDefault="00FC64F8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>Poinformowała, że zgodnie z propozycjami Burmistrza:</w:t>
      </w:r>
    </w:p>
    <w:p w14:paraId="3382D2E5" w14:textId="359169F6" w:rsidR="00FC64F8" w:rsidRPr="00A97D12" w:rsidRDefault="00FC64F8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- stawka podatku od nieruchomości zostałaby zwiększona o 4%, </w:t>
      </w:r>
      <w:bookmarkStart w:id="21" w:name="_Hlk25062168"/>
      <w:r w:rsidRPr="00A97D12">
        <w:rPr>
          <w:rFonts w:ascii="Times New Roman" w:hAnsi="Times New Roman" w:cs="Times New Roman"/>
          <w:sz w:val="24"/>
          <w:szCs w:val="24"/>
        </w:rPr>
        <w:t xml:space="preserve">co spowodowałoby wzrost dochodów budżetu z tego tytułu o 236.011.zł. </w:t>
      </w:r>
    </w:p>
    <w:p w14:paraId="269AD4DD" w14:textId="3D429AC8" w:rsidR="00AD2A00" w:rsidRPr="00A97D12" w:rsidRDefault="00AD2A00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lastRenderedPageBreak/>
        <w:t xml:space="preserve">Komisja zaopiniowała </w:t>
      </w:r>
      <w:proofErr w:type="spellStart"/>
      <w:r w:rsidRPr="00A97D12">
        <w:rPr>
          <w:rFonts w:ascii="Times New Roman" w:hAnsi="Times New Roman" w:cs="Times New Roman"/>
          <w:sz w:val="24"/>
          <w:szCs w:val="24"/>
        </w:rPr>
        <w:t>niejednogłośnie</w:t>
      </w:r>
      <w:proofErr w:type="spellEnd"/>
      <w:r w:rsidRPr="00A97D12">
        <w:rPr>
          <w:rFonts w:ascii="Times New Roman" w:hAnsi="Times New Roman" w:cs="Times New Roman"/>
          <w:sz w:val="24"/>
          <w:szCs w:val="24"/>
        </w:rPr>
        <w:t xml:space="preserve"> pozytywnie przedstawione propozycje stawek podatku od nieruchomości (4 głosy „za” przy 1 głosie „przeciwnym”). </w:t>
      </w:r>
    </w:p>
    <w:bookmarkEnd w:id="21"/>
    <w:p w14:paraId="3CE16140" w14:textId="3599067A" w:rsidR="00FC64F8" w:rsidRPr="00A97D12" w:rsidRDefault="00FC64F8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>- stawka podatku od środków transportowych pozostałaby na poziomie tegorocznym z uwagi na ich obecny wysoki poziom, waloryzacja spowodowałaby ich wzrost w 90% - ach do stawek maksymalnych</w:t>
      </w:r>
      <w:r w:rsidR="00D73F9A" w:rsidRPr="00A97D12">
        <w:rPr>
          <w:rFonts w:ascii="Times New Roman" w:hAnsi="Times New Roman" w:cs="Times New Roman"/>
          <w:sz w:val="24"/>
          <w:szCs w:val="24"/>
        </w:rPr>
        <w:t xml:space="preserve">, poza tym utrzymanie obecnych stawek miałoby na celu zwiększenie rejestrujących środki transportowe podmiotów. Skarbnik Gminy poinformowała, że w 2019r. są złożone 74 deklaracje (64 osoby fizyczne i 10 prawnych) dla porównania w 2014r. było złożonych 65 deklaracji (57 osób fizycznych i  8 prawnych).  </w:t>
      </w:r>
      <w:r w:rsidRPr="00A97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59302" w14:textId="1A0BA798" w:rsidR="00D73F9A" w:rsidRPr="00A97D12" w:rsidRDefault="00D73F9A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Pan Dolny stwierdził, że nie powinno być tak, że niektóre grupy są uprzywilejowane, niektórym proponuje się podnieść podatki, a niektórym nie. </w:t>
      </w:r>
      <w:r w:rsidR="007A032D" w:rsidRPr="00A97D12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="007A032D" w:rsidRPr="00A97D12">
        <w:rPr>
          <w:rFonts w:ascii="Times New Roman" w:hAnsi="Times New Roman" w:cs="Times New Roman"/>
          <w:sz w:val="24"/>
          <w:szCs w:val="24"/>
        </w:rPr>
        <w:t>Grzeca</w:t>
      </w:r>
      <w:proofErr w:type="spellEnd"/>
      <w:r w:rsidR="007A032D" w:rsidRPr="00A97D12">
        <w:rPr>
          <w:rFonts w:ascii="Times New Roman" w:hAnsi="Times New Roman" w:cs="Times New Roman"/>
          <w:sz w:val="24"/>
          <w:szCs w:val="24"/>
        </w:rPr>
        <w:t xml:space="preserve"> powiedział, że z jednej strony proponuje się zwolnienie od podwyżek, ale z drugiej strony w innych przypadkach nie można społeczeństwu pomóc.  </w:t>
      </w:r>
      <w:r w:rsidRPr="00A97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91FB3" w14:textId="01E0FB3B" w:rsidR="007A032D" w:rsidRPr="00A97D12" w:rsidRDefault="007A032D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Komisja zaopiniowała </w:t>
      </w:r>
      <w:proofErr w:type="spellStart"/>
      <w:r w:rsidRPr="00A97D12">
        <w:rPr>
          <w:rFonts w:ascii="Times New Roman" w:hAnsi="Times New Roman" w:cs="Times New Roman"/>
          <w:sz w:val="24"/>
          <w:szCs w:val="24"/>
        </w:rPr>
        <w:t>niejednogłośnie</w:t>
      </w:r>
      <w:proofErr w:type="spellEnd"/>
      <w:r w:rsidRPr="00A97D12">
        <w:rPr>
          <w:rFonts w:ascii="Times New Roman" w:hAnsi="Times New Roman" w:cs="Times New Roman"/>
          <w:sz w:val="24"/>
          <w:szCs w:val="24"/>
        </w:rPr>
        <w:t xml:space="preserve"> pozytywnie </w:t>
      </w:r>
      <w:r w:rsidR="00BB45CC" w:rsidRPr="00A97D12">
        <w:rPr>
          <w:rFonts w:ascii="Times New Roman" w:hAnsi="Times New Roman" w:cs="Times New Roman"/>
          <w:sz w:val="24"/>
          <w:szCs w:val="24"/>
        </w:rPr>
        <w:t xml:space="preserve">podniesienie stawek </w:t>
      </w:r>
      <w:r w:rsidRPr="00A97D12">
        <w:rPr>
          <w:rFonts w:ascii="Times New Roman" w:hAnsi="Times New Roman" w:cs="Times New Roman"/>
          <w:sz w:val="24"/>
          <w:szCs w:val="24"/>
        </w:rPr>
        <w:t>podatku od środków transportowych</w:t>
      </w:r>
      <w:r w:rsidR="00BB45CC" w:rsidRPr="00A97D12">
        <w:rPr>
          <w:rFonts w:ascii="Times New Roman" w:hAnsi="Times New Roman" w:cs="Times New Roman"/>
          <w:sz w:val="24"/>
          <w:szCs w:val="24"/>
        </w:rPr>
        <w:t xml:space="preserve"> o 4%</w:t>
      </w:r>
      <w:r w:rsidRPr="00A97D12">
        <w:rPr>
          <w:rFonts w:ascii="Times New Roman" w:hAnsi="Times New Roman" w:cs="Times New Roman"/>
          <w:sz w:val="24"/>
          <w:szCs w:val="24"/>
        </w:rPr>
        <w:t xml:space="preserve"> (4 głosy „za” przy 1 głosie „wstrzymującym się”). </w:t>
      </w:r>
    </w:p>
    <w:p w14:paraId="2D5CA7B9" w14:textId="2F12B21E" w:rsidR="00FC64F8" w:rsidRPr="00A97D12" w:rsidRDefault="00FC64F8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- stawka podatku rolnego zostałaby utrzymana na poziomie GUS, co spowodowałoby jej wzrost o około 10zł. za 1ha przeliczeniowy, co spowodowałoby wzrost dochodów budżetu z tego tytułu o 91.343.zł.  </w:t>
      </w:r>
    </w:p>
    <w:p w14:paraId="5A4AF69E" w14:textId="5B796244" w:rsidR="00B82CEC" w:rsidRPr="00A97D12" w:rsidRDefault="00B82CEC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Komisja zaopiniowała </w:t>
      </w:r>
      <w:proofErr w:type="spellStart"/>
      <w:r w:rsidRPr="00A97D12">
        <w:rPr>
          <w:rFonts w:ascii="Times New Roman" w:hAnsi="Times New Roman" w:cs="Times New Roman"/>
          <w:sz w:val="24"/>
          <w:szCs w:val="24"/>
        </w:rPr>
        <w:t>niejednogłośnie</w:t>
      </w:r>
      <w:proofErr w:type="spellEnd"/>
      <w:r w:rsidRPr="00A97D12">
        <w:rPr>
          <w:rFonts w:ascii="Times New Roman" w:hAnsi="Times New Roman" w:cs="Times New Roman"/>
          <w:sz w:val="24"/>
          <w:szCs w:val="24"/>
        </w:rPr>
        <w:t xml:space="preserve"> pozytywnie podniesienie stawki podatku rolnego o 4% (2 głosy „za”, 1 glos za propozycją Burmistrza, przy 2 głosach „wstrzymujących się”).  </w:t>
      </w:r>
    </w:p>
    <w:p w14:paraId="569B2505" w14:textId="0E5126D2" w:rsidR="00FC64F8" w:rsidRPr="00A97D12" w:rsidRDefault="00FC64F8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- stawka podatku leśnego również zostałaby utrzymana GUS, co spowodowałoby wzrost dochodów budżetu z tego tytułu o 2.399.zł.  </w:t>
      </w:r>
    </w:p>
    <w:p w14:paraId="21AC0A05" w14:textId="08739125" w:rsidR="00B82CEC" w:rsidRPr="00A97D12" w:rsidRDefault="00B82CEC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Komisja zaopiniowała </w:t>
      </w:r>
      <w:proofErr w:type="spellStart"/>
      <w:r w:rsidRPr="00A97D12">
        <w:rPr>
          <w:rFonts w:ascii="Times New Roman" w:hAnsi="Times New Roman" w:cs="Times New Roman"/>
          <w:sz w:val="24"/>
          <w:szCs w:val="24"/>
        </w:rPr>
        <w:t>niejednogłośnie</w:t>
      </w:r>
      <w:proofErr w:type="spellEnd"/>
      <w:r w:rsidRPr="00A97D12">
        <w:rPr>
          <w:rFonts w:ascii="Times New Roman" w:hAnsi="Times New Roman" w:cs="Times New Roman"/>
          <w:sz w:val="24"/>
          <w:szCs w:val="24"/>
        </w:rPr>
        <w:t xml:space="preserve"> pozytywnie przedstawioną propozycję stawki podatku leśnego (4 głosy „za” przy 1 głosie „wstrzymującym się”). </w:t>
      </w:r>
    </w:p>
    <w:p w14:paraId="0CAFCD41" w14:textId="77777777" w:rsidR="00FC64F8" w:rsidRPr="00A97D12" w:rsidRDefault="00FC64F8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1EB5D" w14:textId="4A35EEF8" w:rsidR="00FC64F8" w:rsidRPr="00A97D12" w:rsidRDefault="00FC64F8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Skarbnik Gminy poinformowała również, że proponuje się podniesienie stawki opłaty za posiadania psa z 42 do 45zł. rocznie, zwiększyłoby to dochody z tego tytułu o około 2,5tys.zł. rocznie. </w:t>
      </w:r>
    </w:p>
    <w:p w14:paraId="121D84BA" w14:textId="35098A35" w:rsidR="00C77BD7" w:rsidRPr="00A97D12" w:rsidRDefault="00C77BD7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 w:rsidRPr="00A97D12">
        <w:rPr>
          <w:rFonts w:ascii="Times New Roman" w:hAnsi="Times New Roman" w:cs="Times New Roman"/>
          <w:sz w:val="24"/>
          <w:szCs w:val="24"/>
        </w:rPr>
        <w:t>Grzeca</w:t>
      </w:r>
      <w:proofErr w:type="spellEnd"/>
      <w:r w:rsidRPr="00A97D12">
        <w:rPr>
          <w:rFonts w:ascii="Times New Roman" w:hAnsi="Times New Roman" w:cs="Times New Roman"/>
          <w:sz w:val="24"/>
          <w:szCs w:val="24"/>
        </w:rPr>
        <w:t xml:space="preserve"> opowiedział się za niepodnoszeniem tej opłaty przy jednoczesnym uszczelnieniu ściągalności. Pan Dolny zapytał o dochody z tytułu opłaty za psa. Skarbnik Gminy odpowiedziała, że jest to około 36tys.zł. w skali roku., ściągalność opłaty od zgłoszonych psów jest na poziomie ponad 90%.  </w:t>
      </w:r>
    </w:p>
    <w:p w14:paraId="605E5C12" w14:textId="4DF47915" w:rsidR="00FC64F8" w:rsidRPr="00A97D12" w:rsidRDefault="00FC64F8" w:rsidP="00A97D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12">
        <w:rPr>
          <w:rFonts w:ascii="Times New Roman" w:hAnsi="Times New Roman" w:cs="Times New Roman"/>
          <w:sz w:val="24"/>
          <w:szCs w:val="24"/>
        </w:rPr>
        <w:t xml:space="preserve">Komisja zaopiniowała </w:t>
      </w:r>
      <w:proofErr w:type="spellStart"/>
      <w:r w:rsidRPr="00A97D12">
        <w:rPr>
          <w:rFonts w:ascii="Times New Roman" w:hAnsi="Times New Roman" w:cs="Times New Roman"/>
          <w:sz w:val="24"/>
          <w:szCs w:val="24"/>
        </w:rPr>
        <w:t>niejednogłośnie</w:t>
      </w:r>
      <w:proofErr w:type="spellEnd"/>
      <w:r w:rsidRPr="00A97D12">
        <w:rPr>
          <w:rFonts w:ascii="Times New Roman" w:hAnsi="Times New Roman" w:cs="Times New Roman"/>
          <w:sz w:val="24"/>
          <w:szCs w:val="24"/>
        </w:rPr>
        <w:t xml:space="preserve"> pozytywnie przedstawioną propozycję stawki opłaty za posiadanie psa (</w:t>
      </w:r>
      <w:r w:rsidR="00B82CEC" w:rsidRPr="00A97D12">
        <w:rPr>
          <w:rFonts w:ascii="Times New Roman" w:hAnsi="Times New Roman" w:cs="Times New Roman"/>
          <w:sz w:val="24"/>
          <w:szCs w:val="24"/>
        </w:rPr>
        <w:t>3</w:t>
      </w:r>
      <w:r w:rsidRPr="00A97D12">
        <w:rPr>
          <w:rFonts w:ascii="Times New Roman" w:hAnsi="Times New Roman" w:cs="Times New Roman"/>
          <w:sz w:val="24"/>
          <w:szCs w:val="24"/>
        </w:rPr>
        <w:t xml:space="preserve"> głosy „za”, przy 1 głosie </w:t>
      </w:r>
      <w:r w:rsidR="00B82CEC" w:rsidRPr="00A97D12">
        <w:rPr>
          <w:rFonts w:ascii="Times New Roman" w:hAnsi="Times New Roman" w:cs="Times New Roman"/>
          <w:sz w:val="24"/>
          <w:szCs w:val="24"/>
        </w:rPr>
        <w:t xml:space="preserve">„wstrzymującym się” i 1  głosie </w:t>
      </w:r>
      <w:r w:rsidRPr="00A97D12">
        <w:rPr>
          <w:rFonts w:ascii="Times New Roman" w:hAnsi="Times New Roman" w:cs="Times New Roman"/>
          <w:sz w:val="24"/>
          <w:szCs w:val="24"/>
        </w:rPr>
        <w:t xml:space="preserve">„przeciwnym”).        </w:t>
      </w:r>
    </w:p>
    <w:p w14:paraId="4EEEAD38" w14:textId="357809FF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63B8C0" w14:textId="77777777" w:rsidR="00AD2A00" w:rsidRPr="00A97D12" w:rsidRDefault="00AD2A0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D70C0" w14:textId="0C21FF0A" w:rsidR="00120927" w:rsidRPr="00A97D12" w:rsidRDefault="00603C7A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Ad.13. Skarbnik Gminy przedstawiła Komisji</w:t>
      </w:r>
      <w:r w:rsidR="00120927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Rady Miejskiej w sprawie zwolnień od podatku od nieruchomości w ramach pomocy de </w:t>
      </w:r>
      <w:proofErr w:type="spellStart"/>
      <w:r w:rsidR="00120927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120927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17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Podkreśliła, że uchwała ma zna celu zachęcić inwestorów do budowy nowych obiektów na terenach inwestycyjnych.  </w:t>
      </w:r>
    </w:p>
    <w:p w14:paraId="7E517284" w14:textId="77777777" w:rsidR="00120927" w:rsidRPr="00A97D12" w:rsidRDefault="00120927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74E669" w14:textId="41B7FD78" w:rsidR="00120927" w:rsidRPr="00A97D12" w:rsidRDefault="00120927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2" w:name="_Hlk25241873"/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22"/>
    <w:p w14:paraId="4A83CEB1" w14:textId="3D9D3DEF" w:rsidR="00120927" w:rsidRPr="00A97D12" w:rsidRDefault="00120927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1A8F4" w14:textId="77777777" w:rsidR="00A176C5" w:rsidRDefault="00A176C5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6A36C" w14:textId="6AACF314" w:rsidR="003E3A70" w:rsidRPr="00A97D12" w:rsidRDefault="00120927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Ad.14. Skarbnik Gminy przedstawiła Komisji projekt uchwały Rady Miejskiej </w:t>
      </w:r>
      <w:r w:rsidR="003E3A70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uchwalony budżet na 2019r.</w:t>
      </w:r>
      <w:r w:rsidR="00A17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Nadmieniła, że zmiany wynikają przede wszystkim ze zmiany klasyfikacji budżetowej w związku z pismem Regionalnej Izby Obrachunkowej odnośnie finansowania z funduszu dróg samorządowych.  </w:t>
      </w:r>
      <w:r w:rsidR="003E3A70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DA4BCE" w14:textId="77777777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43EF2" w14:textId="289AFBDF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5CBD7247" w14:textId="6AD5E695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BC556" w14:textId="17CE3A9A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AEEED" w14:textId="4B25ED2E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>Ad.15. Skarbnik Gminy przedstawiła Komisji projekt uchwały Rady Miejskiej  zmieniającej Wieloletnią Prognozę Finansową</w:t>
      </w:r>
      <w:r w:rsidR="00A7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Gminy. Nadmieniła, że zmiana jest związana ze zwiększeniem do 169tys.zł. kwoty w przeznaczeniem na opracowanie dokumentacji projektowej na rozbudowę skrzyżowania na drodze wojewódzkiej nr 241 Tuchola – Sępólno Krajeńskie</w:t>
      </w:r>
      <w:r w:rsidR="00195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jej wykorzystaniem w 2020r. </w:t>
      </w:r>
      <w:r w:rsidR="00A7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178AE6" w14:textId="1E3875A5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44418" w14:textId="77777777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7705F77B" w14:textId="77777777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1FC1C" w14:textId="77777777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7FF65" w14:textId="21873B75" w:rsidR="00120927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Ad.16. Komisja zatwierdziła jednogłośnie protokoły ze swoich dwóch poprzednich posiedzeń w miesiącu październiku br. </w:t>
      </w:r>
    </w:p>
    <w:p w14:paraId="59244E82" w14:textId="70AB7FC4" w:rsidR="0006363D" w:rsidRPr="00A97D12" w:rsidRDefault="00120927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603C7A"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21E813A" w14:textId="77777777" w:rsidR="0006363D" w:rsidRPr="00A97D12" w:rsidRDefault="0006363D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27328" w14:textId="5864791D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Ad.17. W wolnych wnioskach poruszono następujące sprawy: </w:t>
      </w:r>
    </w:p>
    <w:p w14:paraId="0DD2F44F" w14:textId="77777777" w:rsidR="003E3A70" w:rsidRPr="00A97D12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8AAD27" w14:textId="77777777" w:rsidR="00D04525" w:rsidRDefault="003E3A70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3F7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3F733C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3F7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przypomniał o wniosku w sprawie wzrostu diety dla każdego radnego od przyszłego roku o kwotę 150zł. miesięcznie. Obecni na posiedzeniu radni opowiedzieli się </w:t>
      </w:r>
      <w:proofErr w:type="spellStart"/>
      <w:r w:rsidR="003F733C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</w:t>
      </w:r>
      <w:proofErr w:type="spellEnd"/>
      <w:r w:rsidR="003F7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pozytywnie za w/w wnioskiem (4 głosy „za”, przy 2 głosach „wstrzymujących się” i 2 głosach „przeciwnych”)</w:t>
      </w:r>
      <w:r w:rsidR="00D0452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8603EF" w14:textId="77777777" w:rsidR="00D04525" w:rsidRDefault="00D04525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98395" w14:textId="77777777" w:rsidR="00497D44" w:rsidRDefault="00D04525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3F6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zapytała, </w:t>
      </w:r>
      <w:r w:rsidR="00317714"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do wykonania dokumentacji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lampy oświetleniowe </w:t>
      </w:r>
      <w:r w:rsidR="00317714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została ujęta chociaż jedna z ulic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7714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Ogrodow</w:t>
      </w:r>
      <w:r w:rsidR="0031771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>, Wiatrakow</w:t>
      </w:r>
      <w:r w:rsidR="0031771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Więcborsk</w:t>
      </w:r>
      <w:r w:rsidR="0031771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>, wnioski w tej sprawie składa już od poprzedniej kadencji. Burmistrz odpowiedział, że</w:t>
      </w:r>
      <w:r w:rsidR="00317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jeśliby były takie wnioski to zostałyby ujęte dwa lata temu w zleceniu na opracowanie dokumentacji, w którym zostały ujęte wnioski sołtys. </w:t>
      </w:r>
      <w:r w:rsidR="00497D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jego zdaniem te ulice nie są wnioskowane od dwóch kadencji, jest to świeży temat; </w:t>
      </w:r>
    </w:p>
    <w:p w14:paraId="12709B8A" w14:textId="77777777" w:rsidR="00497D44" w:rsidRDefault="00497D44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9846E" w14:textId="694786BD" w:rsidR="00497D44" w:rsidRDefault="00497D44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Dolny zwrócił się o rozważenie, aby z oszczędności na przetargu na budowę nawierzchni drogi w Lutówku opracować dokumentację na budowę nawierzchni drogi we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Włościbórku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Burmistrz powiedział, że sprawy dokumentacji będą rozpatrywane w trakcie roku budżetowego 2020; </w:t>
      </w:r>
    </w:p>
    <w:p w14:paraId="63EAA703" w14:textId="6B32DBDC" w:rsidR="008D736C" w:rsidRPr="00A97D12" w:rsidRDefault="00497D44" w:rsidP="00A97D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1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045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7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3FC1C4" w14:textId="77777777" w:rsidR="008B1786" w:rsidRDefault="00211A4F" w:rsidP="00195664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6B59D270" w14:textId="77777777" w:rsidR="008B1786" w:rsidRPr="008B1786" w:rsidRDefault="008B1786" w:rsidP="00195664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17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wyczerpaniu porządku obrad Przewodniczący zakończył posiedzenie. </w:t>
      </w:r>
    </w:p>
    <w:p w14:paraId="2E3C4E51" w14:textId="6989ED19" w:rsidR="00195664" w:rsidRDefault="00211A4F" w:rsidP="00195664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bookmarkEnd w:id="1"/>
    </w:p>
    <w:p w14:paraId="36F0D305" w14:textId="29549DF3" w:rsidR="00812098" w:rsidRPr="00195664" w:rsidRDefault="00812098" w:rsidP="00195664">
      <w:pPr>
        <w:spacing w:after="0" w:line="240" w:lineRule="auto"/>
        <w:ind w:left="50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</w:p>
    <w:p w14:paraId="4FDC3D95" w14:textId="4A0D9894" w:rsidR="00812098" w:rsidRPr="00A97D12" w:rsidRDefault="00812098" w:rsidP="00A97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="008B178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Przewodniczący Komisji      </w:t>
      </w:r>
    </w:p>
    <w:p w14:paraId="01906344" w14:textId="02D7BE39" w:rsidR="00812098" w:rsidRPr="00A97D12" w:rsidRDefault="00812098" w:rsidP="00A97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</w:t>
      </w:r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="008B178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  <w:bookmarkStart w:id="23" w:name="_GoBack"/>
      <w:bookmarkEnd w:id="23"/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Janusz </w:t>
      </w:r>
      <w:proofErr w:type="spellStart"/>
      <w:r w:rsidRPr="00A97D1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Tomas</w:t>
      </w:r>
      <w:proofErr w:type="spellEnd"/>
    </w:p>
    <w:p w14:paraId="1B3CE692" w14:textId="77777777" w:rsidR="00812098" w:rsidRPr="00A97D12" w:rsidRDefault="00812098" w:rsidP="00A97D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A6631BB" w14:textId="77777777" w:rsidR="00812098" w:rsidRPr="00A97D12" w:rsidRDefault="00812098" w:rsidP="00A97D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5B830A5B" w14:textId="381336D4" w:rsidR="00812098" w:rsidRPr="00195664" w:rsidRDefault="00812098" w:rsidP="001956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D12">
        <w:rPr>
          <w:rFonts w:ascii="Times New Roman" w:eastAsia="Calibri" w:hAnsi="Times New Roman" w:cs="Times New Roman"/>
          <w:sz w:val="24"/>
          <w:szCs w:val="24"/>
          <w:lang w:eastAsia="pl-PL"/>
        </w:rPr>
        <w:t>Tomasz Dix</w:t>
      </w:r>
    </w:p>
    <w:p w14:paraId="7157154B" w14:textId="77777777" w:rsidR="00812098" w:rsidRPr="00A97D12" w:rsidRDefault="00812098" w:rsidP="00812098">
      <w:pPr>
        <w:rPr>
          <w:rFonts w:ascii="Times New Roman" w:hAnsi="Times New Roman" w:cs="Times New Roman"/>
          <w:sz w:val="24"/>
          <w:szCs w:val="24"/>
        </w:rPr>
      </w:pPr>
    </w:p>
    <w:sectPr w:rsidR="00812098" w:rsidRPr="00A97D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E1939" w14:textId="77777777" w:rsidR="00DE0115" w:rsidRDefault="00DE0115">
      <w:pPr>
        <w:spacing w:after="0" w:line="240" w:lineRule="auto"/>
      </w:pPr>
      <w:r>
        <w:separator/>
      </w:r>
    </w:p>
  </w:endnote>
  <w:endnote w:type="continuationSeparator" w:id="0">
    <w:p w14:paraId="5DF91DC7" w14:textId="77777777" w:rsidR="00DE0115" w:rsidRDefault="00DE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8D229" w14:textId="77777777" w:rsidR="00F36F95" w:rsidRDefault="000950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7D0348BB" w14:textId="77777777" w:rsidR="00F36F95" w:rsidRDefault="00DE01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ACE8F" w14:textId="77777777" w:rsidR="00DE0115" w:rsidRDefault="00DE0115">
      <w:pPr>
        <w:spacing w:after="0" w:line="240" w:lineRule="auto"/>
      </w:pPr>
      <w:r>
        <w:separator/>
      </w:r>
    </w:p>
  </w:footnote>
  <w:footnote w:type="continuationSeparator" w:id="0">
    <w:p w14:paraId="508D0F0C" w14:textId="77777777" w:rsidR="00DE0115" w:rsidRDefault="00DE0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901F5"/>
    <w:multiLevelType w:val="hybridMultilevel"/>
    <w:tmpl w:val="6EF88E5C"/>
    <w:lvl w:ilvl="0" w:tplc="600294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7B4C2E"/>
    <w:multiLevelType w:val="hybridMultilevel"/>
    <w:tmpl w:val="E076BC0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95DEB"/>
    <w:multiLevelType w:val="hybridMultilevel"/>
    <w:tmpl w:val="712AC09C"/>
    <w:lvl w:ilvl="0" w:tplc="FDDEF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9C"/>
    <w:rsid w:val="0006363D"/>
    <w:rsid w:val="00080457"/>
    <w:rsid w:val="00095030"/>
    <w:rsid w:val="001043E6"/>
    <w:rsid w:val="00120927"/>
    <w:rsid w:val="00195664"/>
    <w:rsid w:val="001B65B2"/>
    <w:rsid w:val="00211A4F"/>
    <w:rsid w:val="002A475E"/>
    <w:rsid w:val="00317714"/>
    <w:rsid w:val="003E3A70"/>
    <w:rsid w:val="003E5938"/>
    <w:rsid w:val="003F6BF0"/>
    <w:rsid w:val="003F733C"/>
    <w:rsid w:val="0045239E"/>
    <w:rsid w:val="00497D44"/>
    <w:rsid w:val="00532C2A"/>
    <w:rsid w:val="005440C2"/>
    <w:rsid w:val="00547958"/>
    <w:rsid w:val="005D6835"/>
    <w:rsid w:val="00603C7A"/>
    <w:rsid w:val="00613F6F"/>
    <w:rsid w:val="006728F3"/>
    <w:rsid w:val="0067614B"/>
    <w:rsid w:val="006C37A6"/>
    <w:rsid w:val="007759B1"/>
    <w:rsid w:val="007A032D"/>
    <w:rsid w:val="00812098"/>
    <w:rsid w:val="008B1543"/>
    <w:rsid w:val="008B1786"/>
    <w:rsid w:val="008D736C"/>
    <w:rsid w:val="00921E9D"/>
    <w:rsid w:val="00941AFC"/>
    <w:rsid w:val="00965D6C"/>
    <w:rsid w:val="009C6266"/>
    <w:rsid w:val="00A16A41"/>
    <w:rsid w:val="00A176C5"/>
    <w:rsid w:val="00A374E4"/>
    <w:rsid w:val="00A77485"/>
    <w:rsid w:val="00A97D12"/>
    <w:rsid w:val="00AD2A00"/>
    <w:rsid w:val="00AD2E29"/>
    <w:rsid w:val="00B5184D"/>
    <w:rsid w:val="00B82CEC"/>
    <w:rsid w:val="00B92C55"/>
    <w:rsid w:val="00BB45CC"/>
    <w:rsid w:val="00BD2725"/>
    <w:rsid w:val="00BD413D"/>
    <w:rsid w:val="00BD75D0"/>
    <w:rsid w:val="00C15D30"/>
    <w:rsid w:val="00C46875"/>
    <w:rsid w:val="00C76C1B"/>
    <w:rsid w:val="00C77BD7"/>
    <w:rsid w:val="00D04525"/>
    <w:rsid w:val="00D11B2B"/>
    <w:rsid w:val="00D73F9A"/>
    <w:rsid w:val="00D85FEF"/>
    <w:rsid w:val="00DB54A9"/>
    <w:rsid w:val="00DE0115"/>
    <w:rsid w:val="00EB329C"/>
    <w:rsid w:val="00ED2508"/>
    <w:rsid w:val="00F24FF6"/>
    <w:rsid w:val="00F46B9C"/>
    <w:rsid w:val="00F65848"/>
    <w:rsid w:val="00FB226D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4705"/>
  <w15:chartTrackingRefBased/>
  <w15:docId w15:val="{528FDEC1-3F76-4FC3-B3E6-672315C8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098"/>
  </w:style>
  <w:style w:type="paragraph" w:styleId="Akapitzlist">
    <w:name w:val="List Paragraph"/>
    <w:basedOn w:val="Normalny"/>
    <w:uiPriority w:val="34"/>
    <w:qFormat/>
    <w:rsid w:val="00211A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2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2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2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7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2438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18</cp:revision>
  <cp:lastPrinted>2019-11-28T09:52:00Z</cp:lastPrinted>
  <dcterms:created xsi:type="dcterms:W3CDTF">2019-07-15T08:47:00Z</dcterms:created>
  <dcterms:modified xsi:type="dcterms:W3CDTF">2019-12-16T13:57:00Z</dcterms:modified>
</cp:coreProperties>
</file>