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76" w:type="dxa"/>
        <w:tblInd w:w="-147" w:type="dxa"/>
        <w:tblLook w:val="00A0" w:firstRow="1" w:lastRow="0" w:firstColumn="1" w:lastColumn="0" w:noHBand="0" w:noVBand="0"/>
      </w:tblPr>
      <w:tblGrid>
        <w:gridCol w:w="1551"/>
        <w:gridCol w:w="7625"/>
      </w:tblGrid>
      <w:tr w:rsidR="00467552" w:rsidRPr="00325D3E" w:rsidTr="00434292">
        <w:trPr>
          <w:trHeight w:val="275"/>
        </w:trPr>
        <w:tc>
          <w:tcPr>
            <w:tcW w:w="1551" w:type="dxa"/>
          </w:tcPr>
          <w:p w:rsidR="00467552" w:rsidRPr="00325D3E" w:rsidRDefault="00A54803" w:rsidP="00434292">
            <w:pPr>
              <w:spacing w:after="0" w:line="240" w:lineRule="auto"/>
              <w:ind w:left="317"/>
              <w:rPr>
                <w:rFonts w:ascii="Tahoma" w:hAnsi="Tahoma" w:cs="Tahoma"/>
                <w:sz w:val="20"/>
                <w:szCs w:val="20"/>
              </w:rPr>
            </w:pPr>
            <w:r>
              <w:rPr>
                <w:noProof/>
              </w:rPr>
              <w:drawing>
                <wp:anchor distT="0" distB="0" distL="114300" distR="114300" simplePos="0" relativeHeight="251658240" behindDoc="1" locked="0" layoutInCell="1" allowOverlap="1" wp14:anchorId="20AA51E0" wp14:editId="4113AF9A">
                  <wp:simplePos x="0" y="0"/>
                  <wp:positionH relativeFrom="column">
                    <wp:posOffset>4445</wp:posOffset>
                  </wp:positionH>
                  <wp:positionV relativeFrom="paragraph">
                    <wp:posOffset>77470</wp:posOffset>
                  </wp:positionV>
                  <wp:extent cx="5760085" cy="331470"/>
                  <wp:effectExtent l="0" t="0" r="0" b="0"/>
                  <wp:wrapNone/>
                  <wp:docPr id="3"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331470"/>
                          </a:xfrm>
                          <a:prstGeom prst="rect">
                            <a:avLst/>
                          </a:prstGeom>
                          <a:noFill/>
                        </pic:spPr>
                      </pic:pic>
                    </a:graphicData>
                  </a:graphic>
                  <wp14:sizeRelH relativeFrom="page">
                    <wp14:pctWidth>0</wp14:pctWidth>
                  </wp14:sizeRelH>
                  <wp14:sizeRelV relativeFrom="page">
                    <wp14:pctHeight>0</wp14:pctHeight>
                  </wp14:sizeRelV>
                </wp:anchor>
              </w:drawing>
            </w:r>
          </w:p>
        </w:tc>
        <w:tc>
          <w:tcPr>
            <w:tcW w:w="7625" w:type="dxa"/>
          </w:tcPr>
          <w:p w:rsidR="00467552" w:rsidRPr="00325D3E" w:rsidRDefault="00467552" w:rsidP="00434292">
            <w:pPr>
              <w:spacing w:after="0" w:line="240" w:lineRule="auto"/>
              <w:rPr>
                <w:rFonts w:ascii="Tahoma" w:hAnsi="Tahoma" w:cs="Tahoma"/>
                <w:sz w:val="20"/>
                <w:szCs w:val="20"/>
              </w:rPr>
            </w:pPr>
          </w:p>
        </w:tc>
      </w:tr>
      <w:tr w:rsidR="00467552" w:rsidRPr="00325D3E" w:rsidTr="00434292">
        <w:trPr>
          <w:trHeight w:val="275"/>
        </w:trPr>
        <w:tc>
          <w:tcPr>
            <w:tcW w:w="1551" w:type="dxa"/>
          </w:tcPr>
          <w:p w:rsidR="00467552" w:rsidRPr="00325D3E" w:rsidRDefault="00467552" w:rsidP="00434292">
            <w:pPr>
              <w:spacing w:after="0" w:line="240" w:lineRule="auto"/>
              <w:rPr>
                <w:rFonts w:ascii="Tahoma" w:hAnsi="Tahoma" w:cs="Tahoma"/>
                <w:sz w:val="20"/>
                <w:szCs w:val="20"/>
              </w:rPr>
            </w:pPr>
          </w:p>
        </w:tc>
        <w:tc>
          <w:tcPr>
            <w:tcW w:w="7625" w:type="dxa"/>
          </w:tcPr>
          <w:p w:rsidR="00467552" w:rsidRPr="00325D3E" w:rsidRDefault="00467552" w:rsidP="00434292">
            <w:pPr>
              <w:spacing w:after="0" w:line="240" w:lineRule="auto"/>
              <w:rPr>
                <w:rFonts w:ascii="Tahoma" w:hAnsi="Tahoma" w:cs="Tahoma"/>
                <w:sz w:val="20"/>
                <w:szCs w:val="20"/>
              </w:rPr>
            </w:pPr>
          </w:p>
        </w:tc>
      </w:tr>
      <w:tr w:rsidR="003E558F" w:rsidRPr="00325D3E" w:rsidTr="00CC2AFD">
        <w:trPr>
          <w:trHeight w:val="839"/>
        </w:trPr>
        <w:tc>
          <w:tcPr>
            <w:tcW w:w="1551" w:type="dxa"/>
          </w:tcPr>
          <w:p w:rsidR="003E558F" w:rsidRPr="00325D3E" w:rsidRDefault="003E558F" w:rsidP="00434292">
            <w:pPr>
              <w:spacing w:after="0" w:line="240" w:lineRule="auto"/>
              <w:rPr>
                <w:rFonts w:ascii="Tahoma" w:hAnsi="Tahoma" w:cs="Tahoma"/>
                <w:sz w:val="20"/>
                <w:szCs w:val="20"/>
              </w:rPr>
            </w:pPr>
          </w:p>
        </w:tc>
        <w:tc>
          <w:tcPr>
            <w:tcW w:w="7625" w:type="dxa"/>
          </w:tcPr>
          <w:p w:rsidR="00705911" w:rsidRPr="00705911" w:rsidRDefault="003E558F" w:rsidP="00705911">
            <w:pPr>
              <w:spacing w:line="240" w:lineRule="auto"/>
              <w:ind w:left="216" w:hanging="216"/>
              <w:rPr>
                <w:rFonts w:ascii="Tahoma" w:hAnsi="Tahoma" w:cs="Tahoma"/>
                <w:sz w:val="20"/>
                <w:szCs w:val="20"/>
              </w:rPr>
            </w:pPr>
            <w:r w:rsidRPr="003E558F">
              <w:rPr>
                <w:rFonts w:ascii="Tahoma" w:hAnsi="Tahoma" w:cs="Tahoma"/>
                <w:sz w:val="20"/>
                <w:szCs w:val="20"/>
              </w:rPr>
              <w:t>1.</w:t>
            </w:r>
            <w:r w:rsidRPr="003E558F">
              <w:rPr>
                <w:rFonts w:ascii="Tahoma" w:hAnsi="Tahoma" w:cs="Tahoma"/>
                <w:sz w:val="20"/>
                <w:szCs w:val="20"/>
              </w:rPr>
              <w:tab/>
              <w:t xml:space="preserve">Art. 1§1, art. 3i4, art.7  oraz art. 10-151 ustawy z dnia 25 lutego 1964r. Kodeks rodzinny i opiekuńczy </w:t>
            </w:r>
            <w:r w:rsidR="00705911" w:rsidRPr="00705911">
              <w:rPr>
                <w:rFonts w:ascii="Tahoma" w:hAnsi="Tahoma" w:cs="Tahoma"/>
                <w:sz w:val="20"/>
                <w:szCs w:val="20"/>
              </w:rPr>
              <w:t>(Dz. U. z 2019 poz.2086 ze zm.)</w:t>
            </w:r>
            <w:r w:rsidR="00705911">
              <w:rPr>
                <w:rFonts w:ascii="Tahoma" w:hAnsi="Tahoma" w:cs="Tahoma"/>
                <w:sz w:val="20"/>
                <w:szCs w:val="20"/>
              </w:rPr>
              <w:t>,</w:t>
            </w:r>
          </w:p>
          <w:p w:rsidR="00705911" w:rsidRPr="00705911" w:rsidRDefault="003E558F" w:rsidP="00705911">
            <w:pPr>
              <w:spacing w:line="240" w:lineRule="auto"/>
              <w:ind w:left="216" w:hanging="216"/>
              <w:rPr>
                <w:rFonts w:ascii="Tahoma" w:hAnsi="Tahoma" w:cs="Tahoma"/>
                <w:sz w:val="20"/>
                <w:szCs w:val="20"/>
              </w:rPr>
            </w:pPr>
            <w:r w:rsidRPr="003E558F">
              <w:rPr>
                <w:rFonts w:ascii="Tahoma" w:hAnsi="Tahoma" w:cs="Tahoma"/>
                <w:sz w:val="20"/>
                <w:szCs w:val="20"/>
              </w:rPr>
              <w:t>2.</w:t>
            </w:r>
            <w:r w:rsidRPr="003E558F">
              <w:rPr>
                <w:rFonts w:ascii="Tahoma" w:hAnsi="Tahoma" w:cs="Tahoma"/>
                <w:sz w:val="20"/>
                <w:szCs w:val="20"/>
              </w:rPr>
              <w:tab/>
              <w:t xml:space="preserve">Art. 15 ust. 1, art. 76-80, art. 84-85, art. 86 ust. 1, art. 87 ust. 1 i2, art. 88 i 89 ustawy z dnia 28 listopada 2014r. Prawo o aktach stanu cywilnego </w:t>
            </w:r>
            <w:r w:rsidR="00705911" w:rsidRPr="00705911">
              <w:rPr>
                <w:rFonts w:ascii="Tahoma" w:hAnsi="Tahoma" w:cs="Tahoma"/>
                <w:sz w:val="20"/>
                <w:szCs w:val="20"/>
              </w:rPr>
              <w:t>(Dz. U. z 2018 poz. 2224 ze zm.)</w:t>
            </w:r>
            <w:r w:rsidR="00705911">
              <w:rPr>
                <w:rFonts w:ascii="Tahoma" w:hAnsi="Tahoma" w:cs="Tahoma"/>
                <w:sz w:val="20"/>
                <w:szCs w:val="20"/>
              </w:rPr>
              <w:t>,</w:t>
            </w:r>
          </w:p>
          <w:p w:rsidR="003E558F" w:rsidRPr="00705911" w:rsidRDefault="003E558F" w:rsidP="00705911">
            <w:pPr>
              <w:spacing w:line="240" w:lineRule="auto"/>
              <w:ind w:left="216" w:hanging="216"/>
              <w:rPr>
                <w:rFonts w:ascii="Tahoma" w:hAnsi="Tahoma" w:cs="Tahoma"/>
                <w:sz w:val="20"/>
                <w:szCs w:val="20"/>
              </w:rPr>
            </w:pPr>
            <w:r w:rsidRPr="003E558F">
              <w:rPr>
                <w:rFonts w:ascii="Tahoma" w:hAnsi="Tahoma" w:cs="Tahoma"/>
                <w:sz w:val="20"/>
                <w:szCs w:val="20"/>
              </w:rPr>
              <w:t>3.</w:t>
            </w:r>
            <w:r w:rsidRPr="003E558F">
              <w:rPr>
                <w:rFonts w:ascii="Tahoma" w:hAnsi="Tahoma" w:cs="Tahoma"/>
                <w:sz w:val="20"/>
                <w:szCs w:val="20"/>
              </w:rPr>
              <w:tab/>
              <w:t xml:space="preserve">Cz. I kol. 2i3 ust.1 załącznika do ustawy z dnia 16 listopada 2006r. o opłacie skarbowej </w:t>
            </w:r>
            <w:r w:rsidR="00705911" w:rsidRPr="00705911">
              <w:rPr>
                <w:rFonts w:ascii="Tahoma" w:hAnsi="Tahoma" w:cs="Tahoma"/>
                <w:sz w:val="20"/>
                <w:szCs w:val="20"/>
              </w:rPr>
              <w:t>(Dz. U z 2019 poz. 1000 ze zm.)</w:t>
            </w:r>
            <w:r w:rsidR="004F67A5">
              <w:rPr>
                <w:rFonts w:ascii="Tahoma" w:hAnsi="Tahoma" w:cs="Tahoma"/>
                <w:sz w:val="20"/>
                <w:szCs w:val="20"/>
              </w:rPr>
              <w:t>.</w:t>
            </w:r>
          </w:p>
        </w:tc>
      </w:tr>
      <w:tr w:rsidR="003E558F" w:rsidRPr="00325D3E" w:rsidTr="00434292">
        <w:trPr>
          <w:trHeight w:val="275"/>
        </w:trPr>
        <w:tc>
          <w:tcPr>
            <w:tcW w:w="1551" w:type="dxa"/>
          </w:tcPr>
          <w:p w:rsidR="003E558F" w:rsidRPr="00325D3E" w:rsidRDefault="003E558F" w:rsidP="00434292">
            <w:pPr>
              <w:spacing w:after="0" w:line="240" w:lineRule="auto"/>
              <w:ind w:left="317"/>
              <w:rPr>
                <w:rFonts w:ascii="Tahoma" w:hAnsi="Tahoma" w:cs="Tahoma"/>
                <w:sz w:val="20"/>
                <w:szCs w:val="20"/>
              </w:rPr>
            </w:pPr>
            <w:r>
              <w:rPr>
                <w:noProof/>
              </w:rPr>
              <w:drawing>
                <wp:anchor distT="0" distB="0" distL="114300" distR="114300" simplePos="0" relativeHeight="251665408" behindDoc="1" locked="0" layoutInCell="1" allowOverlap="1" wp14:anchorId="6368969A" wp14:editId="3E66827D">
                  <wp:simplePos x="0" y="0"/>
                  <wp:positionH relativeFrom="column">
                    <wp:posOffset>7620</wp:posOffset>
                  </wp:positionH>
                  <wp:positionV relativeFrom="paragraph">
                    <wp:posOffset>81280</wp:posOffset>
                  </wp:positionV>
                  <wp:extent cx="5760085" cy="331470"/>
                  <wp:effectExtent l="0" t="0" r="0" b="0"/>
                  <wp:wrapNone/>
                  <wp:docPr id="4"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331470"/>
                          </a:xfrm>
                          <a:prstGeom prst="rect">
                            <a:avLst/>
                          </a:prstGeom>
                          <a:noFill/>
                        </pic:spPr>
                      </pic:pic>
                    </a:graphicData>
                  </a:graphic>
                  <wp14:sizeRelH relativeFrom="page">
                    <wp14:pctWidth>0</wp14:pctWidth>
                  </wp14:sizeRelH>
                  <wp14:sizeRelV relativeFrom="page">
                    <wp14:pctHeight>0</wp14:pctHeight>
                  </wp14:sizeRelV>
                </wp:anchor>
              </w:drawing>
            </w:r>
          </w:p>
        </w:tc>
        <w:tc>
          <w:tcPr>
            <w:tcW w:w="7625" w:type="dxa"/>
          </w:tcPr>
          <w:p w:rsidR="003E558F" w:rsidRPr="00296988" w:rsidRDefault="003E558F" w:rsidP="00777070"/>
        </w:tc>
      </w:tr>
      <w:tr w:rsidR="00467552" w:rsidRPr="00325D3E" w:rsidTr="00434292">
        <w:trPr>
          <w:trHeight w:val="275"/>
        </w:trPr>
        <w:tc>
          <w:tcPr>
            <w:tcW w:w="1551" w:type="dxa"/>
          </w:tcPr>
          <w:p w:rsidR="00467552" w:rsidRPr="00325D3E" w:rsidRDefault="00467552" w:rsidP="00434292">
            <w:pPr>
              <w:spacing w:after="0" w:line="240" w:lineRule="auto"/>
              <w:rPr>
                <w:rFonts w:ascii="Tahoma" w:hAnsi="Tahoma" w:cs="Tahoma"/>
                <w:sz w:val="20"/>
                <w:szCs w:val="20"/>
              </w:rPr>
            </w:pPr>
          </w:p>
        </w:tc>
        <w:tc>
          <w:tcPr>
            <w:tcW w:w="7625" w:type="dxa"/>
          </w:tcPr>
          <w:p w:rsidR="00467552" w:rsidRPr="00325D3E" w:rsidRDefault="00467552" w:rsidP="00B937B6">
            <w:pPr>
              <w:spacing w:after="0" w:line="240" w:lineRule="auto"/>
              <w:rPr>
                <w:rFonts w:ascii="Tahoma" w:hAnsi="Tahoma" w:cs="Tahoma"/>
                <w:sz w:val="20"/>
                <w:szCs w:val="20"/>
              </w:rPr>
            </w:pPr>
          </w:p>
        </w:tc>
      </w:tr>
      <w:tr w:rsidR="00467552" w:rsidRPr="00325D3E" w:rsidTr="00434292">
        <w:trPr>
          <w:trHeight w:val="275"/>
        </w:trPr>
        <w:tc>
          <w:tcPr>
            <w:tcW w:w="1551" w:type="dxa"/>
          </w:tcPr>
          <w:p w:rsidR="00B937B6" w:rsidRDefault="00B937B6" w:rsidP="00B937B6">
            <w:pPr>
              <w:tabs>
                <w:tab w:val="left" w:pos="1320"/>
              </w:tabs>
              <w:spacing w:after="0" w:line="240" w:lineRule="auto"/>
              <w:rPr>
                <w:rFonts w:ascii="Tahoma" w:hAnsi="Tahoma" w:cs="Tahoma"/>
                <w:sz w:val="20"/>
                <w:szCs w:val="20"/>
              </w:rPr>
            </w:pPr>
            <w:r>
              <w:rPr>
                <w:rFonts w:ascii="Tahoma" w:hAnsi="Tahoma" w:cs="Tahoma"/>
                <w:sz w:val="20"/>
                <w:szCs w:val="20"/>
              </w:rPr>
              <w:tab/>
            </w:r>
          </w:p>
          <w:p w:rsidR="00B937B6" w:rsidRPr="00325D3E" w:rsidRDefault="00B937B6" w:rsidP="00434292">
            <w:pPr>
              <w:spacing w:after="0" w:line="240" w:lineRule="auto"/>
              <w:rPr>
                <w:rFonts w:ascii="Tahoma" w:hAnsi="Tahoma" w:cs="Tahoma"/>
                <w:sz w:val="20"/>
                <w:szCs w:val="20"/>
              </w:rPr>
            </w:pPr>
          </w:p>
        </w:tc>
        <w:tc>
          <w:tcPr>
            <w:tcW w:w="7625" w:type="dxa"/>
          </w:tcPr>
          <w:p w:rsidR="003E558F" w:rsidRPr="003E558F" w:rsidRDefault="003E558F" w:rsidP="003E558F">
            <w:pPr>
              <w:pStyle w:val="Akapitzlist"/>
              <w:numPr>
                <w:ilvl w:val="0"/>
                <w:numId w:val="1"/>
              </w:numPr>
              <w:tabs>
                <w:tab w:val="left" w:pos="231"/>
              </w:tabs>
              <w:autoSpaceDE w:val="0"/>
              <w:autoSpaceDN w:val="0"/>
              <w:adjustRightInd w:val="0"/>
              <w:spacing w:after="0" w:line="240" w:lineRule="auto"/>
              <w:ind w:left="216" w:hanging="180"/>
              <w:rPr>
                <w:rFonts w:ascii="Tahoma" w:eastAsia="DejaVuSans" w:hAnsi="Tahoma" w:cs="Tahoma"/>
                <w:color w:val="181818"/>
                <w:sz w:val="20"/>
                <w:szCs w:val="20"/>
              </w:rPr>
            </w:pPr>
            <w:r w:rsidRPr="003E558F">
              <w:rPr>
                <w:rFonts w:ascii="Tahoma" w:eastAsia="DejaVuSans" w:hAnsi="Tahoma" w:cs="Tahoma"/>
                <w:color w:val="181818"/>
                <w:sz w:val="20"/>
                <w:szCs w:val="20"/>
              </w:rPr>
              <w:t>Dokumenty tożsamości narzeczonych – do wglądu.</w:t>
            </w:r>
          </w:p>
          <w:p w:rsidR="003E558F" w:rsidRPr="003E558F" w:rsidRDefault="003E558F" w:rsidP="003E558F">
            <w:pPr>
              <w:pStyle w:val="Akapitzlist"/>
              <w:numPr>
                <w:ilvl w:val="0"/>
                <w:numId w:val="1"/>
              </w:numPr>
              <w:tabs>
                <w:tab w:val="left" w:pos="231"/>
              </w:tabs>
              <w:autoSpaceDE w:val="0"/>
              <w:autoSpaceDN w:val="0"/>
              <w:adjustRightInd w:val="0"/>
              <w:spacing w:after="0" w:line="240" w:lineRule="auto"/>
              <w:ind w:left="216" w:hanging="180"/>
              <w:rPr>
                <w:rFonts w:ascii="Tahoma" w:eastAsia="DejaVuSans" w:hAnsi="Tahoma" w:cs="Tahoma"/>
                <w:color w:val="181818"/>
                <w:sz w:val="20"/>
                <w:szCs w:val="20"/>
              </w:rPr>
            </w:pPr>
            <w:r w:rsidRPr="003E558F">
              <w:rPr>
                <w:rFonts w:ascii="Tahoma" w:eastAsia="DejaVuSans" w:hAnsi="Tahoma" w:cs="Tahoma"/>
                <w:color w:val="181818"/>
                <w:sz w:val="20"/>
                <w:szCs w:val="20"/>
              </w:rPr>
              <w:t>Pisemne zapewnienie, że nie wie o istnieniu okoliczności wyłączających zawarcie małżeństwa (ważne przez 6 miesięcy od daty jego złożenia)</w:t>
            </w:r>
            <w:r w:rsidR="004F67A5">
              <w:rPr>
                <w:rFonts w:ascii="Tahoma" w:eastAsia="DejaVuSans" w:hAnsi="Tahoma" w:cs="Tahoma"/>
                <w:color w:val="181818"/>
                <w:sz w:val="20"/>
                <w:szCs w:val="20"/>
              </w:rPr>
              <w:t>.</w:t>
            </w:r>
            <w:r w:rsidRPr="003E558F">
              <w:rPr>
                <w:rFonts w:ascii="Tahoma" w:eastAsia="DejaVuSans" w:hAnsi="Tahoma" w:cs="Tahoma"/>
                <w:color w:val="181818"/>
                <w:sz w:val="20"/>
                <w:szCs w:val="20"/>
              </w:rPr>
              <w:t xml:space="preserve">  </w:t>
            </w:r>
          </w:p>
          <w:p w:rsidR="003E558F" w:rsidRPr="003E558F" w:rsidRDefault="003E558F" w:rsidP="003E558F">
            <w:pPr>
              <w:pStyle w:val="Akapitzlist"/>
              <w:numPr>
                <w:ilvl w:val="0"/>
                <w:numId w:val="1"/>
              </w:numPr>
              <w:tabs>
                <w:tab w:val="left" w:pos="231"/>
              </w:tabs>
              <w:autoSpaceDE w:val="0"/>
              <w:autoSpaceDN w:val="0"/>
              <w:adjustRightInd w:val="0"/>
              <w:spacing w:after="0" w:line="240" w:lineRule="auto"/>
              <w:ind w:left="216" w:hanging="180"/>
              <w:rPr>
                <w:rFonts w:ascii="Tahoma" w:eastAsia="DejaVuSans" w:hAnsi="Tahoma" w:cs="Tahoma"/>
                <w:color w:val="181818"/>
                <w:sz w:val="20"/>
                <w:szCs w:val="20"/>
              </w:rPr>
            </w:pPr>
            <w:r w:rsidRPr="003E558F">
              <w:rPr>
                <w:rFonts w:ascii="Tahoma" w:eastAsia="DejaVuSans" w:hAnsi="Tahoma" w:cs="Tahoma"/>
                <w:color w:val="181818"/>
                <w:sz w:val="20"/>
                <w:szCs w:val="20"/>
              </w:rPr>
              <w:t>Zezwolenie na zawarcie małżeństwa, jeżeli tego wymagają przepisy Kodeksu rodzinnego i opiekuńczego</w:t>
            </w:r>
            <w:r w:rsidR="004F67A5">
              <w:rPr>
                <w:rFonts w:ascii="Tahoma" w:eastAsia="DejaVuSans" w:hAnsi="Tahoma" w:cs="Tahoma"/>
                <w:color w:val="181818"/>
                <w:sz w:val="20"/>
                <w:szCs w:val="20"/>
              </w:rPr>
              <w:t>.</w:t>
            </w:r>
          </w:p>
          <w:p w:rsidR="003E558F" w:rsidRDefault="003E558F" w:rsidP="003E558F">
            <w:pPr>
              <w:pStyle w:val="Akapitzlist"/>
              <w:numPr>
                <w:ilvl w:val="0"/>
                <w:numId w:val="1"/>
              </w:numPr>
              <w:tabs>
                <w:tab w:val="left" w:pos="231"/>
              </w:tabs>
              <w:autoSpaceDE w:val="0"/>
              <w:autoSpaceDN w:val="0"/>
              <w:adjustRightInd w:val="0"/>
              <w:spacing w:after="0" w:line="240" w:lineRule="auto"/>
              <w:ind w:left="216" w:hanging="180"/>
              <w:rPr>
                <w:rFonts w:ascii="Tahoma" w:eastAsia="DejaVuSans" w:hAnsi="Tahoma" w:cs="Tahoma"/>
                <w:color w:val="181818"/>
                <w:sz w:val="20"/>
                <w:szCs w:val="20"/>
              </w:rPr>
            </w:pPr>
            <w:r w:rsidRPr="003E558F">
              <w:rPr>
                <w:rFonts w:ascii="Tahoma" w:eastAsia="DejaVuSans" w:hAnsi="Tahoma" w:cs="Tahoma"/>
                <w:color w:val="181818"/>
                <w:sz w:val="20"/>
                <w:szCs w:val="20"/>
              </w:rPr>
              <w:t>Dowód uiszczenia opłaty skarbowej.</w:t>
            </w:r>
          </w:p>
          <w:p w:rsidR="0005378B" w:rsidRPr="003E558F" w:rsidRDefault="0005378B" w:rsidP="0005378B">
            <w:pPr>
              <w:pStyle w:val="Akapitzlist"/>
              <w:tabs>
                <w:tab w:val="left" w:pos="231"/>
              </w:tabs>
              <w:autoSpaceDE w:val="0"/>
              <w:autoSpaceDN w:val="0"/>
              <w:adjustRightInd w:val="0"/>
              <w:spacing w:after="0" w:line="240" w:lineRule="auto"/>
              <w:ind w:left="216"/>
              <w:rPr>
                <w:rFonts w:ascii="Tahoma" w:eastAsia="DejaVuSans" w:hAnsi="Tahoma" w:cs="Tahoma"/>
                <w:color w:val="181818"/>
                <w:sz w:val="20"/>
                <w:szCs w:val="20"/>
              </w:rPr>
            </w:pPr>
          </w:p>
          <w:p w:rsidR="003E558F" w:rsidRDefault="003E558F" w:rsidP="003E558F">
            <w:pPr>
              <w:pStyle w:val="Akapitzlist"/>
              <w:numPr>
                <w:ilvl w:val="0"/>
                <w:numId w:val="1"/>
              </w:numPr>
              <w:tabs>
                <w:tab w:val="left" w:pos="231"/>
              </w:tabs>
              <w:autoSpaceDE w:val="0"/>
              <w:autoSpaceDN w:val="0"/>
              <w:adjustRightInd w:val="0"/>
              <w:spacing w:after="0" w:line="240" w:lineRule="auto"/>
              <w:ind w:left="216" w:hanging="180"/>
              <w:rPr>
                <w:rFonts w:ascii="Tahoma" w:eastAsia="DejaVuSans" w:hAnsi="Tahoma" w:cs="Tahoma"/>
                <w:color w:val="181818"/>
                <w:sz w:val="20"/>
                <w:szCs w:val="20"/>
              </w:rPr>
            </w:pPr>
            <w:r w:rsidRPr="003E558F">
              <w:rPr>
                <w:rFonts w:ascii="Tahoma" w:eastAsia="DejaVuSans" w:hAnsi="Tahoma" w:cs="Tahoma"/>
                <w:color w:val="181818"/>
                <w:sz w:val="20"/>
                <w:szCs w:val="20"/>
                <w:u w:val="single"/>
              </w:rPr>
              <w:t>Obywatel polski, który nie posiada aktów stanu cywilnego sporządzonych w RP,</w:t>
            </w:r>
            <w:r w:rsidRPr="003E558F">
              <w:rPr>
                <w:rFonts w:ascii="Tahoma" w:eastAsia="DejaVuSans" w:hAnsi="Tahoma" w:cs="Tahoma"/>
                <w:color w:val="181818"/>
                <w:sz w:val="20"/>
                <w:szCs w:val="20"/>
              </w:rPr>
              <w:t xml:space="preserve"> składa zagraniczny dokument stanu cywilnego lub inny dokument wydany w państwie, w którym nie jest prowadzona rejestracja stanu cywilnego, potwierdzający urodzenie, a jeżeli osoba pozostawała uprzednio w związku małżeńskim- potwierdzającym małżeństwo, wraz z dokumentem potwierdzającym ustanie lub unieważnienie tego małżeństwa albo dokumentem potwierdzającym stwierd</w:t>
            </w:r>
            <w:r w:rsidR="0005378B">
              <w:rPr>
                <w:rFonts w:ascii="Tahoma" w:eastAsia="DejaVuSans" w:hAnsi="Tahoma" w:cs="Tahoma"/>
                <w:color w:val="181818"/>
                <w:sz w:val="20"/>
                <w:szCs w:val="20"/>
              </w:rPr>
              <w:t xml:space="preserve">zenie nieistnienia małżeństwa. </w:t>
            </w:r>
          </w:p>
          <w:p w:rsidR="0005378B" w:rsidRPr="003E558F" w:rsidRDefault="0005378B" w:rsidP="0005378B">
            <w:pPr>
              <w:pStyle w:val="Akapitzlist"/>
              <w:tabs>
                <w:tab w:val="left" w:pos="231"/>
              </w:tabs>
              <w:autoSpaceDE w:val="0"/>
              <w:autoSpaceDN w:val="0"/>
              <w:adjustRightInd w:val="0"/>
              <w:spacing w:after="0" w:line="240" w:lineRule="auto"/>
              <w:ind w:left="216"/>
              <w:rPr>
                <w:rFonts w:ascii="Tahoma" w:eastAsia="DejaVuSans" w:hAnsi="Tahoma" w:cs="Tahoma"/>
                <w:color w:val="181818"/>
                <w:sz w:val="20"/>
                <w:szCs w:val="20"/>
              </w:rPr>
            </w:pPr>
          </w:p>
          <w:p w:rsidR="003E558F" w:rsidRPr="003E558F" w:rsidRDefault="003E558F" w:rsidP="003E558F">
            <w:pPr>
              <w:pStyle w:val="Akapitzlist"/>
              <w:numPr>
                <w:ilvl w:val="0"/>
                <w:numId w:val="1"/>
              </w:numPr>
              <w:tabs>
                <w:tab w:val="left" w:pos="231"/>
              </w:tabs>
              <w:autoSpaceDE w:val="0"/>
              <w:autoSpaceDN w:val="0"/>
              <w:adjustRightInd w:val="0"/>
              <w:spacing w:after="0" w:line="240" w:lineRule="auto"/>
              <w:ind w:left="216" w:hanging="180"/>
              <w:rPr>
                <w:rFonts w:ascii="Tahoma" w:eastAsia="DejaVuSans" w:hAnsi="Tahoma" w:cs="Tahoma"/>
                <w:color w:val="181818"/>
                <w:sz w:val="20"/>
                <w:szCs w:val="20"/>
              </w:rPr>
            </w:pPr>
            <w:r w:rsidRPr="003E558F">
              <w:rPr>
                <w:rFonts w:ascii="Tahoma" w:eastAsia="DejaVuSans" w:hAnsi="Tahoma" w:cs="Tahoma"/>
                <w:color w:val="181818"/>
                <w:sz w:val="20"/>
                <w:szCs w:val="20"/>
                <w:u w:val="single"/>
              </w:rPr>
              <w:t>Cudzoziemiec</w:t>
            </w:r>
            <w:r w:rsidRPr="003E558F">
              <w:rPr>
                <w:rFonts w:ascii="Tahoma" w:eastAsia="DejaVuSans" w:hAnsi="Tahoma" w:cs="Tahoma"/>
                <w:color w:val="181818"/>
                <w:sz w:val="20"/>
                <w:szCs w:val="20"/>
              </w:rPr>
              <w:t>:</w:t>
            </w:r>
          </w:p>
          <w:p w:rsidR="003E558F" w:rsidRPr="003E558F" w:rsidRDefault="003E558F" w:rsidP="003E558F">
            <w:pPr>
              <w:pStyle w:val="Akapitzlist"/>
              <w:numPr>
                <w:ilvl w:val="0"/>
                <w:numId w:val="14"/>
              </w:numPr>
              <w:tabs>
                <w:tab w:val="left" w:pos="396"/>
              </w:tabs>
              <w:autoSpaceDE w:val="0"/>
              <w:autoSpaceDN w:val="0"/>
              <w:adjustRightInd w:val="0"/>
              <w:spacing w:after="0" w:line="240" w:lineRule="auto"/>
              <w:ind w:left="396" w:hanging="180"/>
              <w:rPr>
                <w:rFonts w:ascii="Tahoma" w:eastAsia="DejaVuSans" w:hAnsi="Tahoma" w:cs="Tahoma"/>
                <w:color w:val="181818"/>
                <w:sz w:val="20"/>
                <w:szCs w:val="20"/>
              </w:rPr>
            </w:pPr>
            <w:r w:rsidRPr="003E558F">
              <w:rPr>
                <w:rFonts w:ascii="Tahoma" w:eastAsia="DejaVuSans" w:hAnsi="Tahoma" w:cs="Tahoma"/>
                <w:color w:val="181818"/>
                <w:sz w:val="20"/>
                <w:szCs w:val="20"/>
              </w:rPr>
              <w:t>Zapewnienie</w:t>
            </w:r>
          </w:p>
          <w:p w:rsidR="003E558F" w:rsidRPr="003E558F" w:rsidRDefault="003E558F" w:rsidP="003E558F">
            <w:pPr>
              <w:pStyle w:val="Akapitzlist"/>
              <w:numPr>
                <w:ilvl w:val="0"/>
                <w:numId w:val="14"/>
              </w:numPr>
              <w:tabs>
                <w:tab w:val="left" w:pos="396"/>
              </w:tabs>
              <w:autoSpaceDE w:val="0"/>
              <w:autoSpaceDN w:val="0"/>
              <w:adjustRightInd w:val="0"/>
              <w:spacing w:after="0" w:line="240" w:lineRule="auto"/>
              <w:ind w:left="396" w:hanging="180"/>
              <w:rPr>
                <w:rFonts w:ascii="Tahoma" w:eastAsia="DejaVuSans" w:hAnsi="Tahoma" w:cs="Tahoma"/>
                <w:color w:val="181818"/>
                <w:sz w:val="20"/>
                <w:szCs w:val="20"/>
              </w:rPr>
            </w:pPr>
            <w:r w:rsidRPr="003E558F">
              <w:rPr>
                <w:rFonts w:ascii="Tahoma" w:eastAsia="DejaVuSans" w:hAnsi="Tahoma" w:cs="Tahoma"/>
                <w:color w:val="181818"/>
                <w:sz w:val="20"/>
                <w:szCs w:val="20"/>
              </w:rPr>
              <w:t>Odpis aktu urodzenia, a jeżeli pozostawał uprzednio w związku małżeńskim – odpis aktu małżeństwa z adnotacją o jego ustaniu, unieważnieniu albo stwierdzeniu jego nieistnienia, albo odpis aktu małżeństwa z dokumentem potwierdzającym  jego ustanie, unieważnienie albo dokumentem potwierdzeniu stwierdzenie nieistnienia małżeństwa, jeżeli na podstawie składanych dokumentów nie można ustalić danych niezbędnych do sporządzenia aktu małżeństwa</w:t>
            </w:r>
          </w:p>
          <w:p w:rsidR="003E558F" w:rsidRPr="003E558F" w:rsidRDefault="003E558F" w:rsidP="003E558F">
            <w:pPr>
              <w:pStyle w:val="Akapitzlist"/>
              <w:numPr>
                <w:ilvl w:val="0"/>
                <w:numId w:val="14"/>
              </w:numPr>
              <w:tabs>
                <w:tab w:val="left" w:pos="396"/>
              </w:tabs>
              <w:autoSpaceDE w:val="0"/>
              <w:autoSpaceDN w:val="0"/>
              <w:adjustRightInd w:val="0"/>
              <w:spacing w:after="0" w:line="240" w:lineRule="auto"/>
              <w:ind w:left="396" w:hanging="180"/>
              <w:rPr>
                <w:rFonts w:ascii="Tahoma" w:eastAsia="DejaVuSans" w:hAnsi="Tahoma" w:cs="Tahoma"/>
                <w:color w:val="181818"/>
                <w:sz w:val="20"/>
                <w:szCs w:val="20"/>
              </w:rPr>
            </w:pPr>
            <w:r w:rsidRPr="003E558F">
              <w:rPr>
                <w:rFonts w:ascii="Tahoma" w:eastAsia="DejaVuSans" w:hAnsi="Tahoma" w:cs="Tahoma"/>
                <w:color w:val="181818"/>
                <w:sz w:val="20"/>
                <w:szCs w:val="20"/>
              </w:rPr>
              <w:t xml:space="preserve">Dokument stwierdzający, że zgodnie z właściwym prawem może zawrzeć małżeństwo lub postanowienie sądu o zwolnieniu cudzoziemca od obowiązku złożenia dokumentu.  </w:t>
            </w:r>
          </w:p>
          <w:p w:rsidR="00467552" w:rsidRPr="00F67C02" w:rsidRDefault="00467552" w:rsidP="00C308EB">
            <w:pPr>
              <w:pStyle w:val="Akapitzlist"/>
              <w:tabs>
                <w:tab w:val="left" w:pos="231"/>
              </w:tabs>
              <w:autoSpaceDE w:val="0"/>
              <w:autoSpaceDN w:val="0"/>
              <w:adjustRightInd w:val="0"/>
              <w:spacing w:after="0" w:line="240" w:lineRule="auto"/>
              <w:rPr>
                <w:rFonts w:ascii="Tahoma" w:eastAsia="DejaVuSans" w:hAnsi="Tahoma" w:cs="Tahoma"/>
                <w:color w:val="181818"/>
                <w:sz w:val="20"/>
                <w:szCs w:val="20"/>
              </w:rPr>
            </w:pPr>
          </w:p>
        </w:tc>
      </w:tr>
      <w:tr w:rsidR="00467552" w:rsidRPr="00325D3E" w:rsidTr="00434292">
        <w:trPr>
          <w:trHeight w:val="275"/>
        </w:trPr>
        <w:tc>
          <w:tcPr>
            <w:tcW w:w="1551" w:type="dxa"/>
          </w:tcPr>
          <w:p w:rsidR="00467552" w:rsidRPr="00325D3E" w:rsidRDefault="00A54803" w:rsidP="00434292">
            <w:pPr>
              <w:spacing w:after="0" w:line="240" w:lineRule="auto"/>
              <w:ind w:left="317"/>
              <w:rPr>
                <w:rFonts w:ascii="Tahoma" w:hAnsi="Tahoma" w:cs="Tahoma"/>
                <w:sz w:val="20"/>
                <w:szCs w:val="20"/>
              </w:rPr>
            </w:pPr>
            <w:r>
              <w:rPr>
                <w:noProof/>
              </w:rPr>
              <w:drawing>
                <wp:anchor distT="0" distB="0" distL="114300" distR="114300" simplePos="0" relativeHeight="251660288" behindDoc="1" locked="0" layoutInCell="1" allowOverlap="1" wp14:anchorId="13F6F1F8" wp14:editId="03AD681A">
                  <wp:simplePos x="0" y="0"/>
                  <wp:positionH relativeFrom="column">
                    <wp:posOffset>29210</wp:posOffset>
                  </wp:positionH>
                  <wp:positionV relativeFrom="paragraph">
                    <wp:posOffset>76200</wp:posOffset>
                  </wp:positionV>
                  <wp:extent cx="5716270" cy="328930"/>
                  <wp:effectExtent l="0" t="0" r="0" b="0"/>
                  <wp:wrapNone/>
                  <wp:docPr id="5"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6270" cy="328930"/>
                          </a:xfrm>
                          <a:prstGeom prst="rect">
                            <a:avLst/>
                          </a:prstGeom>
                          <a:noFill/>
                        </pic:spPr>
                      </pic:pic>
                    </a:graphicData>
                  </a:graphic>
                  <wp14:sizeRelH relativeFrom="page">
                    <wp14:pctWidth>0</wp14:pctWidth>
                  </wp14:sizeRelH>
                  <wp14:sizeRelV relativeFrom="page">
                    <wp14:pctHeight>0</wp14:pctHeight>
                  </wp14:sizeRelV>
                </wp:anchor>
              </w:drawing>
            </w:r>
          </w:p>
        </w:tc>
        <w:tc>
          <w:tcPr>
            <w:tcW w:w="7625" w:type="dxa"/>
          </w:tcPr>
          <w:p w:rsidR="00467552" w:rsidRDefault="00467552" w:rsidP="00B937B6">
            <w:pPr>
              <w:spacing w:after="0" w:line="240" w:lineRule="auto"/>
              <w:rPr>
                <w:rFonts w:ascii="Tahoma" w:hAnsi="Tahoma" w:cs="Tahoma"/>
                <w:sz w:val="20"/>
                <w:szCs w:val="20"/>
              </w:rPr>
            </w:pPr>
          </w:p>
          <w:p w:rsidR="00B937B6" w:rsidRPr="00325D3E" w:rsidRDefault="00B937B6" w:rsidP="00B937B6">
            <w:pPr>
              <w:spacing w:after="0" w:line="240" w:lineRule="auto"/>
              <w:rPr>
                <w:rFonts w:ascii="Tahoma" w:hAnsi="Tahoma" w:cs="Tahoma"/>
                <w:sz w:val="20"/>
                <w:szCs w:val="20"/>
              </w:rPr>
            </w:pPr>
          </w:p>
        </w:tc>
      </w:tr>
      <w:tr w:rsidR="00467552" w:rsidRPr="00325D3E" w:rsidTr="00434292">
        <w:trPr>
          <w:trHeight w:val="275"/>
        </w:trPr>
        <w:tc>
          <w:tcPr>
            <w:tcW w:w="1551" w:type="dxa"/>
          </w:tcPr>
          <w:p w:rsidR="00467552" w:rsidRPr="00325D3E" w:rsidRDefault="00467552" w:rsidP="00434292">
            <w:pPr>
              <w:spacing w:after="0" w:line="240" w:lineRule="auto"/>
              <w:rPr>
                <w:rFonts w:ascii="Tahoma" w:hAnsi="Tahoma" w:cs="Tahoma"/>
                <w:sz w:val="20"/>
                <w:szCs w:val="20"/>
              </w:rPr>
            </w:pPr>
          </w:p>
        </w:tc>
        <w:tc>
          <w:tcPr>
            <w:tcW w:w="7625" w:type="dxa"/>
          </w:tcPr>
          <w:p w:rsidR="00467552" w:rsidRPr="00325D3E" w:rsidRDefault="00467552" w:rsidP="00B937B6">
            <w:pPr>
              <w:spacing w:after="0" w:line="240" w:lineRule="auto"/>
              <w:rPr>
                <w:rFonts w:ascii="Tahoma" w:hAnsi="Tahoma" w:cs="Tahoma"/>
                <w:sz w:val="20"/>
                <w:szCs w:val="20"/>
              </w:rPr>
            </w:pPr>
          </w:p>
        </w:tc>
      </w:tr>
      <w:tr w:rsidR="00467552" w:rsidRPr="00325D3E" w:rsidTr="00434292">
        <w:trPr>
          <w:trHeight w:val="275"/>
        </w:trPr>
        <w:tc>
          <w:tcPr>
            <w:tcW w:w="1551" w:type="dxa"/>
          </w:tcPr>
          <w:p w:rsidR="00467552" w:rsidRPr="00325D3E" w:rsidRDefault="00467552" w:rsidP="00434292">
            <w:pPr>
              <w:spacing w:after="0" w:line="240" w:lineRule="auto"/>
              <w:rPr>
                <w:rFonts w:ascii="Tahoma" w:hAnsi="Tahoma" w:cs="Tahoma"/>
                <w:sz w:val="20"/>
                <w:szCs w:val="20"/>
              </w:rPr>
            </w:pPr>
          </w:p>
        </w:tc>
        <w:tc>
          <w:tcPr>
            <w:tcW w:w="7625" w:type="dxa"/>
          </w:tcPr>
          <w:p w:rsidR="00467552" w:rsidRPr="00325D3E" w:rsidRDefault="003E558F" w:rsidP="00105B1A">
            <w:pPr>
              <w:spacing w:after="0" w:line="240" w:lineRule="auto"/>
              <w:rPr>
                <w:rFonts w:ascii="Tahoma" w:hAnsi="Tahoma" w:cs="Tahoma"/>
                <w:sz w:val="20"/>
                <w:szCs w:val="20"/>
              </w:rPr>
            </w:pPr>
            <w:r w:rsidRPr="003E558F">
              <w:rPr>
                <w:rFonts w:ascii="Tahoma" w:hAnsi="Tahoma" w:cs="Tahoma"/>
                <w:sz w:val="20"/>
                <w:szCs w:val="20"/>
              </w:rPr>
              <w:t>Opłata skarbowa – 84,00 zł  za sporządzenie aktu małżeństwa</w:t>
            </w:r>
          </w:p>
        </w:tc>
      </w:tr>
      <w:tr w:rsidR="00467552" w:rsidRPr="00325D3E" w:rsidTr="00434292">
        <w:trPr>
          <w:trHeight w:val="275"/>
        </w:trPr>
        <w:tc>
          <w:tcPr>
            <w:tcW w:w="1551" w:type="dxa"/>
          </w:tcPr>
          <w:p w:rsidR="00467552" w:rsidRPr="00325D3E" w:rsidRDefault="00A54803" w:rsidP="00434292">
            <w:pPr>
              <w:spacing w:after="0" w:line="240" w:lineRule="auto"/>
              <w:ind w:left="317"/>
              <w:rPr>
                <w:rFonts w:ascii="Tahoma" w:hAnsi="Tahoma" w:cs="Tahoma"/>
                <w:sz w:val="20"/>
                <w:szCs w:val="20"/>
              </w:rPr>
            </w:pPr>
            <w:r>
              <w:rPr>
                <w:noProof/>
              </w:rPr>
              <w:drawing>
                <wp:anchor distT="0" distB="0" distL="114300" distR="114300" simplePos="0" relativeHeight="251661312" behindDoc="1" locked="0" layoutInCell="1" allowOverlap="1" wp14:anchorId="5CBF34FB" wp14:editId="2E606DD5">
                  <wp:simplePos x="0" y="0"/>
                  <wp:positionH relativeFrom="column">
                    <wp:posOffset>24130</wp:posOffset>
                  </wp:positionH>
                  <wp:positionV relativeFrom="paragraph">
                    <wp:posOffset>78740</wp:posOffset>
                  </wp:positionV>
                  <wp:extent cx="5721985" cy="329565"/>
                  <wp:effectExtent l="0" t="0" r="0" b="0"/>
                  <wp:wrapNone/>
                  <wp:docPr id="6"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1985" cy="329565"/>
                          </a:xfrm>
                          <a:prstGeom prst="rect">
                            <a:avLst/>
                          </a:prstGeom>
                          <a:noFill/>
                        </pic:spPr>
                      </pic:pic>
                    </a:graphicData>
                  </a:graphic>
                  <wp14:sizeRelH relativeFrom="page">
                    <wp14:pctWidth>0</wp14:pctWidth>
                  </wp14:sizeRelH>
                  <wp14:sizeRelV relativeFrom="page">
                    <wp14:pctHeight>0</wp14:pctHeight>
                  </wp14:sizeRelV>
                </wp:anchor>
              </w:drawing>
            </w:r>
          </w:p>
        </w:tc>
        <w:tc>
          <w:tcPr>
            <w:tcW w:w="7625" w:type="dxa"/>
          </w:tcPr>
          <w:p w:rsidR="00467552" w:rsidRDefault="00467552" w:rsidP="00B937B6">
            <w:pPr>
              <w:spacing w:after="0" w:line="240" w:lineRule="auto"/>
              <w:rPr>
                <w:rFonts w:ascii="Tahoma" w:hAnsi="Tahoma" w:cs="Tahoma"/>
                <w:sz w:val="20"/>
                <w:szCs w:val="20"/>
              </w:rPr>
            </w:pPr>
          </w:p>
          <w:p w:rsidR="00B937B6" w:rsidRPr="00325D3E" w:rsidRDefault="00B937B6" w:rsidP="00B937B6">
            <w:pPr>
              <w:spacing w:after="0" w:line="240" w:lineRule="auto"/>
              <w:rPr>
                <w:rFonts w:ascii="Tahoma" w:hAnsi="Tahoma" w:cs="Tahoma"/>
                <w:sz w:val="20"/>
                <w:szCs w:val="20"/>
              </w:rPr>
            </w:pPr>
          </w:p>
        </w:tc>
      </w:tr>
      <w:tr w:rsidR="00467552" w:rsidRPr="00325D3E" w:rsidTr="00434292">
        <w:trPr>
          <w:trHeight w:val="275"/>
        </w:trPr>
        <w:tc>
          <w:tcPr>
            <w:tcW w:w="1551" w:type="dxa"/>
          </w:tcPr>
          <w:p w:rsidR="00467552" w:rsidRPr="00325D3E" w:rsidRDefault="00467552" w:rsidP="00434292">
            <w:pPr>
              <w:spacing w:after="0" w:line="240" w:lineRule="auto"/>
              <w:rPr>
                <w:rFonts w:ascii="Tahoma" w:hAnsi="Tahoma" w:cs="Tahoma"/>
                <w:sz w:val="20"/>
                <w:szCs w:val="20"/>
              </w:rPr>
            </w:pPr>
          </w:p>
        </w:tc>
        <w:tc>
          <w:tcPr>
            <w:tcW w:w="7625" w:type="dxa"/>
          </w:tcPr>
          <w:p w:rsidR="00467552" w:rsidRPr="00325D3E" w:rsidRDefault="00467552" w:rsidP="00B937B6">
            <w:pPr>
              <w:spacing w:after="0" w:line="240" w:lineRule="auto"/>
              <w:rPr>
                <w:rFonts w:ascii="Tahoma" w:hAnsi="Tahoma" w:cs="Tahoma"/>
                <w:sz w:val="20"/>
                <w:szCs w:val="20"/>
              </w:rPr>
            </w:pPr>
          </w:p>
        </w:tc>
      </w:tr>
      <w:tr w:rsidR="00467552" w:rsidRPr="00325D3E" w:rsidTr="00434292">
        <w:trPr>
          <w:trHeight w:val="275"/>
        </w:trPr>
        <w:tc>
          <w:tcPr>
            <w:tcW w:w="1551" w:type="dxa"/>
          </w:tcPr>
          <w:p w:rsidR="00467552" w:rsidRPr="00325D3E" w:rsidRDefault="00467552" w:rsidP="00434292">
            <w:pPr>
              <w:spacing w:after="0" w:line="240" w:lineRule="auto"/>
              <w:rPr>
                <w:rFonts w:ascii="Tahoma" w:hAnsi="Tahoma" w:cs="Tahoma"/>
                <w:sz w:val="20"/>
                <w:szCs w:val="20"/>
              </w:rPr>
            </w:pPr>
          </w:p>
        </w:tc>
        <w:tc>
          <w:tcPr>
            <w:tcW w:w="7625" w:type="dxa"/>
          </w:tcPr>
          <w:p w:rsidR="00467552" w:rsidRPr="00325D3E" w:rsidRDefault="003E558F" w:rsidP="00D7196E">
            <w:pPr>
              <w:spacing w:after="0" w:line="240" w:lineRule="auto"/>
              <w:rPr>
                <w:rFonts w:ascii="Tahoma" w:hAnsi="Tahoma" w:cs="Tahoma"/>
                <w:sz w:val="20"/>
                <w:szCs w:val="20"/>
              </w:rPr>
            </w:pPr>
            <w:r w:rsidRPr="003E558F">
              <w:rPr>
                <w:rFonts w:ascii="Tahoma" w:eastAsia="DejaVuSans" w:hAnsi="Tahoma" w:cs="Tahoma"/>
                <w:color w:val="181818"/>
                <w:sz w:val="20"/>
                <w:szCs w:val="20"/>
              </w:rPr>
              <w:t>Akt małżeństwa zostaje sporządzony najpóźniej w następnym dniu roboczym</w:t>
            </w:r>
          </w:p>
        </w:tc>
      </w:tr>
      <w:tr w:rsidR="00467552" w:rsidRPr="00325D3E" w:rsidTr="00434292">
        <w:trPr>
          <w:trHeight w:val="275"/>
        </w:trPr>
        <w:tc>
          <w:tcPr>
            <w:tcW w:w="1551" w:type="dxa"/>
          </w:tcPr>
          <w:p w:rsidR="00467552" w:rsidRPr="00325D3E" w:rsidRDefault="00A54803" w:rsidP="00434292">
            <w:pPr>
              <w:spacing w:after="0" w:line="240" w:lineRule="auto"/>
              <w:ind w:left="317"/>
              <w:rPr>
                <w:rFonts w:ascii="Tahoma" w:hAnsi="Tahoma" w:cs="Tahoma"/>
                <w:sz w:val="20"/>
                <w:szCs w:val="20"/>
              </w:rPr>
            </w:pPr>
            <w:r>
              <w:rPr>
                <w:noProof/>
              </w:rPr>
              <w:lastRenderedPageBreak/>
              <w:drawing>
                <wp:anchor distT="0" distB="0" distL="114300" distR="114300" simplePos="0" relativeHeight="251662336" behindDoc="1" locked="0" layoutInCell="1" allowOverlap="1" wp14:anchorId="6C6F5BA2" wp14:editId="071B36F6">
                  <wp:simplePos x="0" y="0"/>
                  <wp:positionH relativeFrom="column">
                    <wp:posOffset>24130</wp:posOffset>
                  </wp:positionH>
                  <wp:positionV relativeFrom="paragraph">
                    <wp:posOffset>77470</wp:posOffset>
                  </wp:positionV>
                  <wp:extent cx="5721350" cy="329565"/>
                  <wp:effectExtent l="0" t="0" r="0" b="0"/>
                  <wp:wrapNone/>
                  <wp:docPr id="7"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1350" cy="329565"/>
                          </a:xfrm>
                          <a:prstGeom prst="rect">
                            <a:avLst/>
                          </a:prstGeom>
                          <a:noFill/>
                        </pic:spPr>
                      </pic:pic>
                    </a:graphicData>
                  </a:graphic>
                  <wp14:sizeRelH relativeFrom="page">
                    <wp14:pctWidth>0</wp14:pctWidth>
                  </wp14:sizeRelH>
                  <wp14:sizeRelV relativeFrom="page">
                    <wp14:pctHeight>0</wp14:pctHeight>
                  </wp14:sizeRelV>
                </wp:anchor>
              </w:drawing>
            </w:r>
          </w:p>
        </w:tc>
        <w:tc>
          <w:tcPr>
            <w:tcW w:w="7625" w:type="dxa"/>
          </w:tcPr>
          <w:p w:rsidR="00467552" w:rsidRDefault="00467552" w:rsidP="00B937B6">
            <w:pPr>
              <w:spacing w:after="0" w:line="240" w:lineRule="auto"/>
              <w:rPr>
                <w:rFonts w:ascii="Tahoma" w:hAnsi="Tahoma" w:cs="Tahoma"/>
                <w:sz w:val="20"/>
                <w:szCs w:val="20"/>
              </w:rPr>
            </w:pPr>
          </w:p>
          <w:p w:rsidR="00B937B6" w:rsidRPr="00325D3E" w:rsidRDefault="00B937B6" w:rsidP="00B937B6">
            <w:pPr>
              <w:spacing w:after="0" w:line="240" w:lineRule="auto"/>
              <w:rPr>
                <w:rFonts w:ascii="Tahoma" w:hAnsi="Tahoma" w:cs="Tahoma"/>
                <w:sz w:val="20"/>
                <w:szCs w:val="20"/>
              </w:rPr>
            </w:pPr>
          </w:p>
        </w:tc>
      </w:tr>
      <w:tr w:rsidR="00467552" w:rsidRPr="00325D3E" w:rsidTr="00434292">
        <w:trPr>
          <w:trHeight w:val="275"/>
        </w:trPr>
        <w:tc>
          <w:tcPr>
            <w:tcW w:w="1551" w:type="dxa"/>
          </w:tcPr>
          <w:p w:rsidR="00467552" w:rsidRPr="00325D3E" w:rsidRDefault="00467552" w:rsidP="00434292">
            <w:pPr>
              <w:spacing w:after="0" w:line="240" w:lineRule="auto"/>
              <w:rPr>
                <w:rFonts w:ascii="Tahoma" w:hAnsi="Tahoma" w:cs="Tahoma"/>
                <w:sz w:val="20"/>
                <w:szCs w:val="20"/>
              </w:rPr>
            </w:pPr>
          </w:p>
        </w:tc>
        <w:tc>
          <w:tcPr>
            <w:tcW w:w="7625" w:type="dxa"/>
          </w:tcPr>
          <w:p w:rsidR="00467552" w:rsidRPr="00325D3E" w:rsidRDefault="00467552" w:rsidP="00B937B6">
            <w:pPr>
              <w:spacing w:after="0" w:line="240" w:lineRule="auto"/>
              <w:rPr>
                <w:rFonts w:ascii="Tahoma" w:hAnsi="Tahoma" w:cs="Tahoma"/>
                <w:sz w:val="20"/>
                <w:szCs w:val="20"/>
              </w:rPr>
            </w:pPr>
          </w:p>
        </w:tc>
      </w:tr>
      <w:tr w:rsidR="00467552" w:rsidRPr="00325D3E" w:rsidTr="00963B6E">
        <w:trPr>
          <w:trHeight w:val="706"/>
        </w:trPr>
        <w:tc>
          <w:tcPr>
            <w:tcW w:w="1551" w:type="dxa"/>
          </w:tcPr>
          <w:p w:rsidR="00467552" w:rsidRPr="00325D3E" w:rsidRDefault="00467552" w:rsidP="00434292">
            <w:pPr>
              <w:spacing w:after="0" w:line="240" w:lineRule="auto"/>
              <w:rPr>
                <w:rFonts w:ascii="Tahoma" w:hAnsi="Tahoma" w:cs="Tahoma"/>
                <w:sz w:val="20"/>
                <w:szCs w:val="20"/>
              </w:rPr>
            </w:pPr>
          </w:p>
        </w:tc>
        <w:tc>
          <w:tcPr>
            <w:tcW w:w="7625" w:type="dxa"/>
          </w:tcPr>
          <w:p w:rsidR="00467552" w:rsidRPr="00325D3E" w:rsidRDefault="003E558F" w:rsidP="00C308EB">
            <w:pPr>
              <w:spacing w:after="0" w:line="240" w:lineRule="auto"/>
              <w:rPr>
                <w:rFonts w:ascii="Tahoma" w:hAnsi="Tahoma" w:cs="Tahoma"/>
                <w:sz w:val="20"/>
                <w:szCs w:val="20"/>
              </w:rPr>
            </w:pPr>
            <w:r w:rsidRPr="003E558F">
              <w:rPr>
                <w:rFonts w:ascii="Tahoma" w:eastAsia="DejaVuSans" w:hAnsi="Tahoma" w:cs="Tahoma"/>
                <w:color w:val="181818"/>
                <w:sz w:val="20"/>
                <w:szCs w:val="20"/>
              </w:rPr>
              <w:t>Wniosek o rozstrzygnięcie do sądu rejonowego właściwego ze względu na siedzibę urzędu stanu cywilnego, w terminie 14 dni od dnia doręczenia zawiadomienia odmowie przyjęcia oświadczeń o wstąpieniu w związek małżeński.</w:t>
            </w:r>
          </w:p>
        </w:tc>
      </w:tr>
      <w:tr w:rsidR="00467552" w:rsidRPr="00325D3E" w:rsidTr="00434292">
        <w:trPr>
          <w:trHeight w:val="275"/>
        </w:trPr>
        <w:tc>
          <w:tcPr>
            <w:tcW w:w="1551" w:type="dxa"/>
          </w:tcPr>
          <w:p w:rsidR="00467552" w:rsidRPr="00325D3E" w:rsidRDefault="00A54803" w:rsidP="00434292">
            <w:pPr>
              <w:spacing w:after="0" w:line="240" w:lineRule="auto"/>
              <w:ind w:left="317"/>
              <w:rPr>
                <w:rFonts w:ascii="Tahoma" w:hAnsi="Tahoma" w:cs="Tahoma"/>
                <w:sz w:val="20"/>
                <w:szCs w:val="20"/>
              </w:rPr>
            </w:pPr>
            <w:r>
              <w:rPr>
                <w:noProof/>
              </w:rPr>
              <w:drawing>
                <wp:anchor distT="0" distB="0" distL="114300" distR="114300" simplePos="0" relativeHeight="251663360" behindDoc="1" locked="0" layoutInCell="1" allowOverlap="1" wp14:anchorId="479B9708" wp14:editId="36FDDAB5">
                  <wp:simplePos x="0" y="0"/>
                  <wp:positionH relativeFrom="column">
                    <wp:posOffset>24130</wp:posOffset>
                  </wp:positionH>
                  <wp:positionV relativeFrom="paragraph">
                    <wp:posOffset>76835</wp:posOffset>
                  </wp:positionV>
                  <wp:extent cx="5721350" cy="329565"/>
                  <wp:effectExtent l="0" t="0" r="0" b="0"/>
                  <wp:wrapNone/>
                  <wp:docPr id="8"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1350" cy="329565"/>
                          </a:xfrm>
                          <a:prstGeom prst="rect">
                            <a:avLst/>
                          </a:prstGeom>
                          <a:noFill/>
                        </pic:spPr>
                      </pic:pic>
                    </a:graphicData>
                  </a:graphic>
                  <wp14:sizeRelH relativeFrom="page">
                    <wp14:pctWidth>0</wp14:pctWidth>
                  </wp14:sizeRelH>
                  <wp14:sizeRelV relativeFrom="page">
                    <wp14:pctHeight>0</wp14:pctHeight>
                  </wp14:sizeRelV>
                </wp:anchor>
              </w:drawing>
            </w:r>
          </w:p>
        </w:tc>
        <w:tc>
          <w:tcPr>
            <w:tcW w:w="7625" w:type="dxa"/>
          </w:tcPr>
          <w:p w:rsidR="00467552" w:rsidRPr="00325D3E" w:rsidRDefault="00467552" w:rsidP="00434292">
            <w:pPr>
              <w:spacing w:after="0" w:line="240" w:lineRule="auto"/>
              <w:rPr>
                <w:rFonts w:ascii="Tahoma" w:hAnsi="Tahoma" w:cs="Tahoma"/>
                <w:sz w:val="20"/>
                <w:szCs w:val="20"/>
              </w:rPr>
            </w:pPr>
          </w:p>
        </w:tc>
      </w:tr>
      <w:tr w:rsidR="00467552" w:rsidRPr="00325D3E" w:rsidTr="00434292">
        <w:trPr>
          <w:trHeight w:val="275"/>
        </w:trPr>
        <w:tc>
          <w:tcPr>
            <w:tcW w:w="1551" w:type="dxa"/>
          </w:tcPr>
          <w:p w:rsidR="00467552" w:rsidRPr="00325D3E" w:rsidRDefault="00467552" w:rsidP="00434292">
            <w:pPr>
              <w:spacing w:after="0" w:line="240" w:lineRule="auto"/>
              <w:rPr>
                <w:rFonts w:ascii="Tahoma" w:hAnsi="Tahoma" w:cs="Tahoma"/>
                <w:sz w:val="20"/>
                <w:szCs w:val="20"/>
              </w:rPr>
            </w:pPr>
          </w:p>
        </w:tc>
        <w:tc>
          <w:tcPr>
            <w:tcW w:w="7625" w:type="dxa"/>
          </w:tcPr>
          <w:p w:rsidR="00467552" w:rsidRPr="00325D3E" w:rsidRDefault="00467552" w:rsidP="00434292">
            <w:pPr>
              <w:spacing w:after="0" w:line="240" w:lineRule="auto"/>
              <w:rPr>
                <w:rFonts w:ascii="Tahoma" w:hAnsi="Tahoma" w:cs="Tahoma"/>
                <w:sz w:val="20"/>
                <w:szCs w:val="20"/>
              </w:rPr>
            </w:pPr>
          </w:p>
        </w:tc>
      </w:tr>
      <w:tr w:rsidR="00467552" w:rsidRPr="00325D3E" w:rsidTr="00434292">
        <w:trPr>
          <w:trHeight w:val="275"/>
        </w:trPr>
        <w:tc>
          <w:tcPr>
            <w:tcW w:w="1551" w:type="dxa"/>
          </w:tcPr>
          <w:p w:rsidR="00467552" w:rsidRPr="00325D3E" w:rsidRDefault="00467552" w:rsidP="00434292">
            <w:pPr>
              <w:spacing w:after="0" w:line="240" w:lineRule="auto"/>
              <w:rPr>
                <w:rFonts w:ascii="Tahoma" w:hAnsi="Tahoma" w:cs="Tahoma"/>
                <w:sz w:val="20"/>
                <w:szCs w:val="20"/>
              </w:rPr>
            </w:pPr>
          </w:p>
        </w:tc>
        <w:tc>
          <w:tcPr>
            <w:tcW w:w="7625" w:type="dxa"/>
          </w:tcPr>
          <w:p w:rsidR="00467552" w:rsidRPr="00325D3E" w:rsidRDefault="00467552" w:rsidP="00434292">
            <w:pPr>
              <w:spacing w:after="0" w:line="240" w:lineRule="auto"/>
              <w:rPr>
                <w:rFonts w:ascii="Tahoma" w:hAnsi="Tahoma" w:cs="Tahoma"/>
                <w:sz w:val="20"/>
                <w:szCs w:val="20"/>
              </w:rPr>
            </w:pPr>
          </w:p>
        </w:tc>
      </w:tr>
    </w:tbl>
    <w:p w:rsidR="003E558F" w:rsidRPr="003E558F" w:rsidRDefault="003E558F" w:rsidP="003E558F">
      <w:pPr>
        <w:pStyle w:val="Akapitzlist"/>
        <w:numPr>
          <w:ilvl w:val="0"/>
          <w:numId w:val="15"/>
        </w:numPr>
        <w:tabs>
          <w:tab w:val="left" w:pos="1620"/>
        </w:tabs>
        <w:ind w:left="1620" w:hanging="180"/>
        <w:rPr>
          <w:rFonts w:ascii="Tahoma" w:hAnsi="Tahoma" w:cs="Tahoma"/>
          <w:sz w:val="20"/>
          <w:szCs w:val="20"/>
        </w:rPr>
      </w:pPr>
      <w:r w:rsidRPr="003E558F">
        <w:rPr>
          <w:rFonts w:ascii="Tahoma" w:hAnsi="Tahoma" w:cs="Tahoma"/>
          <w:sz w:val="20"/>
          <w:szCs w:val="20"/>
        </w:rPr>
        <w:t>Zapewnienie składa się osobiście wybranemu kierownikowi usc</w:t>
      </w:r>
      <w:r w:rsidR="004F67A5">
        <w:rPr>
          <w:rFonts w:ascii="Tahoma" w:hAnsi="Tahoma" w:cs="Tahoma"/>
          <w:sz w:val="20"/>
          <w:szCs w:val="20"/>
        </w:rPr>
        <w:t>.</w:t>
      </w:r>
    </w:p>
    <w:p w:rsidR="003E558F" w:rsidRPr="003E558F" w:rsidRDefault="003E558F" w:rsidP="003E558F">
      <w:pPr>
        <w:pStyle w:val="Akapitzlist"/>
        <w:numPr>
          <w:ilvl w:val="0"/>
          <w:numId w:val="15"/>
        </w:numPr>
        <w:tabs>
          <w:tab w:val="left" w:pos="1620"/>
        </w:tabs>
        <w:ind w:left="1620" w:hanging="180"/>
        <w:rPr>
          <w:rFonts w:ascii="Tahoma" w:hAnsi="Tahoma" w:cs="Tahoma"/>
          <w:sz w:val="20"/>
          <w:szCs w:val="20"/>
        </w:rPr>
      </w:pPr>
      <w:r w:rsidRPr="003E558F">
        <w:rPr>
          <w:rFonts w:ascii="Tahoma" w:hAnsi="Tahoma" w:cs="Tahoma"/>
          <w:sz w:val="20"/>
          <w:szCs w:val="20"/>
        </w:rPr>
        <w:t>Złożenie oświadczeń o wstąpieniu w związek małżeński dokumentuje się w formie protokołu.</w:t>
      </w:r>
    </w:p>
    <w:p w:rsidR="003E558F" w:rsidRPr="003E558F" w:rsidRDefault="003E558F" w:rsidP="003E558F">
      <w:pPr>
        <w:pStyle w:val="Akapitzlist"/>
        <w:numPr>
          <w:ilvl w:val="0"/>
          <w:numId w:val="15"/>
        </w:numPr>
        <w:tabs>
          <w:tab w:val="left" w:pos="1620"/>
        </w:tabs>
        <w:ind w:left="1620" w:hanging="180"/>
        <w:rPr>
          <w:rFonts w:ascii="Tahoma" w:hAnsi="Tahoma" w:cs="Tahoma"/>
          <w:sz w:val="20"/>
          <w:szCs w:val="20"/>
        </w:rPr>
      </w:pPr>
      <w:r w:rsidRPr="003E558F">
        <w:rPr>
          <w:rFonts w:ascii="Tahoma" w:hAnsi="Tahoma" w:cs="Tahoma"/>
          <w:sz w:val="20"/>
          <w:szCs w:val="20"/>
        </w:rPr>
        <w:t xml:space="preserve">Na wniosek osoby zamierzającej zawrzeć małżeństwo, oświadczenia o wstąpieniu w związek małżeński kierownik usc przyjmuje poza urzędem stanu cywilnego, jeżeli osoba ta jest w stanie zagrożenia życia lub zdrowia albo jest pozbawiona wolności, lub jeżeli wskazane we wniosku miejsce zawarcia małżeństwa zapewnia zachowanie uroczystej formy jego zawarcia oraz bezpieczeństwo osób obecnych oraz uiści się opłatę dodatkową  w wysokości 1.000zł. </w:t>
      </w:r>
    </w:p>
    <w:p w:rsidR="003E558F" w:rsidRPr="003E558F" w:rsidRDefault="003E558F" w:rsidP="003E558F">
      <w:pPr>
        <w:pStyle w:val="Akapitzlist"/>
        <w:numPr>
          <w:ilvl w:val="0"/>
          <w:numId w:val="15"/>
        </w:numPr>
        <w:tabs>
          <w:tab w:val="left" w:pos="1620"/>
        </w:tabs>
        <w:ind w:left="1620" w:hanging="180"/>
        <w:rPr>
          <w:rFonts w:ascii="Tahoma" w:hAnsi="Tahoma" w:cs="Tahoma"/>
          <w:sz w:val="20"/>
          <w:szCs w:val="20"/>
        </w:rPr>
      </w:pPr>
      <w:r w:rsidRPr="003E558F">
        <w:rPr>
          <w:rFonts w:ascii="Tahoma" w:hAnsi="Tahoma" w:cs="Tahoma"/>
          <w:sz w:val="20"/>
          <w:szCs w:val="20"/>
        </w:rPr>
        <w:t>Zawarcie małżeństwa przed kierownikiem usc następuje z zachowaniem uroczystej formy</w:t>
      </w:r>
      <w:r w:rsidR="004F67A5">
        <w:rPr>
          <w:rFonts w:ascii="Tahoma" w:hAnsi="Tahoma" w:cs="Tahoma"/>
          <w:sz w:val="20"/>
          <w:szCs w:val="20"/>
        </w:rPr>
        <w:t>.</w:t>
      </w:r>
      <w:bookmarkStart w:id="0" w:name="_GoBack"/>
      <w:bookmarkEnd w:id="0"/>
    </w:p>
    <w:p w:rsidR="003E558F" w:rsidRPr="003E558F" w:rsidRDefault="003E558F" w:rsidP="003E558F">
      <w:pPr>
        <w:pStyle w:val="Akapitzlist"/>
        <w:numPr>
          <w:ilvl w:val="0"/>
          <w:numId w:val="15"/>
        </w:numPr>
        <w:tabs>
          <w:tab w:val="left" w:pos="1620"/>
        </w:tabs>
        <w:ind w:left="1620" w:hanging="180"/>
        <w:rPr>
          <w:rFonts w:ascii="Tahoma" w:hAnsi="Tahoma" w:cs="Tahoma"/>
          <w:sz w:val="20"/>
          <w:szCs w:val="20"/>
        </w:rPr>
      </w:pPr>
      <w:r w:rsidRPr="003E558F">
        <w:rPr>
          <w:rFonts w:ascii="Tahoma" w:hAnsi="Tahoma" w:cs="Tahoma"/>
          <w:sz w:val="20"/>
          <w:szCs w:val="20"/>
        </w:rPr>
        <w:t>Zawarcie małżeństwa następuje zgodnie z przepisami kodeksu rodzinnego i opiekuńczego.</w:t>
      </w:r>
    </w:p>
    <w:p w:rsidR="00105B1A" w:rsidRPr="00F67C02" w:rsidRDefault="003E558F" w:rsidP="003E558F">
      <w:pPr>
        <w:pStyle w:val="Akapitzlist"/>
        <w:numPr>
          <w:ilvl w:val="0"/>
          <w:numId w:val="15"/>
        </w:numPr>
        <w:tabs>
          <w:tab w:val="left" w:pos="1620"/>
        </w:tabs>
        <w:ind w:left="1620" w:hanging="180"/>
        <w:rPr>
          <w:rFonts w:ascii="Tahoma" w:hAnsi="Tahoma" w:cs="Tahoma"/>
          <w:sz w:val="20"/>
          <w:szCs w:val="20"/>
        </w:rPr>
      </w:pPr>
      <w:r w:rsidRPr="003E558F">
        <w:rPr>
          <w:rFonts w:ascii="Tahoma" w:hAnsi="Tahoma" w:cs="Tahoma"/>
          <w:sz w:val="20"/>
          <w:szCs w:val="20"/>
        </w:rPr>
        <w:t>W dniu zawarcia związku małżeńskiego narzeczeni oraz pełnoletni świadkowie przedstawiają dokumenty tożsamości. Jeżeli chociaż jedna z ww. wymienionych osób nie zna języka polskiego małżeństwo zawierane jest przy współudziale tłumacza przysięgłego.</w:t>
      </w:r>
    </w:p>
    <w:sectPr w:rsidR="00105B1A" w:rsidRPr="00F67C02" w:rsidSect="00A129FF">
      <w:headerReference w:type="even" r:id="rId13"/>
      <w:headerReference w:type="default" r:id="rId14"/>
      <w:footerReference w:type="even" r:id="rId15"/>
      <w:footerReference w:type="default" r:id="rId16"/>
      <w:headerReference w:type="first" r:id="rId17"/>
      <w:footerReference w:type="first" r:id="rId18"/>
      <w:pgSz w:w="11906" w:h="16838"/>
      <w:pgMar w:top="1985" w:right="1417" w:bottom="851"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E45" w:rsidRDefault="00F03E45" w:rsidP="00FD0FAE">
      <w:pPr>
        <w:spacing w:after="0" w:line="240" w:lineRule="auto"/>
      </w:pPr>
      <w:r>
        <w:separator/>
      </w:r>
    </w:p>
  </w:endnote>
  <w:endnote w:type="continuationSeparator" w:id="0">
    <w:p w:rsidR="00F03E45" w:rsidRDefault="00F03E45" w:rsidP="00FD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Sans">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5A5" w:rsidRDefault="00F955A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552" w:rsidRPr="00FD0FAE" w:rsidRDefault="00467552">
    <w:pPr>
      <w:pStyle w:val="Stopka"/>
      <w:jc w:val="right"/>
      <w:rPr>
        <w:rFonts w:ascii="Calibri" w:hAnsi="Calibri"/>
        <w:sz w:val="20"/>
        <w:szCs w:val="20"/>
      </w:rPr>
    </w:pPr>
    <w:r w:rsidRPr="00FD0FAE">
      <w:rPr>
        <w:rFonts w:ascii="Calibri" w:hAnsi="Calibri"/>
        <w:sz w:val="20"/>
        <w:szCs w:val="20"/>
      </w:rPr>
      <w:t xml:space="preserve">Strona </w:t>
    </w:r>
    <w:r w:rsidRPr="00FD0FAE">
      <w:rPr>
        <w:rFonts w:ascii="Calibri" w:hAnsi="Calibri"/>
        <w:bCs/>
        <w:sz w:val="20"/>
        <w:szCs w:val="20"/>
      </w:rPr>
      <w:fldChar w:fldCharType="begin"/>
    </w:r>
    <w:r w:rsidRPr="00FD0FAE">
      <w:rPr>
        <w:rFonts w:ascii="Calibri" w:hAnsi="Calibri"/>
        <w:bCs/>
        <w:sz w:val="20"/>
        <w:szCs w:val="20"/>
      </w:rPr>
      <w:instrText>PAGE</w:instrText>
    </w:r>
    <w:r w:rsidRPr="00FD0FAE">
      <w:rPr>
        <w:rFonts w:ascii="Calibri" w:hAnsi="Calibri"/>
        <w:bCs/>
        <w:sz w:val="20"/>
        <w:szCs w:val="20"/>
      </w:rPr>
      <w:fldChar w:fldCharType="separate"/>
    </w:r>
    <w:r w:rsidR="0005378B">
      <w:rPr>
        <w:rFonts w:ascii="Calibri" w:hAnsi="Calibri"/>
        <w:bCs/>
        <w:noProof/>
        <w:sz w:val="20"/>
        <w:szCs w:val="20"/>
      </w:rPr>
      <w:t>2</w:t>
    </w:r>
    <w:r w:rsidRPr="00FD0FAE">
      <w:rPr>
        <w:rFonts w:ascii="Calibri" w:hAnsi="Calibri"/>
        <w:bCs/>
        <w:sz w:val="20"/>
        <w:szCs w:val="20"/>
      </w:rPr>
      <w:fldChar w:fldCharType="end"/>
    </w:r>
    <w:r w:rsidRPr="00FD0FAE">
      <w:rPr>
        <w:rFonts w:ascii="Calibri" w:hAnsi="Calibri"/>
        <w:sz w:val="20"/>
        <w:szCs w:val="20"/>
      </w:rPr>
      <w:t xml:space="preserve"> z </w:t>
    </w:r>
    <w:r w:rsidRPr="00FD0FAE">
      <w:rPr>
        <w:rFonts w:ascii="Calibri" w:hAnsi="Calibri"/>
        <w:bCs/>
        <w:sz w:val="20"/>
        <w:szCs w:val="20"/>
      </w:rPr>
      <w:fldChar w:fldCharType="begin"/>
    </w:r>
    <w:r w:rsidRPr="00FD0FAE">
      <w:rPr>
        <w:rFonts w:ascii="Calibri" w:hAnsi="Calibri"/>
        <w:bCs/>
        <w:sz w:val="20"/>
        <w:szCs w:val="20"/>
      </w:rPr>
      <w:instrText>NUMPAGES</w:instrText>
    </w:r>
    <w:r w:rsidRPr="00FD0FAE">
      <w:rPr>
        <w:rFonts w:ascii="Calibri" w:hAnsi="Calibri"/>
        <w:bCs/>
        <w:sz w:val="20"/>
        <w:szCs w:val="20"/>
      </w:rPr>
      <w:fldChar w:fldCharType="separate"/>
    </w:r>
    <w:r w:rsidR="0005378B">
      <w:rPr>
        <w:rFonts w:ascii="Calibri" w:hAnsi="Calibri"/>
        <w:bCs/>
        <w:noProof/>
        <w:sz w:val="20"/>
        <w:szCs w:val="20"/>
      </w:rPr>
      <w:t>2</w:t>
    </w:r>
    <w:r w:rsidRPr="00FD0FAE">
      <w:rPr>
        <w:rFonts w:ascii="Calibri" w:hAnsi="Calibri"/>
        <w:bCs/>
        <w:sz w:val="20"/>
        <w:szCs w:val="20"/>
      </w:rPr>
      <w:fldChar w:fldCharType="end"/>
    </w:r>
  </w:p>
  <w:p w:rsidR="00467552" w:rsidRDefault="0046755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5A5" w:rsidRDefault="00F955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E45" w:rsidRDefault="00F03E45" w:rsidP="00FD0FAE">
      <w:pPr>
        <w:spacing w:after="0" w:line="240" w:lineRule="auto"/>
      </w:pPr>
      <w:r>
        <w:separator/>
      </w:r>
    </w:p>
  </w:footnote>
  <w:footnote w:type="continuationSeparator" w:id="0">
    <w:p w:rsidR="00F03E45" w:rsidRDefault="00F03E45" w:rsidP="00FD0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5A5" w:rsidRDefault="00F955A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27" w:type="dxa"/>
      <w:tblLook w:val="00A0" w:firstRow="1" w:lastRow="0" w:firstColumn="1" w:lastColumn="0" w:noHBand="0" w:noVBand="0"/>
    </w:tblPr>
    <w:tblGrid>
      <w:gridCol w:w="596"/>
      <w:gridCol w:w="387"/>
      <w:gridCol w:w="8044"/>
    </w:tblGrid>
    <w:tr w:rsidR="00467552" w:rsidTr="00605135">
      <w:trPr>
        <w:trHeight w:hRule="exact" w:val="195"/>
      </w:trPr>
      <w:tc>
        <w:tcPr>
          <w:tcW w:w="596" w:type="dxa"/>
        </w:tcPr>
        <w:p w:rsidR="00467552" w:rsidRPr="00434292" w:rsidRDefault="00467552" w:rsidP="00434292">
          <w:pPr>
            <w:spacing w:after="0" w:line="240" w:lineRule="auto"/>
          </w:pPr>
        </w:p>
      </w:tc>
      <w:tc>
        <w:tcPr>
          <w:tcW w:w="387" w:type="dxa"/>
          <w:vMerge w:val="restart"/>
          <w:tcBorders>
            <w:bottom w:val="single" w:sz="8" w:space="0" w:color="6DB4BA"/>
          </w:tcBorders>
        </w:tcPr>
        <w:p w:rsidR="00467552" w:rsidRPr="00434292" w:rsidRDefault="00467552" w:rsidP="00434292">
          <w:pPr>
            <w:spacing w:after="0" w:line="240" w:lineRule="auto"/>
          </w:pPr>
        </w:p>
      </w:tc>
      <w:tc>
        <w:tcPr>
          <w:tcW w:w="8044" w:type="dxa"/>
          <w:vMerge w:val="restart"/>
          <w:tcBorders>
            <w:right w:val="single" w:sz="6" w:space="0" w:color="6DB4BA"/>
          </w:tcBorders>
          <w:shd w:val="clear" w:color="auto" w:fill="6DB4BA"/>
          <w:vAlign w:val="center"/>
        </w:tcPr>
        <w:p w:rsidR="00467552" w:rsidRPr="00434292" w:rsidRDefault="00467552" w:rsidP="00434292">
          <w:pPr>
            <w:spacing w:after="0" w:line="240" w:lineRule="auto"/>
            <w:jc w:val="center"/>
            <w:rPr>
              <w:rFonts w:ascii="Calibri" w:hAnsi="Calibri"/>
              <w:color w:val="FFFFFF"/>
              <w:sz w:val="32"/>
            </w:rPr>
          </w:pPr>
          <w:r w:rsidRPr="00434292">
            <w:rPr>
              <w:rFonts w:ascii="Calibri" w:hAnsi="Calibri"/>
              <w:color w:val="FFFFFF"/>
              <w:sz w:val="32"/>
              <w:szCs w:val="22"/>
            </w:rPr>
            <w:t>KARTA USŁUGI</w:t>
          </w:r>
        </w:p>
        <w:p w:rsidR="00467552" w:rsidRPr="00434292" w:rsidRDefault="00963B6E" w:rsidP="00963B6E">
          <w:pPr>
            <w:spacing w:after="0" w:line="240" w:lineRule="auto"/>
            <w:contextualSpacing/>
            <w:jc w:val="center"/>
            <w:rPr>
              <w:rFonts w:ascii="Calibri" w:hAnsi="Calibri"/>
            </w:rPr>
          </w:pPr>
          <w:r>
            <w:rPr>
              <w:rFonts w:ascii="Calibri" w:hAnsi="Calibri"/>
              <w:color w:val="FFFFFF"/>
              <w:sz w:val="20"/>
              <w:szCs w:val="22"/>
            </w:rPr>
            <w:t>USC</w:t>
          </w:r>
        </w:p>
      </w:tc>
    </w:tr>
    <w:tr w:rsidR="00467552" w:rsidTr="00605135">
      <w:trPr>
        <w:trHeight w:val="281"/>
      </w:trPr>
      <w:tc>
        <w:tcPr>
          <w:tcW w:w="596" w:type="dxa"/>
        </w:tcPr>
        <w:p w:rsidR="00467552" w:rsidRPr="00434292" w:rsidRDefault="00467552" w:rsidP="00434292">
          <w:pPr>
            <w:spacing w:after="0" w:line="240" w:lineRule="auto"/>
          </w:pPr>
        </w:p>
      </w:tc>
      <w:tc>
        <w:tcPr>
          <w:tcW w:w="387" w:type="dxa"/>
          <w:vMerge/>
          <w:tcBorders>
            <w:bottom w:val="single" w:sz="8" w:space="0" w:color="6DB4BA"/>
          </w:tcBorders>
        </w:tcPr>
        <w:p w:rsidR="00467552" w:rsidRPr="00434292" w:rsidRDefault="00467552" w:rsidP="00434292">
          <w:pPr>
            <w:spacing w:after="0" w:line="240" w:lineRule="auto"/>
          </w:pPr>
        </w:p>
      </w:tc>
      <w:tc>
        <w:tcPr>
          <w:tcW w:w="8044" w:type="dxa"/>
          <w:vMerge/>
          <w:tcBorders>
            <w:right w:val="single" w:sz="6" w:space="0" w:color="6DB4BA"/>
          </w:tcBorders>
          <w:shd w:val="clear" w:color="auto" w:fill="6DB4BA"/>
        </w:tcPr>
        <w:p w:rsidR="00467552" w:rsidRPr="00434292" w:rsidRDefault="00467552" w:rsidP="00434292">
          <w:pPr>
            <w:spacing w:after="0" w:line="240" w:lineRule="auto"/>
            <w:jc w:val="center"/>
            <w:rPr>
              <w:rFonts w:ascii="Tahoma" w:hAnsi="Tahoma" w:cs="Tahoma"/>
            </w:rPr>
          </w:pPr>
        </w:p>
      </w:tc>
    </w:tr>
    <w:tr w:rsidR="00467552" w:rsidTr="00605135">
      <w:trPr>
        <w:trHeight w:hRule="exact" w:val="195"/>
      </w:trPr>
      <w:tc>
        <w:tcPr>
          <w:tcW w:w="596" w:type="dxa"/>
        </w:tcPr>
        <w:p w:rsidR="00467552" w:rsidRPr="00434292" w:rsidRDefault="00467552" w:rsidP="00434292">
          <w:pPr>
            <w:spacing w:after="0" w:line="240" w:lineRule="auto"/>
          </w:pPr>
        </w:p>
      </w:tc>
      <w:tc>
        <w:tcPr>
          <w:tcW w:w="387" w:type="dxa"/>
          <w:vMerge/>
          <w:tcBorders>
            <w:bottom w:val="single" w:sz="8" w:space="0" w:color="6DB4BA"/>
          </w:tcBorders>
        </w:tcPr>
        <w:p w:rsidR="00467552" w:rsidRPr="00434292" w:rsidRDefault="00467552" w:rsidP="00434292">
          <w:pPr>
            <w:spacing w:after="0" w:line="240" w:lineRule="auto"/>
          </w:pPr>
        </w:p>
      </w:tc>
      <w:tc>
        <w:tcPr>
          <w:tcW w:w="8044" w:type="dxa"/>
          <w:vMerge/>
          <w:tcBorders>
            <w:right w:val="single" w:sz="6" w:space="0" w:color="6DB4BA"/>
          </w:tcBorders>
          <w:shd w:val="clear" w:color="auto" w:fill="6DB4BA"/>
          <w:vAlign w:val="center"/>
        </w:tcPr>
        <w:p w:rsidR="00467552" w:rsidRPr="00434292" w:rsidRDefault="00467552" w:rsidP="00434292">
          <w:pPr>
            <w:spacing w:after="0" w:line="240" w:lineRule="auto"/>
            <w:jc w:val="center"/>
            <w:rPr>
              <w:rFonts w:ascii="Calibri" w:hAnsi="Calibri"/>
              <w:sz w:val="12"/>
            </w:rPr>
          </w:pPr>
        </w:p>
      </w:tc>
    </w:tr>
    <w:tr w:rsidR="00467552" w:rsidTr="00DA73BD">
      <w:trPr>
        <w:trHeight w:val="281"/>
      </w:trPr>
      <w:tc>
        <w:tcPr>
          <w:tcW w:w="596" w:type="dxa"/>
        </w:tcPr>
        <w:p w:rsidR="00467552" w:rsidRPr="00434292" w:rsidRDefault="00467552" w:rsidP="00434292">
          <w:pPr>
            <w:spacing w:after="0" w:line="240" w:lineRule="auto"/>
          </w:pPr>
        </w:p>
      </w:tc>
      <w:tc>
        <w:tcPr>
          <w:tcW w:w="387" w:type="dxa"/>
          <w:vMerge/>
          <w:tcBorders>
            <w:bottom w:val="single" w:sz="8" w:space="0" w:color="6DB4BA"/>
          </w:tcBorders>
        </w:tcPr>
        <w:p w:rsidR="00467552" w:rsidRPr="00434292" w:rsidRDefault="00467552" w:rsidP="00434292">
          <w:pPr>
            <w:spacing w:after="0" w:line="240" w:lineRule="auto"/>
          </w:pPr>
        </w:p>
      </w:tc>
      <w:tc>
        <w:tcPr>
          <w:tcW w:w="8044" w:type="dxa"/>
          <w:vMerge w:val="restart"/>
          <w:tcBorders>
            <w:right w:val="single" w:sz="6" w:space="0" w:color="6DB4BA"/>
          </w:tcBorders>
          <w:vAlign w:val="center"/>
        </w:tcPr>
        <w:p w:rsidR="00467552" w:rsidRPr="00434292" w:rsidRDefault="00A54803" w:rsidP="00434292">
          <w:pPr>
            <w:spacing w:after="0" w:line="240" w:lineRule="auto"/>
            <w:jc w:val="center"/>
            <w:rPr>
              <w:rFonts w:ascii="Calibri" w:hAnsi="Calibri"/>
              <w:sz w:val="20"/>
            </w:rPr>
          </w:pPr>
          <w:r>
            <w:rPr>
              <w:noProof/>
            </w:rPr>
            <w:drawing>
              <wp:anchor distT="0" distB="0" distL="114300" distR="114300" simplePos="0" relativeHeight="251660288" behindDoc="0" locked="0" layoutInCell="1" allowOverlap="1" wp14:anchorId="3B784E8B" wp14:editId="116A0756">
                <wp:simplePos x="0" y="0"/>
                <wp:positionH relativeFrom="column">
                  <wp:posOffset>-947420</wp:posOffset>
                </wp:positionH>
                <wp:positionV relativeFrom="paragraph">
                  <wp:posOffset>-558165</wp:posOffset>
                </wp:positionV>
                <wp:extent cx="1122045" cy="1104900"/>
                <wp:effectExtent l="0" t="0" r="1905" b="0"/>
                <wp:wrapNone/>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1104900"/>
                        </a:xfrm>
                        <a:prstGeom prst="rect">
                          <a:avLst/>
                        </a:prstGeom>
                        <a:noFill/>
                      </pic:spPr>
                    </pic:pic>
                  </a:graphicData>
                </a:graphic>
                <wp14:sizeRelH relativeFrom="page">
                  <wp14:pctWidth>0</wp14:pctWidth>
                </wp14:sizeRelH>
                <wp14:sizeRelV relativeFrom="page">
                  <wp14:pctHeight>0</wp14:pctHeight>
                </wp14:sizeRelV>
              </wp:anchor>
            </w:drawing>
          </w:r>
        </w:p>
        <w:p w:rsidR="00F955A5" w:rsidRDefault="00F955A5" w:rsidP="001C4804">
          <w:pPr>
            <w:spacing w:after="0" w:line="240" w:lineRule="auto"/>
            <w:jc w:val="center"/>
            <w:rPr>
              <w:b/>
              <w:bCs/>
              <w:sz w:val="20"/>
              <w:szCs w:val="20"/>
            </w:rPr>
          </w:pPr>
          <w:r w:rsidRPr="00F955A5">
            <w:rPr>
              <w:b/>
              <w:bCs/>
              <w:sz w:val="20"/>
              <w:szCs w:val="20"/>
            </w:rPr>
            <w:t>ZAWARCIE ZWIĄZKU MAŁŻEŃSKIEGO</w:t>
          </w:r>
        </w:p>
        <w:p w:rsidR="001C4804" w:rsidRDefault="00F955A5" w:rsidP="001C4804">
          <w:pPr>
            <w:spacing w:after="0" w:line="240" w:lineRule="auto"/>
            <w:jc w:val="center"/>
            <w:rPr>
              <w:b/>
              <w:bCs/>
              <w:sz w:val="20"/>
              <w:szCs w:val="20"/>
            </w:rPr>
          </w:pPr>
          <w:r w:rsidRPr="00F955A5">
            <w:rPr>
              <w:b/>
              <w:bCs/>
              <w:sz w:val="20"/>
              <w:szCs w:val="20"/>
            </w:rPr>
            <w:t xml:space="preserve"> PRZED KIEROWNIKIEM URZĘDU STANU CYWILNEGO</w:t>
          </w:r>
        </w:p>
        <w:p w:rsidR="00F955A5" w:rsidRPr="00FF4D4C" w:rsidRDefault="00F955A5" w:rsidP="001C4804">
          <w:pPr>
            <w:spacing w:after="0" w:line="240" w:lineRule="auto"/>
            <w:jc w:val="center"/>
            <w:rPr>
              <w:color w:val="FFFFFF"/>
            </w:rPr>
          </w:pPr>
        </w:p>
      </w:tc>
    </w:tr>
    <w:tr w:rsidR="00467552" w:rsidTr="00DA73BD">
      <w:trPr>
        <w:trHeight w:hRule="exact" w:val="195"/>
      </w:trPr>
      <w:tc>
        <w:tcPr>
          <w:tcW w:w="596" w:type="dxa"/>
        </w:tcPr>
        <w:p w:rsidR="00467552" w:rsidRPr="00434292" w:rsidRDefault="00467552" w:rsidP="00434292">
          <w:pPr>
            <w:spacing w:after="0" w:line="240" w:lineRule="auto"/>
          </w:pPr>
        </w:p>
      </w:tc>
      <w:tc>
        <w:tcPr>
          <w:tcW w:w="387" w:type="dxa"/>
          <w:vMerge/>
          <w:tcBorders>
            <w:bottom w:val="single" w:sz="8" w:space="0" w:color="6DB4BA"/>
          </w:tcBorders>
        </w:tcPr>
        <w:p w:rsidR="00467552" w:rsidRPr="00434292" w:rsidRDefault="00467552" w:rsidP="00434292">
          <w:pPr>
            <w:spacing w:after="0" w:line="240" w:lineRule="auto"/>
          </w:pPr>
        </w:p>
      </w:tc>
      <w:tc>
        <w:tcPr>
          <w:tcW w:w="8044" w:type="dxa"/>
          <w:vMerge/>
          <w:tcBorders>
            <w:right w:val="single" w:sz="6" w:space="0" w:color="6DB4BA"/>
          </w:tcBorders>
        </w:tcPr>
        <w:p w:rsidR="00467552" w:rsidRPr="00FF4D4C" w:rsidRDefault="00467552" w:rsidP="00434292">
          <w:pPr>
            <w:spacing w:after="0" w:line="240" w:lineRule="auto"/>
            <w:jc w:val="center"/>
            <w:rPr>
              <w:rFonts w:ascii="Calibri" w:hAnsi="Calibri"/>
              <w:color w:val="FFFFFF"/>
            </w:rPr>
          </w:pPr>
        </w:p>
      </w:tc>
    </w:tr>
    <w:tr w:rsidR="00467552" w:rsidTr="00DA73BD">
      <w:trPr>
        <w:trHeight w:val="281"/>
      </w:trPr>
      <w:tc>
        <w:tcPr>
          <w:tcW w:w="596" w:type="dxa"/>
        </w:tcPr>
        <w:p w:rsidR="00467552" w:rsidRPr="00434292" w:rsidRDefault="00467552" w:rsidP="00434292">
          <w:pPr>
            <w:spacing w:after="0" w:line="240" w:lineRule="auto"/>
          </w:pPr>
        </w:p>
      </w:tc>
      <w:tc>
        <w:tcPr>
          <w:tcW w:w="387" w:type="dxa"/>
          <w:vMerge/>
          <w:tcBorders>
            <w:bottom w:val="single" w:sz="8" w:space="0" w:color="6DB4BA"/>
          </w:tcBorders>
        </w:tcPr>
        <w:p w:rsidR="00467552" w:rsidRPr="00434292" w:rsidRDefault="00467552" w:rsidP="00434292">
          <w:pPr>
            <w:spacing w:after="0" w:line="240" w:lineRule="auto"/>
          </w:pPr>
        </w:p>
      </w:tc>
      <w:tc>
        <w:tcPr>
          <w:tcW w:w="8044" w:type="dxa"/>
          <w:vMerge/>
          <w:tcBorders>
            <w:bottom w:val="single" w:sz="8" w:space="0" w:color="6DB4BA"/>
            <w:right w:val="single" w:sz="6" w:space="0" w:color="6DB4BA"/>
          </w:tcBorders>
        </w:tcPr>
        <w:p w:rsidR="00467552" w:rsidRPr="00FF4D4C" w:rsidRDefault="00467552" w:rsidP="00434292">
          <w:pPr>
            <w:spacing w:after="0" w:line="240" w:lineRule="auto"/>
            <w:jc w:val="center"/>
            <w:rPr>
              <w:color w:val="FFFFFF"/>
            </w:rPr>
          </w:pPr>
        </w:p>
      </w:tc>
    </w:tr>
    <w:tr w:rsidR="00467552" w:rsidRPr="0005378B" w:rsidTr="00434292">
      <w:trPr>
        <w:trHeight w:val="295"/>
      </w:trPr>
      <w:tc>
        <w:tcPr>
          <w:tcW w:w="596" w:type="dxa"/>
        </w:tcPr>
        <w:p w:rsidR="00467552" w:rsidRPr="00434292" w:rsidRDefault="00467552" w:rsidP="00434292">
          <w:pPr>
            <w:spacing w:after="0" w:line="240" w:lineRule="auto"/>
          </w:pPr>
        </w:p>
      </w:tc>
      <w:tc>
        <w:tcPr>
          <w:tcW w:w="387" w:type="dxa"/>
        </w:tcPr>
        <w:p w:rsidR="00467552" w:rsidRPr="00434292" w:rsidRDefault="00467552" w:rsidP="00434292">
          <w:pPr>
            <w:spacing w:after="0" w:line="240" w:lineRule="auto"/>
          </w:pPr>
        </w:p>
      </w:tc>
      <w:tc>
        <w:tcPr>
          <w:tcW w:w="8044" w:type="dxa"/>
          <w:vMerge w:val="restart"/>
        </w:tcPr>
        <w:p w:rsidR="00467552" w:rsidRPr="0061768F" w:rsidRDefault="00467552" w:rsidP="00434292">
          <w:pPr>
            <w:spacing w:after="0" w:line="240" w:lineRule="auto"/>
            <w:rPr>
              <w:rFonts w:ascii="Calibri" w:hAnsi="Calibri"/>
              <w:sz w:val="16"/>
              <w:lang w:val="en-US"/>
            </w:rPr>
          </w:pPr>
          <w:r w:rsidRPr="00434292">
            <w:rPr>
              <w:rFonts w:ascii="Calibri" w:hAnsi="Calibri"/>
              <w:sz w:val="16"/>
              <w:szCs w:val="22"/>
            </w:rPr>
            <w:t xml:space="preserve">Urząd Miejski w Sępólnie Krajeńskim, ul. Tadeusza Kościuszki 11, 89-400 Sępólno Krajeńskie, </w:t>
          </w:r>
          <w:r w:rsidRPr="00434292">
            <w:rPr>
              <w:rFonts w:ascii="Calibri" w:hAnsi="Calibri"/>
              <w:sz w:val="16"/>
              <w:szCs w:val="22"/>
            </w:rPr>
            <w:br/>
            <w:t>czynny pon. 7:30-15:30; wt. 7:30-16:00; śr., czw. 7:30-15:30; p</w:t>
          </w:r>
          <w:r w:rsidR="003C2E8F">
            <w:rPr>
              <w:rFonts w:ascii="Calibri" w:hAnsi="Calibri"/>
              <w:sz w:val="16"/>
              <w:szCs w:val="22"/>
            </w:rPr>
            <w:t>t</w:t>
          </w:r>
          <w:r w:rsidRPr="00434292">
            <w:rPr>
              <w:rFonts w:ascii="Calibri" w:hAnsi="Calibri"/>
              <w:sz w:val="16"/>
              <w:szCs w:val="22"/>
            </w:rPr>
            <w:t>. 7:30-15:00</w:t>
          </w:r>
          <w:r w:rsidRPr="00434292">
            <w:rPr>
              <w:rFonts w:ascii="Calibri" w:hAnsi="Calibri"/>
              <w:sz w:val="16"/>
              <w:szCs w:val="22"/>
            </w:rPr>
            <w:br/>
            <w:t xml:space="preserve">tel. </w:t>
          </w:r>
          <w:r w:rsidRPr="0061768F">
            <w:rPr>
              <w:rFonts w:ascii="Calibri" w:hAnsi="Calibri"/>
              <w:sz w:val="16"/>
              <w:szCs w:val="22"/>
              <w:lang w:val="en-US"/>
            </w:rPr>
            <w:t>+48 52 3894210, tel. +48 52 3894230, fax. +48 52 3894220, nr</w:t>
          </w:r>
          <w:r w:rsidR="00A63481">
            <w:rPr>
              <w:rFonts w:ascii="Calibri" w:hAnsi="Calibri"/>
              <w:sz w:val="16"/>
              <w:szCs w:val="22"/>
              <w:lang w:val="en-US"/>
            </w:rPr>
            <w:t xml:space="preserve"> </w:t>
          </w:r>
          <w:r w:rsidRPr="0061768F">
            <w:rPr>
              <w:rFonts w:ascii="Calibri" w:hAnsi="Calibri"/>
              <w:sz w:val="16"/>
              <w:szCs w:val="22"/>
              <w:lang w:val="en-US"/>
            </w:rPr>
            <w:t xml:space="preserve">konta: 75 2030 0045 1110 0000 0286 4620 </w:t>
          </w:r>
        </w:p>
        <w:p w:rsidR="00467552" w:rsidRPr="0061768F" w:rsidRDefault="00467552" w:rsidP="00434292">
          <w:pPr>
            <w:spacing w:after="0" w:line="240" w:lineRule="auto"/>
            <w:rPr>
              <w:rFonts w:ascii="Calibri" w:hAnsi="Calibri"/>
              <w:lang w:val="en-US"/>
            </w:rPr>
          </w:pPr>
          <w:r w:rsidRPr="0061768F">
            <w:rPr>
              <w:rFonts w:ascii="Calibri" w:hAnsi="Calibri"/>
              <w:sz w:val="16"/>
              <w:szCs w:val="22"/>
              <w:lang w:val="en-US"/>
            </w:rPr>
            <w:t>www.gmina-sepolno.pl www.bip.gmina-sepolno.pl sekretariat@gmina-sepolno.pl</w:t>
          </w:r>
        </w:p>
      </w:tc>
    </w:tr>
    <w:tr w:rsidR="00467552" w:rsidRPr="0005378B" w:rsidTr="00434292">
      <w:trPr>
        <w:trHeight w:val="460"/>
      </w:trPr>
      <w:tc>
        <w:tcPr>
          <w:tcW w:w="596" w:type="dxa"/>
        </w:tcPr>
        <w:p w:rsidR="00467552" w:rsidRPr="0061768F" w:rsidRDefault="00467552" w:rsidP="00434292">
          <w:pPr>
            <w:spacing w:after="0" w:line="240" w:lineRule="auto"/>
            <w:rPr>
              <w:lang w:val="en-US"/>
            </w:rPr>
          </w:pPr>
        </w:p>
      </w:tc>
      <w:tc>
        <w:tcPr>
          <w:tcW w:w="387" w:type="dxa"/>
        </w:tcPr>
        <w:p w:rsidR="00467552" w:rsidRPr="0061768F" w:rsidRDefault="00467552" w:rsidP="00434292">
          <w:pPr>
            <w:spacing w:after="0" w:line="240" w:lineRule="auto"/>
            <w:rPr>
              <w:lang w:val="en-US"/>
            </w:rPr>
          </w:pPr>
        </w:p>
      </w:tc>
      <w:tc>
        <w:tcPr>
          <w:tcW w:w="8044" w:type="dxa"/>
          <w:vMerge/>
        </w:tcPr>
        <w:p w:rsidR="00467552" w:rsidRPr="0061768F" w:rsidRDefault="00467552" w:rsidP="00434292">
          <w:pPr>
            <w:spacing w:after="0" w:line="240" w:lineRule="auto"/>
            <w:rPr>
              <w:lang w:val="en-US"/>
            </w:rPr>
          </w:pPr>
        </w:p>
      </w:tc>
    </w:tr>
  </w:tbl>
  <w:p w:rsidR="00467552" w:rsidRPr="0061768F" w:rsidRDefault="00467552" w:rsidP="00A129FF">
    <w:pPr>
      <w:pStyle w:val="Nagwek"/>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5A5" w:rsidRDefault="00F955A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03C"/>
    <w:multiLevelType w:val="hybridMultilevel"/>
    <w:tmpl w:val="FEB4EABE"/>
    <w:lvl w:ilvl="0" w:tplc="EE748D02">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251E13"/>
    <w:multiLevelType w:val="hybridMultilevel"/>
    <w:tmpl w:val="E64449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FE30AB"/>
    <w:multiLevelType w:val="hybridMultilevel"/>
    <w:tmpl w:val="A738C114"/>
    <w:lvl w:ilvl="0" w:tplc="379CB516">
      <w:numFmt w:val="bullet"/>
      <w:lvlText w:val="•"/>
      <w:lvlJc w:val="left"/>
      <w:pPr>
        <w:ind w:left="1065" w:hanging="705"/>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4A40AA"/>
    <w:multiLevelType w:val="hybridMultilevel"/>
    <w:tmpl w:val="D76CD694"/>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 w15:restartNumberingAfterBreak="0">
    <w:nsid w:val="14151075"/>
    <w:multiLevelType w:val="hybridMultilevel"/>
    <w:tmpl w:val="FB080478"/>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5" w15:restartNumberingAfterBreak="0">
    <w:nsid w:val="171420B8"/>
    <w:multiLevelType w:val="hybridMultilevel"/>
    <w:tmpl w:val="DAD2430A"/>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 w15:restartNumberingAfterBreak="0">
    <w:nsid w:val="1DB1466E"/>
    <w:multiLevelType w:val="hybridMultilevel"/>
    <w:tmpl w:val="35E29BEC"/>
    <w:lvl w:ilvl="0" w:tplc="0415000F">
      <w:start w:val="1"/>
      <w:numFmt w:val="decimal"/>
      <w:lvlText w:val="%1."/>
      <w:lvlJc w:val="left"/>
      <w:pPr>
        <w:ind w:left="3060" w:hanging="360"/>
      </w:p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7" w15:restartNumberingAfterBreak="0">
    <w:nsid w:val="224B40EA"/>
    <w:multiLevelType w:val="hybridMultilevel"/>
    <w:tmpl w:val="1C8478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225B05"/>
    <w:multiLevelType w:val="hybridMultilevel"/>
    <w:tmpl w:val="600ADF0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885C42"/>
    <w:multiLevelType w:val="hybridMultilevel"/>
    <w:tmpl w:val="3CCCADFE"/>
    <w:lvl w:ilvl="0" w:tplc="EE748D02">
      <w:start w:val="1"/>
      <w:numFmt w:val="decimal"/>
      <w:lvlText w:val="%1."/>
      <w:lvlJc w:val="left"/>
      <w:pPr>
        <w:ind w:left="2400" w:hanging="420"/>
      </w:pPr>
      <w:rPr>
        <w:rFonts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0" w15:restartNumberingAfterBreak="0">
    <w:nsid w:val="45F4647B"/>
    <w:multiLevelType w:val="hybridMultilevel"/>
    <w:tmpl w:val="278A3AD8"/>
    <w:lvl w:ilvl="0" w:tplc="0415000F">
      <w:start w:val="1"/>
      <w:numFmt w:val="decimal"/>
      <w:lvlText w:val="%1."/>
      <w:lvlJc w:val="left"/>
      <w:pPr>
        <w:ind w:left="2700" w:hanging="360"/>
      </w:pPr>
      <w:rPr>
        <w:rFonts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1" w15:restartNumberingAfterBreak="0">
    <w:nsid w:val="4A3510E0"/>
    <w:multiLevelType w:val="hybridMultilevel"/>
    <w:tmpl w:val="9B26AC4E"/>
    <w:lvl w:ilvl="0" w:tplc="6770B20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4FA53025"/>
    <w:multiLevelType w:val="hybridMultilevel"/>
    <w:tmpl w:val="8814E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0A2BE1"/>
    <w:multiLevelType w:val="hybridMultilevel"/>
    <w:tmpl w:val="33221F44"/>
    <w:lvl w:ilvl="0" w:tplc="C1AC94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73E978AB"/>
    <w:multiLevelType w:val="hybridMultilevel"/>
    <w:tmpl w:val="2D8A8D36"/>
    <w:lvl w:ilvl="0" w:tplc="C1AC94BA">
      <w:start w:val="1"/>
      <w:numFmt w:val="lowerLetter"/>
      <w:lvlText w:val="%1)"/>
      <w:lvlJc w:val="left"/>
      <w:pPr>
        <w:ind w:left="2700" w:hanging="360"/>
      </w:pPr>
      <w:rPr>
        <w:rFonts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num w:numId="1">
    <w:abstractNumId w:val="7"/>
  </w:num>
  <w:num w:numId="2">
    <w:abstractNumId w:val="1"/>
  </w:num>
  <w:num w:numId="3">
    <w:abstractNumId w:val="2"/>
  </w:num>
  <w:num w:numId="4">
    <w:abstractNumId w:val="11"/>
  </w:num>
  <w:num w:numId="5">
    <w:abstractNumId w:val="12"/>
  </w:num>
  <w:num w:numId="6">
    <w:abstractNumId w:val="0"/>
  </w:num>
  <w:num w:numId="7">
    <w:abstractNumId w:val="9"/>
  </w:num>
  <w:num w:numId="8">
    <w:abstractNumId w:val="13"/>
  </w:num>
  <w:num w:numId="9">
    <w:abstractNumId w:val="14"/>
  </w:num>
  <w:num w:numId="10">
    <w:abstractNumId w:val="10"/>
  </w:num>
  <w:num w:numId="11">
    <w:abstractNumId w:val="5"/>
  </w:num>
  <w:num w:numId="12">
    <w:abstractNumId w:val="4"/>
  </w:num>
  <w:num w:numId="13">
    <w:abstractNumId w:val="3"/>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047"/>
    <w:rsid w:val="000248ED"/>
    <w:rsid w:val="00051480"/>
    <w:rsid w:val="00052F9F"/>
    <w:rsid w:val="0005378B"/>
    <w:rsid w:val="00061849"/>
    <w:rsid w:val="000C12AF"/>
    <w:rsid w:val="000F58BE"/>
    <w:rsid w:val="00105B1A"/>
    <w:rsid w:val="00110E78"/>
    <w:rsid w:val="0014216D"/>
    <w:rsid w:val="00147E0F"/>
    <w:rsid w:val="0016628D"/>
    <w:rsid w:val="00187688"/>
    <w:rsid w:val="00197904"/>
    <w:rsid w:val="001A7B5F"/>
    <w:rsid w:val="001C4804"/>
    <w:rsid w:val="001F214B"/>
    <w:rsid w:val="0021226E"/>
    <w:rsid w:val="002307E0"/>
    <w:rsid w:val="002838C2"/>
    <w:rsid w:val="002B38F5"/>
    <w:rsid w:val="002C5047"/>
    <w:rsid w:val="00325D3E"/>
    <w:rsid w:val="00327D9C"/>
    <w:rsid w:val="003A24EA"/>
    <w:rsid w:val="003A58B0"/>
    <w:rsid w:val="003C2E8F"/>
    <w:rsid w:val="003D2651"/>
    <w:rsid w:val="003E558F"/>
    <w:rsid w:val="00433D17"/>
    <w:rsid w:val="00434292"/>
    <w:rsid w:val="00442521"/>
    <w:rsid w:val="004557CF"/>
    <w:rsid w:val="00467552"/>
    <w:rsid w:val="004A01F1"/>
    <w:rsid w:val="004A5D1E"/>
    <w:rsid w:val="004C448D"/>
    <w:rsid w:val="004F67A5"/>
    <w:rsid w:val="00514749"/>
    <w:rsid w:val="00520D55"/>
    <w:rsid w:val="00527A21"/>
    <w:rsid w:val="00544CCB"/>
    <w:rsid w:val="00550BD4"/>
    <w:rsid w:val="00581A71"/>
    <w:rsid w:val="005A5CBA"/>
    <w:rsid w:val="005B7AE2"/>
    <w:rsid w:val="005F4ED4"/>
    <w:rsid w:val="00605135"/>
    <w:rsid w:val="006062CF"/>
    <w:rsid w:val="00607238"/>
    <w:rsid w:val="0061768F"/>
    <w:rsid w:val="00626017"/>
    <w:rsid w:val="00656FF1"/>
    <w:rsid w:val="006F457B"/>
    <w:rsid w:val="00705911"/>
    <w:rsid w:val="00822A65"/>
    <w:rsid w:val="008255FF"/>
    <w:rsid w:val="00831655"/>
    <w:rsid w:val="00881D4C"/>
    <w:rsid w:val="00884DB3"/>
    <w:rsid w:val="008A48D5"/>
    <w:rsid w:val="00912037"/>
    <w:rsid w:val="00926D56"/>
    <w:rsid w:val="00934445"/>
    <w:rsid w:val="00963B6E"/>
    <w:rsid w:val="009B34EF"/>
    <w:rsid w:val="00A0292C"/>
    <w:rsid w:val="00A1005C"/>
    <w:rsid w:val="00A129FF"/>
    <w:rsid w:val="00A42ED8"/>
    <w:rsid w:val="00A54803"/>
    <w:rsid w:val="00A63481"/>
    <w:rsid w:val="00A840EA"/>
    <w:rsid w:val="00AA4FCF"/>
    <w:rsid w:val="00B00AB8"/>
    <w:rsid w:val="00B15229"/>
    <w:rsid w:val="00B73C5B"/>
    <w:rsid w:val="00B937B6"/>
    <w:rsid w:val="00BC7E06"/>
    <w:rsid w:val="00C0407B"/>
    <w:rsid w:val="00C26A71"/>
    <w:rsid w:val="00C308EB"/>
    <w:rsid w:val="00C53E2E"/>
    <w:rsid w:val="00C83F7F"/>
    <w:rsid w:val="00CC2AFD"/>
    <w:rsid w:val="00CD341B"/>
    <w:rsid w:val="00CE5D9D"/>
    <w:rsid w:val="00D12136"/>
    <w:rsid w:val="00D268D6"/>
    <w:rsid w:val="00D44968"/>
    <w:rsid w:val="00D4508C"/>
    <w:rsid w:val="00D7196E"/>
    <w:rsid w:val="00D773A8"/>
    <w:rsid w:val="00DA73BD"/>
    <w:rsid w:val="00DE0960"/>
    <w:rsid w:val="00E30487"/>
    <w:rsid w:val="00EA3435"/>
    <w:rsid w:val="00EB1D25"/>
    <w:rsid w:val="00EE2B56"/>
    <w:rsid w:val="00EE58A5"/>
    <w:rsid w:val="00F03E45"/>
    <w:rsid w:val="00F05046"/>
    <w:rsid w:val="00F427F4"/>
    <w:rsid w:val="00F5632A"/>
    <w:rsid w:val="00F67C02"/>
    <w:rsid w:val="00F9371A"/>
    <w:rsid w:val="00F955A5"/>
    <w:rsid w:val="00FB01D9"/>
    <w:rsid w:val="00FD0FAE"/>
    <w:rsid w:val="00FF4D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53CD21"/>
  <w15:docId w15:val="{ACFCCE02-BDAD-4265-A3DC-679BA38D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57CF"/>
    <w:pPr>
      <w:spacing w:after="160" w:line="259" w:lineRule="auto"/>
    </w:pPr>
    <w:rPr>
      <w:rFonts w:ascii="Times New Roman" w:hAnsi="Times New Roman"/>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2C504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99"/>
    <w:qFormat/>
    <w:rsid w:val="00147E0F"/>
    <w:pPr>
      <w:spacing w:after="200" w:line="240" w:lineRule="auto"/>
    </w:pPr>
    <w:rPr>
      <w:i/>
      <w:iCs/>
      <w:color w:val="44546A"/>
      <w:sz w:val="18"/>
      <w:szCs w:val="18"/>
    </w:rPr>
  </w:style>
  <w:style w:type="paragraph" w:styleId="Tekstdymka">
    <w:name w:val="Balloon Text"/>
    <w:basedOn w:val="Normalny"/>
    <w:link w:val="TekstdymkaZnak"/>
    <w:uiPriority w:val="99"/>
    <w:semiHidden/>
    <w:rsid w:val="0060723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607238"/>
    <w:rPr>
      <w:rFonts w:ascii="Segoe UI" w:hAnsi="Segoe UI" w:cs="Segoe UI"/>
      <w:sz w:val="18"/>
      <w:szCs w:val="18"/>
      <w:lang w:eastAsia="pl-PL"/>
    </w:rPr>
  </w:style>
  <w:style w:type="paragraph" w:styleId="Nagwek">
    <w:name w:val="header"/>
    <w:basedOn w:val="Normalny"/>
    <w:link w:val="NagwekZnak"/>
    <w:uiPriority w:val="99"/>
    <w:rsid w:val="00FD0FAE"/>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FD0FAE"/>
    <w:rPr>
      <w:rFonts w:ascii="Times New Roman" w:hAnsi="Times New Roman" w:cs="Times New Roman"/>
      <w:sz w:val="24"/>
      <w:szCs w:val="24"/>
      <w:lang w:eastAsia="pl-PL"/>
    </w:rPr>
  </w:style>
  <w:style w:type="paragraph" w:styleId="Stopka">
    <w:name w:val="footer"/>
    <w:basedOn w:val="Normalny"/>
    <w:link w:val="StopkaZnak"/>
    <w:uiPriority w:val="99"/>
    <w:rsid w:val="00FD0FAE"/>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FD0FAE"/>
    <w:rPr>
      <w:rFonts w:ascii="Times New Roman" w:hAnsi="Times New Roman" w:cs="Times New Roman"/>
      <w:sz w:val="24"/>
      <w:szCs w:val="24"/>
      <w:lang w:eastAsia="pl-PL"/>
    </w:rPr>
  </w:style>
  <w:style w:type="paragraph" w:styleId="Akapitzlist">
    <w:name w:val="List Paragraph"/>
    <w:basedOn w:val="Normalny"/>
    <w:uiPriority w:val="34"/>
    <w:qFormat/>
    <w:rsid w:val="00963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471</Words>
  <Characters>2831</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Wiese-Spichalska</cp:lastModifiedBy>
  <cp:revision>6</cp:revision>
  <cp:lastPrinted>2016-01-21T12:54:00Z</cp:lastPrinted>
  <dcterms:created xsi:type="dcterms:W3CDTF">2016-01-29T13:09:00Z</dcterms:created>
  <dcterms:modified xsi:type="dcterms:W3CDTF">2019-12-20T08:34:00Z</dcterms:modified>
</cp:coreProperties>
</file>